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0410760300245005582420183, «Назначение платежа: «штраф по делу об административном правонарушении по постановлению № 5-24-558/2024».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