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5-24-567/2022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</w:t>
        <w:tab/>
        <w:t xml:space="preserve">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..., работающей генеральным директором наименование организации (адрес местонахождения: адрес),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дата подала в ... расчет по начисленным и уплаченным страховым взносам (форма 4-ФСС РФ) за 6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06 месяцев дата в форме электронного документа – дата.</w:t>
      </w:r>
    </w:p>
    <w:p w:rsidR="00A77B3E">
      <w:r>
        <w:t xml:space="preserve">           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... с нарушением срока (л.д. 8-10,11,12), выпиской из Единого государственного реестра юридических лиц согласно которой фио является генеральным директором наименование организации (л.д. 13-17).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