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Дело № 5-24-570/2018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Солдатское, адрес, генерального директора наименование организации,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 на 1 застрахованное лицо.</w:t>
      </w:r>
    </w:p>
    <w:p w:rsidR="00A77B3E">
      <w:r>
        <w:t xml:space="preserve">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000251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2-5); уведомлением о доставке в УПФР адрес сведений по форме СЗВ-М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  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 xml:space="preserve">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