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5-24-575/2023</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фио,</w:t>
      </w:r>
    </w:p>
    <w:p w:rsidR="00A77B3E">
      <w:r>
        <w:t>рассмотрев дело об административном правонарушении в отношении,</w:t>
      </w:r>
    </w:p>
    <w:p w:rsidR="00A77B3E">
      <w:r>
        <w:t xml:space="preserve">фио, паспортные данные, адрес гражданина России; женатого; на иждивении несовершеннолетних детей не имеющего;  работающего ... наименование организации; зарегистрированного и проживающего по адресу: адрес, </w:t>
      </w:r>
    </w:p>
    <w:p w:rsidR="00A77B3E">
      <w:r>
        <w:t>привлекаемого к административной ответственности по статье 6.1.1 Кодекса Российской Федерации об административных правонарушениях (далее  по тексту КоАП РФ),</w:t>
      </w:r>
    </w:p>
    <w:p w:rsidR="00A77B3E">
      <w:r>
        <w:t>установил:</w:t>
      </w:r>
    </w:p>
    <w:p w:rsidR="00A77B3E">
      <w:r>
        <w:t xml:space="preserve">дата в время, фио находясь по адресу: адрес,  совершил насильственные действия в отношении фио, а именно нанес побои, а именно нанес один удар коленом в левое бедро от чего фио испытала физическую боль и получила телесные повреждения, которые согласно Заключению эксперта №... от дата расценивается, как повреждения, не причинившие вред здоровью и не повлекшие последствий, указанных в ст.115 УК РФ, если эти действия не содержат признаки уголовно-наказуемого деяния. Тем самым, совершила административное правонарушение, предусмотренное  ст.6.1.1 КоАП РФ.  </w:t>
      </w:r>
    </w:p>
    <w:p w:rsidR="00A77B3E">
      <w:r>
        <w:t xml:space="preserve">В судебном заседании фио виновным себя признал полностью; в содеянном искренне раскаялся, не отрицал, обстоятельств правонарушения, изложенных в протоколе об административном правонарушении и других материалах дела. Просил суд строго его не наказывать. </w:t>
      </w:r>
    </w:p>
    <w:p w:rsidR="00A77B3E">
      <w:r>
        <w:t xml:space="preserve">В судебное заседание, потерпевшая фио не явилась, о месте и времени рассмотрения дела извещена надлежащим образом. Направила ходатайство, в котором просит рассмотреть дело в ее отсутствие. </w:t>
      </w:r>
    </w:p>
    <w:p w:rsidR="00A77B3E">
      <w:r>
        <w:t>Заслушав пояснения лица, привлекаемого к административной ответственности, исследовав материалы дела, суд приходит к следующему.</w:t>
      </w:r>
    </w:p>
    <w:p w:rsidR="00A77B3E">
      <w:r>
        <w:tab/>
        <w:t>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совершенного правонарушения; в протоколе указано, что      фио с протоколом ознакомлен; копией паспорта на имя фио; копией постановления об отказе в возбуждении уголовного дела; письменными объяснениями  фио, фио, фио, фио,  фио, фио; справкой на физическое лицо; рапортом старшего УУП ГУУП и адрес № 1 ОМВД России по адрес от дата; заключением эксперта №... от дата ГБУЗ «Крымское  республиканское бюро судебно-медицинской экспертизы», согласно которому у фио было обнаружено повреждение в виде ушиба мягких тканей нижней трети левого бедра, образовалась от действия тупого предмета, с ограниченной контактировавшей поверхностью, в результате травматического воздействия в данную область, не исключено, дата, что подтверждается формой и размерами повреждения, наличием воспалительной реакции в мягких тканях, на месте образования повреждения, расположением на конечности. Указанные повреждения не повлекли за собой кратковременное расстройство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Совокупность указанных выше доказательств позволяет сделать вывод о том, что             фио совершил в отношении фио насильственные действия,    причинившие последней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При назначении административного наказания суд учел характер совершенного   нарушителем  административного правонарушения; ее личность, семейное и материальное положение; обстоятельства, смягчающие административную ответственность – признание вины и ее раскаяние в содеянном. Обстоятельств, отягчающих административную ответственность фио судом не установлено.   </w:t>
      </w:r>
    </w:p>
    <w:p w:rsidR="00A77B3E">
      <w:r>
        <w:t>Согласно ст. 3.1 Кодекса Российской Федерации об административных правонарушениях административное наказание является установленной государственной мерой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Вместе с тем,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rsidR="00A77B3E">
      <w: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Учитывая характер совершенного правонарушения, обстоятельства его совершения, отсутствия какого-либо вреда и иных последствий для потерпевшего и иных лиц, которые не представляют существенного нарушения охраняемых общественных правоотношений судья находит возможным и законным освободить фио от административной ответственности в соответствии со ст. 2.9 КоАП РФ.</w:t>
      </w:r>
    </w:p>
    <w:p w:rsidR="00A77B3E">
      <w:r>
        <w:t xml:space="preserve">Руководствуясь ст. ст. 3.5, 3.8, 4.1, 4.3, ст. 6.1.1, ст. ст. 29.9-29.11 Кодекса Российской Федерации об административных правонарушениях, суд </w:t>
      </w:r>
    </w:p>
    <w:p w:rsidR="00A77B3E">
      <w:r>
        <w:t>ПОСТАНОВИЛ:</w:t>
      </w:r>
    </w:p>
    <w:p w:rsidR="00A77B3E">
      <w:r>
        <w:t>фио признать виновным в совершении административного правонарушения, предусмотренного ст. 6.1.1 Кодекса Российской Федерации об административных правонарушениях и освободить от административной ответственности в связи с малозначительностью в соответствии со ст.2.9 КоАП РФ</w:t>
      </w:r>
    </w:p>
    <w:p w:rsidR="00A77B3E">
      <w:r>
        <w:t xml:space="preserve">Объявить фио устное замечание. </w:t>
      </w:r>
    </w:p>
    <w:p w:rsidR="00A77B3E">
      <w:r>
        <w:t>Постановление по делу об административном правонарушении может быть обжаловано и опротестовано в апелляционном порядке в Алуштинский городской суд адрес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Мировой судья                                     </w:t>
        <w:tab/>
        <w:tab/>
        <w:t xml:space="preserve">                     </w:t>
        <w:tab/>
        <w:t xml:space="preserve">  </w:t>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