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05-24-578/2021</w:t>
      </w:r>
    </w:p>
    <w:p w:rsidR="00A77B3E">
      <w:r>
        <w:t xml:space="preserve">         П О С Т А Н ОВ Л Е Н И Е</w:t>
      </w:r>
    </w:p>
    <w:p w:rsidR="00A77B3E">
      <w:r>
        <w:t xml:space="preserve">                                      по делу об административном правонарушении</w:t>
      </w:r>
    </w:p>
    <w:p w:rsidR="00A77B3E"/>
    <w:p w:rsidR="00A77B3E">
      <w:r>
        <w:t>дата                                                             адрес</w:t>
      </w:r>
    </w:p>
    <w:p w:rsidR="00A77B3E"/>
    <w:p w:rsidR="00A77B3E">
      <w:r>
        <w:t xml:space="preserve">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ч.2 ст.12.7   КоАП РФ,  в отношении   фио, паспортные данные гражданина РФ; зарегистрированного по адресу: адрес, адрес;  фактически проживающего по адресу: адрес; со  средним образованием;  вдовца;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p w:rsidR="00A77B3E">
      <w:r>
        <w:tab/>
        <w:t xml:space="preserve">   дата в время на автодороге по адресу: адрес, около дома №23, водитель фио управлял    транспортным средством  - автомобилем марка автомобиля государственный регистрационный знак ...9,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знал о том, что в дата постановлением  суда от лишен права управления транспортными средствами, однако водительское удостоверение  своевременно не сдал, поскольку  потерял его; автомобилем после этого не управлял. дата у него умерла жена, в связи с чем он находился в стрессовом состоянии, не сдержался и сел за руль автомобиля.  Обещал больше не совершать подобных правонарушений. Просил строго не наказывать, обязался отработать обязательные работы.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протоколом о задержании транспортного средства от дата;  копией  постановления  Мирового судьи судебного участка № 24 Алуштинского судебного района  городской адрес)  адрес  от дата (вступившего в законную силу дата), которым   фио был  привлечен к административной ответственности по ч.1 ст.12.26 КоАП РФ, и ему назначено наказание  в виде штрафа в размере сумма с лишением права управления транспортными средствами на срок  полтора года;  справкой  старшего инспектора по фио ДПС ГИБДД по адрес от дата, согласно которой штраф в размере сумма не оплачен, водительское удостоверение изъято дата; копией рапорта от дата,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сведениями  из Базы данных ГИБДД о результатах поиска правонарушений в отношении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достоверно зная об этом,  в нарушение п.2.1.1 ПДД РФ  умышленно  продолжал управлять транспортным средством.   </w:t>
      </w:r>
    </w:p>
    <w:p w:rsidR="00A77B3E">
      <w:r>
        <w:t xml:space="preserve">               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тяжелые жизненные обстоятельства в связи со смертью жены дата.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с учетом  личности правонарушителя мировой судья полагает, что  нарушителю  должно быть назначено наказание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