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5-24-583/2018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начальника наименование организации УФСИН России по адрес и адрес,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начальником наименование организации УФСИН России по адрес и адрес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дата на 60 застрахованных лиц.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10 застрахованных лиц, сведения на которое ранее в форме СЗВ-М (исходная) не представлялись.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начальника наименование организации УФСИН России по адрес и адрес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000266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начальником наименование организации УФСИН России по адрес и адрес (л.д. 2-6); извещением о доставке в адрес Алушты сведений по форме СЗВ-М (л.д. 7,8); сведениями из журнала учета приема сведений (СЗВ-М) (л.д.9).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