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5-24-593/2024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243933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0410760300245005932420179, «Назначение платежа: «штраф по делу об административном правонарушении по постановлению № 5-24-593/2024».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