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5-24-606/2024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243951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0410760300245006062420151, «Назначение платежа: «штраф по делу об административном правонарушении по постановлению № 5-24-606/2024».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