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5-24-614/2024</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адрес </w:t>
      </w:r>
    </w:p>
    <w:p w:rsidR="00A77B3E"/>
    <w:p w:rsidR="00A77B3E">
      <w:r>
        <w:t xml:space="preserve">И.адрес судьи судебного участка № 24 Алуштинского судебного района (городской адрес) адрес,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его защитника фио,  потерпевшей фио,</w:t>
      </w:r>
    </w:p>
    <w:p w:rsidR="00A77B3E">
      <w:r>
        <w:t xml:space="preserve">рассмотрев в открытом судебном заседании дело об административном правонарушении, поступившее из ОМВД России по адрес, в отношении </w:t>
      </w:r>
    </w:p>
    <w:p w:rsidR="00A77B3E">
      <w:r>
        <w:t xml:space="preserve">фио, паспортные данные, адрес, паспортные данные код телефон, ..., зарегистрированного и проживающего по адресу: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дата в время, находясь по адресу:                   адрес, в ограде дома № ...» по адрес, совершил насильственные действия, а именно нанес побои фио, нанес один удар в область правого плеча фио куском шланга, в результате чего фио испытала физическую боль. Своими действиями фио совершил административное правонарушение, предусмотренное ст. 6.1.1 КоАП РФ -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В судебном заседании, фио, которому разъяснены права, предусмотренные ст. 25.1 КоАП РФ и ст.51 Конституции РФ, отводов не заявил, свою вину не признал, пояснил, что телесных повреждений фио он не причинял. Пояснил, что дата он собирался вместе с супругой отвезти их детей в сад, выйдя на улицу, увидел, что течет вода к нему во двор из соседнего участка, после чего он попросил потерпевшую фио выключить воду, его просьбу фио проигнорировала. После чего он перелез через забор и попытался перекрыть воду, и в тот момент потерпевшая фио стала обливать его водой, после чего он вырвал из ее рук данный шланг, телесных повреждений он не наносил. После чего, он незамедлительно перелез через забор обратно к себе. В судебном заседании указал, что под навесом, куда протекала вода, стояла машина, кроме того, лежали стройматериалы, а также корм для животных, он перелез на другую сторону забора, где поливала фио, чтобы закрыть кран.</w:t>
      </w:r>
    </w:p>
    <w:p w:rsidR="00A77B3E">
      <w:r>
        <w:t>В судебном заседании защитник фио, допущенный к участию в деле по устному ходатайству позицию своего подзащитного фио поддержал, пояснил, что телесные повреждения фио – фио не наносились.</w:t>
      </w:r>
    </w:p>
    <w:p w:rsidR="00A77B3E">
      <w:r>
        <w:t>В судебном заседании потерпевшая фио, которой разъяснены права, предусмотренные ст. 25 КоАП РФ и ст.51 Конституции РФ, отводов не заявила, пояснила, что дата около 8 часов поливала свой огород на участке расположенном по адресу: адрес. От полива огорода, вода стала протекать во двор к фио Когда фио заметил это, он сказал, чтобы она выключила воду. фио также пояснила суду, что воду она по его просьбе не выключила, между ними возник конфликт, после чего фио перелез через забор, и она стала брызгать в него водой, после чего фио схватил шланг и вырвал его с рук, которым она поливала, и ударил по руке, кроме того, фио также облил ее водой, после чего она позвонила своему сыну.</w:t>
      </w:r>
    </w:p>
    <w:p w:rsidR="00A77B3E">
      <w:r>
        <w:t>Мировой судья, исследовав материалы дела, показания фио, его защитника, потерпевшего, свидетеля, приходит к следующему:</w:t>
      </w:r>
    </w:p>
    <w:p w:rsidR="00A77B3E">
      <w:r>
        <w:t>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Объектом административного правонарушения, предусмотренного ст. 6.1.1 КоАП РФ, является здоровье человека, телесная неприкосновенность личности.</w:t>
      </w:r>
    </w:p>
    <w:p w:rsidR="00A77B3E">
      <w:r>
        <w:t>Объективная сторона выражается в активных действиях по совершению побоев, к которым относятся многократное нанесение ударов, либо иных насильственных действий, которые могут выражаться в однократном воздействии на организм человека, не повлекшие кратковременного расстройства здоровья или незначительной стойкой утраты общей трудоспособности, но причинившие физическую боль потерпевшему.</w:t>
      </w:r>
    </w:p>
    <w:p w:rsidR="00A77B3E">
      <w:r>
        <w:t>Для квалификации действий по ст. 6.1.1 КоАП РФ необходима обязательная совокупность признаков активных действий лица с наступившими последствиями в виде физической боли и причинной связью между ними. Субъективная сторона состава правонарушения характеризуется умышленной формой вины. При этом умысел может быть как прямым, так и косвенным.</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В данном случае в качестве доказательств в материалы дела представлены следующие документы, которые исследованы судом: </w:t>
      </w:r>
    </w:p>
    <w:p w:rsidR="00A77B3E">
      <w:r>
        <w:t>- протокол об административном правонарушении серии 82 01 № 195396 от дата (л.д. 2);</w:t>
      </w:r>
    </w:p>
    <w:p w:rsidR="00A77B3E">
      <w:r>
        <w:t>- определение 82 03 № 036558 о возбуждении дела об административном правонарушении и проведении административного расследования от дата (л.д. 3);</w:t>
      </w:r>
    </w:p>
    <w:p w:rsidR="00A77B3E">
      <w:r>
        <w:t xml:space="preserve">- рапорт оперативного дежурного ОМВД России по адрес от дата, о том, что в время по телефону «102» фио сообщила, что ее сосед по огороду запрещает поливать ей растения (л.д. 5); </w:t>
      </w:r>
    </w:p>
    <w:p w:rsidR="00A77B3E">
      <w:r>
        <w:t>- письменными объяснениями  фио от дата (л.д. 6,18);</w:t>
      </w:r>
    </w:p>
    <w:p w:rsidR="00A77B3E">
      <w:r>
        <w:t>- постановлением о назначении СМЭ от дата (л.д. 7);</w:t>
      </w:r>
    </w:p>
    <w:p w:rsidR="00A77B3E">
      <w:r>
        <w:t>- письменными объяснениями фио от дата (л.д. 8-9);</w:t>
      </w:r>
    </w:p>
    <w:p w:rsidR="00A77B3E">
      <w:r>
        <w:t>- копией паспорта фио (л.д. 10-11);</w:t>
      </w:r>
    </w:p>
    <w:p w:rsidR="00A77B3E">
      <w:r>
        <w:t>- заключением эксперта № 123 от дата (л.д. 13-14), согласно выводам которого обнаруженное повреждение в виде кровоподтека по наружной поверхности верхней и средней трети правого плеча, образовалось от действия тупого предмета (предметов) с ограниченной контактировавшей поверхностью, в результате травматического воздействия в данную область, не исключено, дата, что подтверждается формой, размерами и цветом поверхности повреждения, отсутствием выраженной воспалительной реакции в мягких тканях, на месте его образования, расположением на конечности. Указанное повреждение не повлекло за собой кратковременное расстройство здоровья или незначительную стойкую утрату общей трудоспособности и расценивается как повреждение, не причинившее вред здоровью человека (согласно п. 9 приложения к приказу №194н от 24.04.08г. «Об утверждении медицинских критериев определения степени тяжести вреда, причиненного здоровью человека);</w:t>
      </w:r>
    </w:p>
    <w:p w:rsidR="00A77B3E">
      <w:r>
        <w:t>- рапортом должностного лица ОМВД России по адрес от дата, согласно которого фио от подписи в письменных объяснениях отказался (л.д. 16);</w:t>
      </w:r>
    </w:p>
    <w:p w:rsidR="00A77B3E">
      <w:r>
        <w:t>- копией паспорта фио (л.д. 19-20);</w:t>
      </w:r>
    </w:p>
    <w:p w:rsidR="00A77B3E">
      <w:r>
        <w:t>- справкой на физическое лицо (л.д. 21).</w:t>
      </w:r>
    </w:p>
    <w:p w:rsidR="00A77B3E">
      <w:r>
        <w:t>Все изменения в процессуальные документы внесены должностным лицом ОМВД России по адрес в установленном законом порядке, в присутствие фио и фио, что подтверждается собственноручной росписью, оснований не доверять данным документам у мирового судьи не имеется. Кроме того, он  лично был в полном объеме ознакомлен со всеми материалами дела на судебном участке мирового судьи.</w:t>
      </w:r>
    </w:p>
    <w:p w:rsidR="00A77B3E">
      <w:r>
        <w:t>Допрошенный в судебном заседании в качестве свидетеля фио, будучи предупрежденной об ответственности за дачу ложных показаний, после разъяснения ей содержания ст. 51 Конституции РФ, показала, что состоит в официальном зарегистрированной браке с фио, дата около 08 часов они вместе с супругом собирались отвезти детей в сад, было видно, как у них во дворе течет вода из соседнего участка, после чего фио попросил фио выключить воду, его просьбу фио проигнорировала. После чего он перелез через забор и попытался перекрыть воду, и в тот момент потерпевшая фио облила его водой. После чего, он вырвал из ее рук шланг, и перелез через забор обратно к ним во двор. Телесных повреждений фио не наносил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Существенных недостатков, влекущих признание  этих  доказательств недопустимыми, не установлено.</w:t>
      </w:r>
    </w:p>
    <w:p w:rsidR="00A77B3E">
      <w:r>
        <w:t>При составлении протокола об административном правонарушении и рассмотрении данного протокола в суде право фио на защиту нарушено не было.</w:t>
      </w:r>
    </w:p>
    <w:p w:rsidR="00A77B3E">
      <w:r>
        <w:t>Согласно положениям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Совершение административного правонарушения, предусмотренного ст. 6.1.1 КоАП РФ, влечет наказание в виде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Вместе с тем, 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Если при рассмотрении дела будет установлена малозначительность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 поскольку сам он не отрицает, что перелез через забор на участок, где находилась фио и вырвал из рук фио шланг. Объективных доказательств того, что фио целенаправленно нанес фио шлангом один удар в область правого плеча, материалы дела не содержат, и в судебном заседании не установлено, кроме того, опровергается показаниями допрошенного в судебном заседании свидетеля фио</w:t>
      </w:r>
    </w:p>
    <w:p w:rsidR="00A77B3E">
      <w:r>
        <w:t>Оснований не доверять пояснениям свидетеля фио у мирового судьи не имеется, поскольку ее заинтересованность в исходе дела мировым судьей не установлена, ее пояснения согласуются с другими доказательствами по делу, суд оценивает показания свидетеля как правдивые и последовательные.</w:t>
      </w:r>
    </w:p>
    <w:p w:rsidR="00A77B3E">
      <w:r>
        <w:t>Однако суд учитывает, что между фио и фио возник обоюдный конфликт, а потому, с учетом характера совершенного правонарушения и роли фио в случившемся конфликте; учитывая характер причиненного потерпевшему повреждения, не повлекшего за собой каких-либо серьезных последствий; данных о личности, семейном и материальном положении фио, который ранее не привлекался к административной ответственности, - мировой судья считает, что допущенное правонарушение не повлекло существенного нарушения охраняемых общественных правоотношений.</w:t>
      </w:r>
    </w:p>
    <w:p w:rsidR="00A77B3E">
      <w:r>
        <w:t>На основании вышеизложенного мировой судья полагает, что допущенное   фио правонарушение является малозначительным, что в силу ст. 2.9 КоАП РФ влечет освобождение лица от административной ответственности.</w:t>
      </w:r>
    </w:p>
    <w:p w:rsidR="00A77B3E">
      <w:r>
        <w:t>При таких обстоятельствах мировой судья приходит к выводу о том, что в соответствии с положениями п. 2 ч. 1.1 ст. 29.9 КоАП РФ производство по делу об административном правонарушении подлежит прекращению.</w:t>
      </w:r>
    </w:p>
    <w:p w:rsidR="00A77B3E">
      <w:r>
        <w:t>Руководствуясь ст.ст. 2.9, 29.9-29-11, 30.1-30.3  КоАП РФ, мировой судья</w:t>
      </w:r>
    </w:p>
    <w:p w:rsidR="00A77B3E"/>
    <w:p w:rsidR="00A77B3E">
      <w:r>
        <w:t>ПОСТАНОВИЛ:</w:t>
      </w:r>
    </w:p>
    <w:p w:rsidR="00A77B3E"/>
    <w:p w:rsidR="00A77B3E">
      <w:r>
        <w:t>Освободить фио от административной ответственности по  ст. 6.1.1 КоАП РФ на основании ст. 2.9 КоАП РФ.</w:t>
      </w:r>
    </w:p>
    <w:p w:rsidR="00A77B3E">
      <w:r>
        <w:t>Объявить фио устное замечание.</w:t>
      </w:r>
    </w:p>
    <w:p w:rsidR="00A77B3E">
      <w:r>
        <w:t>Производство по делу об административном правонарушении, предусмотренном ст. 6.1.1 КоАП РФ, в отношении фио прекратить в силу малозначительности совершенного административного правонарушения.</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