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5-24-618/2019</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5/8, адрес, женатого, пенсионера,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12 по адрес, адрес, адрес, управляя транспортным средством - мотоциклом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признал полностью.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010901 от дата, из которого следует, что  фио дата в время в районе дома № 12 по адрес, адрес, адрес, управляя транспортным средством - мотоциклом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413975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женат, пенсионер,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18810491191500002264.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