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</w:t>
      </w:r>
    </w:p>
    <w:p w:rsidR="00A77B3E">
      <w:r>
        <w:t xml:space="preserve">        Дело № 5-24-621/2020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адрес</w:t>
      </w:r>
    </w:p>
    <w:p w:rsidR="00A77B3E">
      <w:r>
        <w:t xml:space="preserve">  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 адрес, гражданина РФ, не женатого, имеющего на иждивении несовершеннолетнего ребенка, паспортные данные, не работающего, проживающего по адресу: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>
      <w:r>
        <w:t>фио дата в время в районе дома № ... по адрес в адрес адрес, в ходе конфликта нанес несколько ударов кулаком в область лица фио, причинив последнему физическую боль, а также телесные повреждения, не причинившие вред здоровью и не повлекшие за собой последствий, указанных в ст. 115 УК РФ, тем самым совершил правонарушение, предусмотренное ст. 6.1.1 КоАП РФ.</w:t>
      </w:r>
    </w:p>
    <w:p w:rsidR="00A77B3E">
      <w:r>
        <w:t>фио в суде виновным себя в совершении административного правонарушения полностью признал.</w:t>
      </w:r>
    </w:p>
    <w:p w:rsidR="00A77B3E">
      <w:r>
        <w:t xml:space="preserve">Потерпевший фио о времени и месте рассмотрения дела был уведомлен заблаговременно, надлежащим образом, должностным лицом ОМВД России по адрес. </w:t>
      </w:r>
    </w:p>
    <w:p w:rsidR="00A77B3E">
      <w:r>
        <w:t>В соответствии с положениями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 сокращенный срок рассмотрения дела об административном правонарушении данной категории, надлежащее уведомление потерпевшего о времени и месте рассмотрения дела, который просил о рассмотрении дела в его отсутствие (л.д. 15), также учитывая отсутствие ходатайства об отложении рассмотрения дела, - мировой судья полагает возможным рассмотреть дело в отсутствие фио  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РК № 320468 от дата, составленным уполномоченным должностным лицом, с соблюдением требований КоАП РФ; копия протокола вручена фио Существенных недостатков, которые могли бы повлечь его недействительность, протокол не содержит (л.д. 2); рапортом сотрудника полиции о совершенном правонарушении (л.д. 4); заявлением потерпевшего о привлечении к ответственности фио, причинившего ему телесные повреждения (л.д. 5); письменным объяснением фио об обстоятельствах совершенного в отношении него правонарушения (л.д. 6); письменными объяснениями свидетелей фио и фио (л.д. 7, 8); заключением эксперта № 207 от дата об обнаружении у фио повреждений, не повлекших за собой кратковременное расстройство здоровья или незначительную стойкую утрату общей трудоспособности, которые расцениваются как повреждения, не причинившие вред здоровью человека (л.д. 11-12).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фио ранее к административной ответственности не привлекался, имеет на иждивении несовершеннолетнего ребенка.</w:t>
      </w:r>
    </w:p>
    <w:p w:rsidR="00A77B3E">
      <w:r>
        <w:t>В качестве смягчающего административную ответственность обстоятельства суд учитывает признание им вины в содеянном.</w:t>
      </w:r>
    </w:p>
    <w:p w:rsidR="00A77B3E">
      <w:r>
        <w:t>Отягчающих административную ответственность обстоятельств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ответственность, полагаю возможным назначить ему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  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телефон..., КПП: телефон......, Банк получателя: Отделение по адрес Южного главного управления ЦБРФ, БИК: телефон..., Счет: 40...18...335...00...001, ОКТМО – телефон; код бюджетной классификации КБК – телефон... телефон..., наименование платежа – штраф по делу об административном правонарушении № 5-24-621/2020.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>
      <w:r>
        <w:t xml:space="preserve">           </w:t>
      </w:r>
    </w:p>
    <w:p w:rsidR="00A77B3E">
      <w:r>
        <w:t>Мировой судья: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