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5-24-641/2019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УЗ ССР, женатого,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из которого следует, что 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 (л.д. 2); рапортами сотрудников полиции о выявлении факта правонарушения (л.д. 4, 12); письменным объяснением фио, из которого усматривается признание им вины в содеянном (л.д. 8)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10, 13).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Салимгариева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- 18880491190003032674,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