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5-24-678/2019</w:t>
      </w:r>
    </w:p>
    <w:p w:rsidR="00A77B3E">
      <w:r>
        <w:t>ПОСТАНОВЛЕНИЕ</w:t>
      </w:r>
    </w:p>
    <w:p w:rsidR="00A77B3E"/>
    <w:p w:rsidR="00A77B3E">
      <w:r>
        <w:t>дата</w:t>
        <w:tab/>
        <w:t xml:space="preserve">                                                  адрес</w:t>
      </w:r>
    </w:p>
    <w:p w:rsidR="00A77B3E"/>
    <w:p w:rsidR="00A77B3E">
      <w:r>
        <w:t xml:space="preserve">Мировой судья судебного участка № 24 Алуштинского судебного района (городской адрес) адрес фио, рассмотрев дело об административном правонарушении, поступившее из ОМВД России по адрес в отношении </w:t>
      </w:r>
    </w:p>
    <w:p w:rsidR="00A77B3E">
      <w:r>
        <w:t>фио, паспортные данные, ..., женатого, официально не трудоустроенного, зарегистрированного и проживающего по адресу: адрес,</w:t>
      </w:r>
    </w:p>
    <w:p w:rsidR="00A77B3E">
      <w:r>
        <w:t xml:space="preserve">по ч. 1 ст. 14.1 КоАП РФ, </w:t>
      </w:r>
    </w:p>
    <w:p w:rsidR="00A77B3E"/>
    <w:p w:rsidR="00A77B3E">
      <w:r>
        <w:t>УСТАНОВИЛ:</w:t>
      </w:r>
    </w:p>
    <w:p w:rsidR="00A77B3E"/>
    <w:p w:rsidR="00A77B3E">
      <w:r>
        <w:t>фио дата в время в районе дома № 1 по ул. табачная, адрес, адрес осуществлял предпринимательскую деятельность, а именно: осуществлял оказание платных услуг по перевозке пассажиров, без государственной регистрации в качестве индивидуального предпринимателя, чем нарушил требования Федерального закона от дата № 129-ФЗ "О государственной регистрации юридических лиц и индивидуальных предпринимателей", то есть совершил административное правонарушение, предусмотренное ч. 1 ст. 14.1 КоАП РФ.</w:t>
      </w:r>
    </w:p>
    <w:p w:rsidR="00A77B3E">
      <w:r>
        <w:t xml:space="preserve">фио в судебное заседание не явился, о дне, времени и месте судебного разбирательства был извещен заблаговременно, надлежащим образом, просил о рассмотрении дела об административном правонарушении в его отсутствие. </w:t>
      </w:r>
    </w:p>
    <w:p w:rsidR="00A77B3E">
      <w:r>
        <w:t>Согласно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A77B3E">
      <w:r>
        <w:t xml:space="preserve">Принимая во внимание, что в материалах дела имеются данные, свидетельствующие о надлежащем извещении фио, о месте и времени рассмотрения дела, учитывая, что он просил о рассмотрении дела об административном правонарушении в его отсутствие, имеются предусмотренные законом основания для рассмотрения дела в его отсутствие.          </w:t>
      </w:r>
    </w:p>
    <w:p w:rsidR="00A77B3E">
      <w:r>
        <w:t>В силу ст. 23 ГК РФ,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предпринимателя.</w:t>
      </w:r>
    </w:p>
    <w:p w:rsidR="00A77B3E">
      <w:r>
        <w:t>Отношения, возникающие в связи с государственной регистрацией юридических лиц при их создании, реорганизации и ликвидации, при внесении изменений в их учредительные документы, государственной регистрацией физических лиц в качестве индивидуальных предпринимателей и государственной регистрацией при прекращении физическими лицами деятельности в качестве индивидуальных предпринимателей, а также в связи с ведением государственных реестров - единого государственного реестра юридических лиц и единого государственного реестра индивидуальных предпринимателей, - регулируются Федеральным законом от дата № 129-ФЗ "О государственной регистрации юридических лиц и индивидуальных предпринимателей".</w:t>
      </w:r>
    </w:p>
    <w:p w:rsidR="00A77B3E">
      <w:r>
        <w:t xml:space="preserve">Исследовав представленные материалы дела, полагаю, что вина фио полностью установлена и подтверждается совокупностью собранных по делу доказательств, а именно: </w:t>
      </w:r>
    </w:p>
    <w:p w:rsidR="00A77B3E">
      <w:r>
        <w:t>- протоколом об административном правонарушении № РК-телефон от дата, из которого следует, что фио дата в время в районе дома № 1 по ул. табачная, адрес, адрес осуществлял предпринимательскую деятельность, а именно: осуществлял оказание платных услуг по перевозке пассажиров, без государственной регистрации в качестве индивидуального предпринимателя (л.д. 2). Протокол составлен уполномоченным лицом, копия протокола вручена фио Существенных недостатков, которые могли бы повлечь его недействительность, протокол не содержит;</w:t>
      </w:r>
    </w:p>
    <w:p w:rsidR="00A77B3E">
      <w:r>
        <w:t>- письменным объяснением фио из которого следует, что он осуществлял предпринимательскую деятельность, без государственной регистрации в качестве индивидуального предпринимателя (л.д. 8);</w:t>
      </w:r>
    </w:p>
    <w:p w:rsidR="00A77B3E">
      <w:r>
        <w:t>- рапортом сотрудника полиции о выявлении факта административного правонарушения (л.д. 12).</w:t>
      </w:r>
    </w:p>
    <w:p w:rsidR="00A77B3E">
      <w:r>
        <w:t>Совокупность вышеуказанных доказательств по делу не вызывает сомнений, они последовательны, непротиворечивы и полностью согласуются между собой. Нахожу их относимыми, допустимыми, достоверными и достаточными для разрешения настоящего дела, а потому считаю возможным положить их в основу постановления.</w:t>
      </w:r>
    </w:p>
    <w:p w:rsidR="00A77B3E">
      <w:r>
        <w:t>Как установлено материалами данного дела, фио в качестве индивидуального предпринимателя в установленном законом порядке не зарегистрирован.</w:t>
      </w:r>
    </w:p>
    <w:p w:rsidR="00A77B3E">
      <w:r>
        <w:t>Таким образом, оценив все собранные по делу доказательства, полагаю, что действия фио следует квалифицировать по ч. 1 ст. 14.1 КоАП РФ, как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лица.</w:t>
      </w:r>
    </w:p>
    <w:p w:rsidR="00A77B3E">
      <w:r>
        <w:t>При назначении наказания учитывается характер совершенного правонарушения, личность фио, который женат, не работает, ранее к административной ответственности не привлекался (л.д. 9), его имущественное положение, а также обстоятельства, смягчающие и отягчающие ответственность за совершенное правонарушение.</w:t>
      </w:r>
    </w:p>
    <w:p w:rsidR="00A77B3E">
      <w:r>
        <w:t>При этом обстоятельств, смягчающих и отягчающих ответственность за совершенное правонарушение, не установлено.</w:t>
      </w:r>
    </w:p>
    <w:p w:rsidR="00A77B3E">
      <w:r>
        <w:t>С учетом конкретных обстоятельств дела, данных о личности, считаю необходимым назначить фио наказание в виде штрафа, в пределах санкции ч. 1 ст. 14.1 КоАП РФ.</w:t>
      </w:r>
    </w:p>
    <w:p w:rsidR="00A77B3E">
      <w:r>
        <w:tab/>
        <w:t>На основании вышеизложенного, руководствуясь ст.ст. 27.10, 29.9, 29.10, 29.11, 32.2, КоАП РФ, мировой судья</w:t>
      </w:r>
    </w:p>
    <w:p w:rsidR="00A77B3E"/>
    <w:p w:rsidR="00A77B3E">
      <w:r>
        <w:t>ПОСТАНОВИЛ:</w:t>
      </w:r>
    </w:p>
    <w:p w:rsidR="00A77B3E"/>
    <w:p w:rsidR="00A77B3E">
      <w:r>
        <w:t xml:space="preserve">   Признать фио виновным в совершении административного правонарушения, предусмотренного ч. 1 ст. 14.1 Кодекса Российской Федерации об административных правонарушениях, и назначить ему административное наказание в виде штрафа в размере сумма.</w:t>
      </w:r>
    </w:p>
    <w:p w:rsidR="00A77B3E">
      <w:r>
        <w:t>Штраф подлежит перечислению на следующие реквизиты: идентификатор - 18880491190003033018, получатель платежа - УФК (Отдел Министерства внутренних дел по адрес), КПП телефон; ИНН телефон; Код ОКТМО телефон; номер счета получателя - 40101810335100010001 в Отделении по адрес ЦБ РФ; БИК телефон; код бюджетной классификации КБК 18811690020026000140, наименование платежа – штраф.</w:t>
      </w:r>
    </w:p>
    <w:p w:rsidR="00A77B3E">
      <w:r>
        <w:t>Разъяснить фио,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Документ, свидетельствующий об уплате административного штрафа, лицо, привлеченное к административной ответственности, предоставляет мировому судье, вынесшему постановление. </w:t>
      </w:r>
    </w:p>
    <w:p w:rsidR="00A77B3E">
      <w:r>
        <w:t>Разъяснить фио положения ч. 1 ст. 20.25 КоАП РФ, в соответствии с которой неуплата административного штрафа в срок, предусмотренный настоящим 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Постановление может быть обжаловано в Алуштинский городской суд в течение десяти суток с момента вручения или получения копии постановления, через мирового судью судебного участка № 24 Алуштинского судебного района (городской адрес) адрес. </w:t>
      </w:r>
    </w:p>
    <w:p w:rsidR="00A77B3E"/>
    <w:p w:rsidR="00A77B3E"/>
    <w:p w:rsidR="00A77B3E">
      <w:r>
        <w:t>Мировой судья:                                                                          фио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