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5-24-682/2020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 паспортные данные, проживающего по адресу: адрес, </w:t>
      </w:r>
    </w:p>
    <w:p w:rsidR="00A77B3E">
      <w:r>
        <w:t>по ч. 2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 дата в время на 688км.+ 500м. адрес «граница с Украиной-Симферополь-Алушта-Ялта» управлял автомобилем марки марка автомобиля, государственный регистрационный знак ..., без переднего государственного регистрационного знака, чем нарушил требования адрес положений по допуску транспортных средств к эксплуатации и обязанности должностных лиц по обеспечению безопасности, утвержденных Постановлением Правительства РФ от дата № 1090 (ред. от дата) "О Правилах дорожного движения" (далее – Основные положения), то есть совершил административное правонарушение, предусмотренное ч. 2 ст. 12.2 КоАП РФ.</w:t>
      </w:r>
    </w:p>
    <w:p w:rsidR="00A77B3E">
      <w:r>
        <w:t xml:space="preserve">фио ... к мировому судье не явился, о времени и месте рассмотрения дела об административном правонарушении был уведомлен заблаговременно, надлежащим образом, путем направления судебной повестки по месту жительства.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091038 от дата, из которого следует, что фио... дата в время на 688км.+ 500м. адрес «граница с Украиной-Симферополь-Алушта-Ялта» управлял автомобилем марки марка автомобиля, государственный регистрационный знак ..., без переднего государственного регистрационного знака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фотографией с изображением транспортного средства, на котором отсутствует передний государственный регистрационный знак (л.д. 4).</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ч. 2 ст. 12.2 КоАП РФ административным правонарушением признается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A77B3E">
      <w:r>
        <w:t xml:space="preserve">В силу требований адрес положений,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A77B3E">
      <w:r>
        <w:t xml:space="preserve"> Согласно п. 2.3.1 Правил дорожного движения, утвержденных Постановлением Правительства РФ от дата № 1090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В п. 4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даны разъяснения о том,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w:t>
      </w:r>
    </w:p>
    <w:p w:rsidR="00A77B3E">
      <w:r>
        <w:t xml:space="preserve">Оценив все собранные по делу доказательства, полагаю, что фио..., управлявший транспортным средством, на передней части которого отсутствовал государственный  регистрационный знак, нарушил требования адрес положений. </w:t>
      </w:r>
    </w:p>
    <w:p w:rsidR="00A77B3E">
      <w:r>
        <w:t xml:space="preserve">  Таким образом, факт совершения фио... правонарушения, предусмотренного ч. 2 ст. 12.2 КоАП РФ, полностью установлен и доказан, и его действия следует квалифицировать по ч. 2 ст. 12.2 КоАП РФ, как управление транспортным средством без установленного на предусмотренном для этого месте государственного регистрационного знака.</w:t>
      </w:r>
    </w:p>
    <w:p w:rsidR="00A77B3E">
      <w:r>
        <w:t xml:space="preserve">            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ab/>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2 ст. 12.2 КоАП.</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18810491206000011370.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