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Дело № 5-24-836/2019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  </w:t>
        <w:tab/>
        <w:tab/>
        <w:t xml:space="preserve">                                  </w:t>
        <w:tab/>
        <w:tab/>
        <w:t>адрес</w:t>
      </w:r>
    </w:p>
    <w:p w:rsidR="00A77B3E">
      <w:r>
        <w:t xml:space="preserve">Мировой судья судебного участка № 24 Алуштинского 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-</w:t>
      </w:r>
    </w:p>
    <w:p w:rsidR="00A77B3E">
      <w:r>
        <w:t>фио, паспортные данныеадрес, гражданина РФ, на момент вменяемого правонарушения занимавшей должность председателя правления Жилищно-строительного кооператива «...» (далее по тексту – ЖСК «...», проживающей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председателем правления ЖСК «...» (место нахождения: адрес), не представила в установленный законодательством о налогах и сборах срок в налоговый орган по месту учета годовую бухгалтерскую (финансовую) отчетность за дата, что является нарушением требований п/п 5 п. 1 ст. 23 НК РФ, п. 1 ст. 15 Федерального закона от дата № 402-ФЗ «О бухгалтерском учете».</w:t>
      </w:r>
    </w:p>
    <w:p w:rsidR="00A77B3E">
      <w:r>
        <w:t xml:space="preserve">Так, предельным сроком предоставления годовой бухгалтерской (финансовой) отчетности за дата является дата. фио такая отчетность была предоставлена дата, то есть с нарушением срока.    </w:t>
      </w:r>
    </w:p>
    <w:p w:rsidR="00A77B3E">
      <w:r>
        <w:t>фио в суде виновной себя в совершении правонарушения не признала и пояснила, что была назначена на должность председателя правления ЖСК «...» по настоянию его учредителей, после чего неоднократно предпринимала меры к освобождению ее от занимаемой должности. На основании поданного ею учредителям жилищно-строительного кооператива по электронной почте соответствующего заявление, в дата она была освобождена от занимаемой должности председателя. Просила прекратить производство по делу ввиду отсутствия в ее действиях состава административного правонарушения.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 выводу.</w:t>
      </w:r>
    </w:p>
    <w:p w:rsidR="00A77B3E">
      <w:r>
        <w:t>В соответствии с п/п 5 п. 1 ст. 23 НК РФ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дата №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>
      <w:r>
        <w:t>Согласно требованиям п. 1 ст. 15 Федерального закона от дата № 402-ФЗ «О бухгалтерском учете» отчетным периодом для годовой бухгалтерской (финансовой) отчетности (отчетным годом) является календарный год - с дата по дата включительно, за исключением случаев создания, реорганизации и ликвидации юридического лица.</w:t>
      </w:r>
    </w:p>
    <w:p w:rsidR="00A77B3E">
      <w:r>
        <w:t>Следовательно, последним днем для предоставления годовой бухгалтерской (финансовой) отчетности предприятия за дата в налоговый орган являлось дата.</w:t>
      </w:r>
    </w:p>
    <w:p w:rsidR="00A77B3E">
      <w:r>
        <w:t>Следовательно, временем совершения правонарушения в данном случае является дата.</w:t>
      </w:r>
    </w:p>
    <w:p w:rsidR="00A77B3E">
      <w:r>
        <w:t xml:space="preserve">В соответствии с информацией, представленной налоговым органом, в период с дата по дата фио являлась председателем ЖСК «...», то есть должностным лицом указанного юридического лица (л.д. 14). </w:t>
      </w:r>
    </w:p>
    <w:p w:rsidR="00A77B3E">
      <w:r>
        <w:t xml:space="preserve">         Таким образом, исследовав представленные материалы дела, мировой судья приходит к выводу о том, что вина фио, как должностного лица ЖСК «...» на момент совершения правонарушения,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лицом в соответствии с требованиями КоАП РФ (л.д. 1-3); копией акта № 855 от дата об обнаружении фактов, свидетельствующих о предусмотренных НК РФ налоговых правонарушениях (л.д. 9-11); сведениями АИС Налог-3 ПРОМ о поступлении финансовой налоговой отчетности ЖСК «...» за дата в налоговый орган дата (л.д. 12).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 xml:space="preserve">При этом суд критически относится к доводу фио о том, что на должность председателя правления ЖСК «...» она была назначена по настоянию его учредителей, после чего в результате предпринятых ею мер в дата она была освобождения от занимаемой должности. </w:t>
      </w:r>
    </w:p>
    <w:p w:rsidR="00A77B3E">
      <w:r>
        <w:t xml:space="preserve">Так, на момент вменяемого правонарушения (дата) фио являлась председателем правления ЖСК «...», что не было оспорено ею в судебном заседании, то есть являлась должностным лицом. Следовательно, в данном случае она является субъектом данного правонарушения. Кроме того, каких-либо сведений об учредителях ЖСК «...» в едином государственном реестре юридических лиц в отношении указанного юридического лица – не содержится. Не было представлено таких сведений суду и лицом, в отношении которого ведется производство по делу об административном правонарушении.  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открытый УФК по РК, БИК  телефон, наименования получателя платежа – УФК по адрес (Межрайонная ИФНС России № 8 по адрес), ИНН – телефон, КПП – телефон, КБК - 18211603030016000140, ОКТМО телефон, наименование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>Мировой судья: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