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5-24-862/2019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адрес, гражданина РФ, не работающего, не женатого,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1 ст. 20.20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083026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ОМВД России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12.7 КоАП РФ, и ему назначено наказание в виде административного штрафа в размере сумма; копия постановления была вручена фио, что подтверждается его подписью (л.д. 2); справкой ОГИБДД ОМВД России по адрес,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фио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18880491191500003252.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