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5-24-888/2019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5); письменным объяснением лица, в отношении которого ведется производство по делу, из которого усматривается признание им вины в содеянном (л.д. 6)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18880491190003035703,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