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5-24-921/2019</w:t>
      </w:r>
    </w:p>
    <w:p w:rsidR="00A77B3E">
      <w:r>
        <w:t xml:space="preserve">      ПОСТАНОВЛЕНИЕ</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РФ, женатого, не работающего,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км.+600 м. адрес с Украиной-Симферополь-Алушта-Ялта» незаконно хранил при себе без цели сбыта наркотическое средство – каннабис (марихуана) массой 2,65 г. (в пересчете на высушенное вещество).</w:t>
      </w:r>
    </w:p>
    <w:p w:rsidR="00A77B3E">
      <w:r>
        <w:t>фио в суде вину свою в содеянном признал, пояснил, что наркоманией не страдает, наркотические вещества не употребляет.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303525 от дата (л.д. 2); письменным объяснением фио (л.д. 5); рапортом сотрудника полиции об обнаружении факта совершенного правонарушения (л.д. 8); копией постановления должностного лица ОМВД России по адрес от дата об отказе в возбуждении уголовного дела в отношении фио по ч. 1 ст. 228 УК РФ (л.д. 9); заключением эксперта № 1/2004 от дата, согласно выводам которого представленное на экспертизу вещество массой 2,65 г. (в пересчете на высушенное вещество) является наркотическим средством каннабис (марихуана) (л.д. 19-22).</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наркотического средства.</w:t>
      </w:r>
    </w:p>
    <w:p w:rsidR="00A77B3E">
      <w:r>
        <w:t>При назначении наказания учитывается характер совершенного правонарушения, личность адресВ., его имущественное положение, обстоятельства, смягчающие и отягчающие административную ответственность.</w:t>
      </w:r>
    </w:p>
    <w:p w:rsidR="00A77B3E">
      <w:r>
        <w:t>фио женат, ранее к административной ответственности не привлекался.</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Обнаруженное и изъятое у фио наркотическое вещество подлежит уничтожению.</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 xml:space="preserve">Наркотическое вещество каннабис (марихуану), находящееся на хранении в Центральной камере хранения наркотических средств МВД по адрес (адрес), согласно квитанции № 009175 от дата (л.д. 24), - уничтожить. </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УИН ..., наименование платежа – штраф.</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