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34AA1">
      <w:pPr>
        <w:jc w:val="right"/>
      </w:pPr>
      <w:r>
        <w:t xml:space="preserve">                                                          Дело № 5-25-80/2017</w:t>
      </w:r>
    </w:p>
    <w:p w:rsidR="00A77B3E" w:rsidP="00A34AA1">
      <w:pPr>
        <w:jc w:val="both"/>
      </w:pPr>
    </w:p>
    <w:p w:rsidR="00A77B3E" w:rsidP="00A34AA1">
      <w:pPr>
        <w:jc w:val="center"/>
      </w:pPr>
      <w:r>
        <w:t>П О С Т А Н О В Л Е Н И Е</w:t>
      </w:r>
    </w:p>
    <w:p w:rsidR="00A77B3E" w:rsidP="00A34AA1">
      <w:pPr>
        <w:jc w:val="center"/>
      </w:pPr>
      <w:r>
        <w:t>по делу об административном правонарушении</w:t>
      </w:r>
    </w:p>
    <w:p w:rsidR="00A77B3E" w:rsidP="00A34AA1">
      <w:pPr>
        <w:jc w:val="both"/>
      </w:pPr>
    </w:p>
    <w:p w:rsidR="00A77B3E" w:rsidP="00A34AA1">
      <w:pPr>
        <w:jc w:val="both"/>
      </w:pPr>
      <w:r>
        <w:t xml:space="preserve">22 марта 2017 г.                                                                                            </w:t>
      </w:r>
      <w:r w:rsidR="00A34AA1">
        <w:t xml:space="preserve">    </w:t>
      </w:r>
      <w:r>
        <w:t xml:space="preserve"> г. Армянск  </w:t>
      </w:r>
    </w:p>
    <w:p w:rsidR="00A77B3E" w:rsidP="00A34AA1">
      <w:pPr>
        <w:jc w:val="both"/>
      </w:pPr>
    </w:p>
    <w:p w:rsidR="00A77B3E" w:rsidP="00A34AA1">
      <w:pPr>
        <w:jc w:val="both"/>
      </w:pPr>
      <w:r>
        <w:t xml:space="preserve">           Мировой судья судебного участка № 25 Армянского судебного района (городской округ Армянск) Республики Крым Гребенюк Л.И., рассмотрев дело об административном правонарушении по ст. 15.5 Кодекса Российской Федерации об административных правонарушениях в отношении Храмовой Светланы Васильевны, </w:t>
      </w:r>
      <w:r w:rsidR="00A34AA1">
        <w:t>персональные данные</w:t>
      </w:r>
      <w:r>
        <w:t xml:space="preserve">, </w:t>
      </w:r>
    </w:p>
    <w:p w:rsidR="00A77B3E" w:rsidP="00A34AA1">
      <w:pPr>
        <w:jc w:val="both"/>
      </w:pPr>
      <w:r>
        <w:t xml:space="preserve"> </w:t>
      </w:r>
    </w:p>
    <w:p w:rsidR="00A77B3E" w:rsidP="00A34AA1">
      <w:pPr>
        <w:jc w:val="center"/>
      </w:pPr>
      <w:r>
        <w:t>у с т а но в и л:</w:t>
      </w:r>
    </w:p>
    <w:p w:rsidR="00A77B3E" w:rsidP="00A34AA1">
      <w:pPr>
        <w:jc w:val="both"/>
      </w:pPr>
    </w:p>
    <w:p w:rsidR="00A77B3E" w:rsidP="00A34AA1">
      <w:pPr>
        <w:jc w:val="both"/>
      </w:pPr>
      <w:r>
        <w:t xml:space="preserve">согласно протокола об административном правонарушении, </w:t>
      </w:r>
      <w:r>
        <w:t>Храмова</w:t>
      </w:r>
      <w:r>
        <w:t xml:space="preserve"> С.В., как главный бухгалтер наименование организации г. Армянска Республики Крым, расположенного по адресу: адрес, т.е. учреждения, сведения о котором внесены в Единый государс</w:t>
      </w:r>
      <w:r w:rsidR="00894C42">
        <w:t>твенный реестр юридических лиц дата</w:t>
      </w:r>
      <w:r>
        <w:t>, не предоставила в налоговый орган по месту своего учета налоговую декларацию по налогу на добавленную стоимость за 3 квартал 2016 г., в порядке, установленном ст</w:t>
      </w:r>
      <w:r>
        <w:t>. 174 п. 5 НК РФ,  в соответствии с которым налогоплательщики (в том числе являющиеся налоговыми агентами), а также лица, указанные в пункте 5 статьи 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 НК РФ, т.е. не позднее 25.10.2016 г., фактически предоставлена 22.11.2016 г.</w:t>
      </w:r>
    </w:p>
    <w:p w:rsidR="00A77B3E" w:rsidP="00A34AA1">
      <w:pPr>
        <w:jc w:val="both"/>
      </w:pPr>
      <w:r>
        <w:t>Храмова</w:t>
      </w:r>
      <w:r>
        <w:t xml:space="preserve"> С.В. в судебном заседании свою вину в совершенном правонарушении признала в полном объеме и пояснила, что в связи с вновь принятым  на должность директора школы  </w:t>
      </w:r>
      <w:r>
        <w:t>фио</w:t>
      </w:r>
      <w:r>
        <w:t xml:space="preserve"> и длительной процедурой оформления документов, не могла своевременно сформировать и отправить отчет. Просила суд учесть, что ущерб бюджету города не причинен, поскольку организация осуществляет деятельность некоммерческого характера. </w:t>
      </w:r>
    </w:p>
    <w:p w:rsidR="00A77B3E" w:rsidP="00A34AA1">
      <w:pPr>
        <w:jc w:val="both"/>
      </w:pPr>
      <w:r>
        <w:t xml:space="preserve">            Виновность Храмовой С.В. подтверждается материалами дела: протоколом об административном правонарушении </w:t>
      </w:r>
      <w:r>
        <w:t>от</w:t>
      </w:r>
      <w:r>
        <w:t xml:space="preserve"> </w:t>
      </w:r>
      <w:r w:rsidR="00894C42">
        <w:t>дата</w:t>
      </w:r>
      <w:r>
        <w:t xml:space="preserve">  № </w:t>
      </w:r>
      <w:r w:rsidR="00894C42">
        <w:t>хххх</w:t>
      </w:r>
      <w:r>
        <w:t xml:space="preserve">,  актом налоговой проверки  № </w:t>
      </w:r>
      <w:r w:rsidR="00894C42">
        <w:t>хххх</w:t>
      </w:r>
      <w:r>
        <w:t xml:space="preserve"> от </w:t>
      </w:r>
      <w:r w:rsidR="00894C42">
        <w:t>дата</w:t>
      </w:r>
      <w:r>
        <w:t>, согласно которому МБОУ «ПСОШ № 7» г. Армянска не предоставлена налоговая декларация  по налогу на добавленную стоимость за 3 квартал 2016 года,  срок предоставления налоговой декларации – 25.10.2016 г.</w:t>
      </w:r>
    </w:p>
    <w:p w:rsidR="00A77B3E" w:rsidP="00A34AA1">
      <w:pPr>
        <w:jc w:val="both"/>
      </w:pPr>
      <w:r>
        <w:tab/>
        <w:t>При таких обстоятельствах, в действиях Храмовой С.В. усматривается состав административного правонарушения, предусмотренного ст. 15.5 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34AA1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A34AA1">
      <w:pPr>
        <w:jc w:val="both"/>
      </w:pPr>
      <w:r>
        <w:t xml:space="preserve">   Обстоятельством, смягчающим административную ответственность в соответствии с ч. 2  ст. 4.2 Кодекса Российской Федерации об административных правонарушениях является раскаяние лица, совершившего административное правонарушение.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Храмовой С.В. не усматривает.</w:t>
      </w:r>
    </w:p>
    <w:p w:rsidR="00A77B3E" w:rsidP="00A34AA1">
      <w:pPr>
        <w:jc w:val="both"/>
      </w:pPr>
      <w:r>
        <w:t xml:space="preserve">Учитывая вышеизложенное, выслушав </w:t>
      </w:r>
      <w:r>
        <w:t>Храмову</w:t>
      </w:r>
      <w:r>
        <w:t xml:space="preserve"> С.В., исследовав материалы дела, считаю необходимым признать её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предупреждения. </w:t>
      </w:r>
    </w:p>
    <w:p w:rsidR="00A77B3E" w:rsidP="00A34AA1">
      <w:pPr>
        <w:jc w:val="both"/>
      </w:pPr>
      <w:r>
        <w:tab/>
        <w:t>На основании ст. 15.5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A34AA1">
      <w:pPr>
        <w:jc w:val="both"/>
      </w:pPr>
    </w:p>
    <w:p w:rsidR="00A77B3E" w:rsidP="00894C42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34AA1">
      <w:pPr>
        <w:jc w:val="both"/>
      </w:pPr>
    </w:p>
    <w:p w:rsidR="00A77B3E" w:rsidP="00A34AA1">
      <w:pPr>
        <w:jc w:val="both"/>
      </w:pPr>
      <w:r>
        <w:t xml:space="preserve">признать </w:t>
      </w:r>
      <w:r>
        <w:t>Храмову</w:t>
      </w:r>
      <w:r>
        <w:t xml:space="preserve"> Светлану Васильевну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A77B3E" w:rsidP="00A34AA1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 в течение 10 суток со дня вручения или получения  копии постановления.</w:t>
      </w:r>
    </w:p>
    <w:p w:rsidR="00A77B3E" w:rsidP="00A34AA1">
      <w:pPr>
        <w:jc w:val="both"/>
      </w:pPr>
    </w:p>
    <w:p w:rsidR="00A77B3E" w:rsidP="00A34AA1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A34AA1">
      <w:pPr>
        <w:jc w:val="both"/>
      </w:pPr>
    </w:p>
    <w:p w:rsidR="00A77B3E" w:rsidP="00A34AA1">
      <w:pPr>
        <w:jc w:val="both"/>
      </w:pPr>
    </w:p>
    <w:sectPr w:rsidSect="000955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5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