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A5119">
      <w:pPr>
        <w:jc w:val="right"/>
      </w:pPr>
      <w:r>
        <w:t>Дело № 5-25-86/2017</w:t>
      </w:r>
    </w:p>
    <w:p w:rsidR="00A77B3E" w:rsidP="005A5119">
      <w:pPr>
        <w:jc w:val="center"/>
      </w:pPr>
      <w:r>
        <w:t>П О С Т А Н О В Л Е Н И Е</w:t>
      </w:r>
    </w:p>
    <w:p w:rsidR="00A77B3E" w:rsidP="005A5119">
      <w:pPr>
        <w:jc w:val="center"/>
      </w:pPr>
      <w:r>
        <w:t>по делу об административном правонарушении</w:t>
      </w:r>
    </w:p>
    <w:p w:rsidR="00A77B3E" w:rsidP="005A5119">
      <w:pPr>
        <w:jc w:val="both"/>
      </w:pPr>
    </w:p>
    <w:p w:rsidR="00A77B3E" w:rsidP="005A5119">
      <w:pPr>
        <w:jc w:val="both"/>
      </w:pPr>
      <w:r>
        <w:t xml:space="preserve">22 марта 2017 года                                                                                            г. Армянск  </w:t>
      </w:r>
    </w:p>
    <w:p w:rsidR="00A77B3E" w:rsidP="005A5119">
      <w:pPr>
        <w:jc w:val="both"/>
      </w:pPr>
    </w:p>
    <w:p w:rsidR="00A77B3E" w:rsidP="005A5119">
      <w:pPr>
        <w:jc w:val="both"/>
      </w:pPr>
      <w:r>
        <w:t xml:space="preserve">Мировой судья судебного участка № 25 </w:t>
      </w:r>
      <w:r>
        <w:t xml:space="preserve">Армянского судебного района (городской округ Армянск) Республики Крым (296012, Республика Крым, </w:t>
      </w:r>
      <w:r>
        <w:t>г</w:t>
      </w:r>
      <w:r>
        <w:t xml:space="preserve">. Армянск, ул. Симферопольская, д.1 кв.1) Гребенюк Л.И., рассмотрев дело </w:t>
      </w:r>
      <w:r>
        <w:t xml:space="preserve">об  административном  правонарушении по ст.19.13 </w:t>
      </w:r>
      <w:r>
        <w:t xml:space="preserve">Кодекса Российской Федерации об </w:t>
      </w:r>
      <w:r>
        <w:t xml:space="preserve">административных правонарушениях в отношении </w:t>
      </w:r>
      <w:r>
        <w:t>Чернявского</w:t>
      </w:r>
      <w:r>
        <w:t xml:space="preserve"> Сергея Владимировича, персональные данные</w:t>
      </w:r>
      <w:r>
        <w:t>,</w:t>
      </w:r>
    </w:p>
    <w:p w:rsidR="00A77B3E" w:rsidP="005A5119">
      <w:pPr>
        <w:jc w:val="both"/>
      </w:pPr>
    </w:p>
    <w:p w:rsidR="00A77B3E" w:rsidP="005A5119">
      <w:pPr>
        <w:jc w:val="center"/>
      </w:pPr>
      <w:r>
        <w:t>У С Т А Н О В И Л:</w:t>
      </w:r>
    </w:p>
    <w:p w:rsidR="00A77B3E" w:rsidP="005A5119">
      <w:pPr>
        <w:jc w:val="both"/>
      </w:pPr>
    </w:p>
    <w:p w:rsidR="00A77B3E" w:rsidP="005A5119">
      <w:pPr>
        <w:jc w:val="both"/>
      </w:pPr>
      <w:r>
        <w:t>Чернявский</w:t>
      </w:r>
      <w:r>
        <w:t xml:space="preserve"> С.В., дата</w:t>
      </w:r>
      <w:r>
        <w:t xml:space="preserve"> в 19 час. 05 мин., находясь по адресу: адрес на крыльце подъезда № *</w:t>
      </w:r>
      <w:r>
        <w:t xml:space="preserve"> осуществил заведомо ложный вызов специальной службы «Полиция» по линии 102 и сообщил заведомо ложное сообщение, а именно о том, что в подъезде по адресу адрес</w:t>
      </w:r>
      <w:r>
        <w:t xml:space="preserve"> насилуют деву</w:t>
      </w:r>
      <w:r>
        <w:t xml:space="preserve">шку. Своими действиями </w:t>
      </w:r>
      <w:r>
        <w:t>Чернявский</w:t>
      </w:r>
      <w:r>
        <w:t xml:space="preserve"> С.В. нарушил нормальный порядок действий специальной службы - полиция.</w:t>
      </w:r>
    </w:p>
    <w:p w:rsidR="00A77B3E" w:rsidP="005A5119">
      <w:pPr>
        <w:jc w:val="both"/>
      </w:pPr>
      <w:r>
        <w:t>Чернявский</w:t>
      </w:r>
      <w:r>
        <w:t xml:space="preserve"> С.В. в судебном заседании вину в совершенном правонарушении признал, подтвердил, что совершил ложный вызов полиции.</w:t>
      </w:r>
    </w:p>
    <w:p w:rsidR="00A77B3E" w:rsidP="005A5119">
      <w:pPr>
        <w:jc w:val="both"/>
      </w:pPr>
      <w:r>
        <w:t xml:space="preserve">  </w:t>
      </w:r>
      <w:r>
        <w:tab/>
      </w:r>
      <w:r>
        <w:t xml:space="preserve">Также вина </w:t>
      </w:r>
      <w:r>
        <w:t>Чернявског</w:t>
      </w:r>
      <w:r>
        <w:t>о</w:t>
      </w:r>
      <w:r>
        <w:t xml:space="preserve"> С.В. в совершении административного правонарушения подтверждается: протоколом об административном правонарушении от дата;  рапортом оперативного дежурного дежурной части ОМВД России по адрес капитана полиции </w:t>
      </w:r>
      <w:r>
        <w:t>фио</w:t>
      </w:r>
      <w:r>
        <w:t xml:space="preserve"> от дата о поступлении сообщения от </w:t>
      </w:r>
      <w:r>
        <w:t>Чернявс</w:t>
      </w:r>
      <w:r>
        <w:t>кого</w:t>
      </w:r>
      <w:r>
        <w:t xml:space="preserve"> С.В.; рапортами полицейских взвода № </w:t>
      </w:r>
      <w:r>
        <w:t xml:space="preserve">2 роты полиции </w:t>
      </w:r>
      <w:r>
        <w:t>Джанкойского</w:t>
      </w:r>
      <w:r>
        <w:t xml:space="preserve"> МОВО филиала ФГКУ УВО ВНН от дата;</w:t>
      </w:r>
      <w:r>
        <w:t xml:space="preserve"> объяснением </w:t>
      </w:r>
      <w:r>
        <w:t>Чернявского</w:t>
      </w:r>
      <w:r>
        <w:t xml:space="preserve"> С.В., согласно которого он сообщил ложный вызов в полицию с целью отомстить своей девушке </w:t>
      </w:r>
      <w:r>
        <w:t>фио</w:t>
      </w:r>
      <w:r>
        <w:t xml:space="preserve">; объяснениями </w:t>
      </w:r>
      <w:r>
        <w:t>фио</w:t>
      </w:r>
      <w:r>
        <w:t xml:space="preserve">, </w:t>
      </w:r>
      <w:r>
        <w:t>фио</w:t>
      </w:r>
      <w:r>
        <w:t xml:space="preserve">; справкой  </w:t>
      </w:r>
      <w:r>
        <w:t xml:space="preserve">о том, что </w:t>
      </w:r>
      <w:r>
        <w:t>Чернявский</w:t>
      </w:r>
      <w:r>
        <w:t xml:space="preserve"> С.В. на учете в психиатрическом кабинете не состоит; справкой о том, что </w:t>
      </w:r>
      <w:r>
        <w:t>Чернявский</w:t>
      </w:r>
      <w:r>
        <w:t xml:space="preserve"> С.В. на учете в наркологическом кабинете не состоит.</w:t>
      </w:r>
    </w:p>
    <w:p w:rsidR="00A77B3E" w:rsidP="005A5119">
      <w:pPr>
        <w:jc w:val="both"/>
      </w:pPr>
      <w:r>
        <w:t xml:space="preserve">При таких обстоятельствах, в действиях </w:t>
      </w:r>
      <w:r>
        <w:t>Чернявского</w:t>
      </w:r>
      <w:r>
        <w:t xml:space="preserve"> С.В. усматривается состав административного пр</w:t>
      </w:r>
      <w:r>
        <w:t>авонарушения, предусмотренного ст. 19.13 Кодекса Российской Федерации об административных правонарушениях, а именно: заведомо ложный вызов полиции.</w:t>
      </w:r>
    </w:p>
    <w:p w:rsidR="00A77B3E" w:rsidP="005A5119">
      <w:pPr>
        <w:jc w:val="both"/>
      </w:pPr>
      <w:r>
        <w:t>Санкция ст. 19.13 Кодекса Российской Федерации об административных правонарушениях предусматривает администр</w:t>
      </w:r>
      <w:r>
        <w:t>ативное наказание в виде административного штрафа от одной тысячи до одной тысячи пятисот рублей.</w:t>
      </w:r>
    </w:p>
    <w:p w:rsidR="00A77B3E" w:rsidP="005A5119">
      <w:pPr>
        <w:jc w:val="both"/>
      </w:pPr>
      <w:r>
        <w:t xml:space="preserve">  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</w:t>
      </w:r>
      <w:r>
        <w:t xml:space="preserve">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Чернявского</w:t>
      </w:r>
      <w:r>
        <w:t xml:space="preserve"> С.В. не ус</w:t>
      </w:r>
      <w:r>
        <w:t>матривает.</w:t>
      </w:r>
    </w:p>
    <w:p w:rsidR="00A77B3E" w:rsidP="005A5119">
      <w:pPr>
        <w:jc w:val="both"/>
      </w:pPr>
      <w:r>
        <w:t xml:space="preserve">Учитывая вышеизложенное, выслушав </w:t>
      </w:r>
      <w:r>
        <w:t>Чернявского</w:t>
      </w:r>
      <w:r>
        <w:t xml:space="preserve"> С.В., исследовав материалы дела, считаю необходимым признать его виновным в совершении административного правонарушения, предусмотренного ст. 19.13  Кодекса </w:t>
      </w:r>
      <w:r>
        <w:t>Российской Федерации об административных п</w:t>
      </w:r>
      <w:r>
        <w:t xml:space="preserve">равонарушениях, и назначить ему наказание в виде административного штрафа  в доход государства.  </w:t>
      </w:r>
    </w:p>
    <w:p w:rsidR="00A77B3E" w:rsidP="005A5119">
      <w:pPr>
        <w:jc w:val="both"/>
      </w:pPr>
      <w:r>
        <w:t>На основании ст.19.13 Кодекса Российской Федерации об административных правонарушениях, руководствуясь ст.ст. 29.9-29.10, 30.3 Кодекса Российской Федерации об</w:t>
      </w:r>
      <w:r>
        <w:t xml:space="preserve"> административных правонарушениях, </w:t>
      </w:r>
    </w:p>
    <w:p w:rsidR="00A77B3E" w:rsidP="005A5119">
      <w:pPr>
        <w:jc w:val="both"/>
      </w:pPr>
    </w:p>
    <w:p w:rsidR="00A77B3E" w:rsidP="005A5119">
      <w:pPr>
        <w:jc w:val="center"/>
      </w:pPr>
      <w:r>
        <w:t>П</w:t>
      </w:r>
      <w:r>
        <w:t xml:space="preserve"> О С Т А Н О В И Л:</w:t>
      </w:r>
    </w:p>
    <w:p w:rsidR="00A77B3E" w:rsidP="005A5119">
      <w:pPr>
        <w:jc w:val="both"/>
      </w:pPr>
    </w:p>
    <w:p w:rsidR="00A77B3E" w:rsidP="005A5119">
      <w:pPr>
        <w:jc w:val="both"/>
      </w:pPr>
      <w:r>
        <w:t xml:space="preserve">признать </w:t>
      </w:r>
      <w:r>
        <w:t>Чернявского</w:t>
      </w:r>
      <w:r>
        <w:t xml:space="preserve"> Сергея Владимировича виновным в совершении административного правонарушения, предусмотренного ст. 19.13 Кодекса Российской Федерации об административных правонарушениях и</w:t>
      </w:r>
      <w:r>
        <w:t xml:space="preserve"> назначить наказание в виде административного штрафа в размере  1000 (одна тысяча) рублей 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хххххххххххххххххххх</w:t>
      </w:r>
      <w:r>
        <w:t xml:space="preserve">, БИК банка: </w:t>
      </w:r>
      <w:r>
        <w:t>ххххххххх</w:t>
      </w:r>
      <w:r>
        <w:t xml:space="preserve">, ИНН </w:t>
      </w:r>
      <w:r>
        <w:t>хххххххххх</w:t>
      </w:r>
      <w:r>
        <w:t xml:space="preserve">, КПП  </w:t>
      </w:r>
      <w:r>
        <w:t>ххххххххх</w:t>
      </w:r>
      <w:r>
        <w:t xml:space="preserve">, ПОЛУЧАТЕЛЬ: </w:t>
      </w:r>
      <w:r>
        <w:t>УФК по Республике Крым (ОМ</w:t>
      </w:r>
      <w:r>
        <w:t>ВД России по г. Армянску, л/</w:t>
      </w:r>
      <w:r>
        <w:t>сч</w:t>
      </w:r>
      <w:r>
        <w:t xml:space="preserve"> </w:t>
      </w:r>
      <w:r>
        <w:t>ххххххххххх</w:t>
      </w:r>
      <w:r>
        <w:t>), ОКТМО хххххххх</w:t>
      </w:r>
      <w:r>
        <w:t xml:space="preserve">, КБК </w:t>
      </w:r>
      <w:r>
        <w:t>хххххххххххххххххххх</w:t>
      </w:r>
      <w:r>
        <w:t xml:space="preserve">, УИН </w:t>
      </w:r>
      <w:r>
        <w:t>хххххххххххххххххххх</w:t>
      </w:r>
      <w:r>
        <w:t>).</w:t>
      </w:r>
    </w:p>
    <w:p w:rsidR="00A77B3E" w:rsidP="005A5119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</w:t>
      </w:r>
      <w:r>
        <w:t xml:space="preserve">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</w:t>
      </w:r>
      <w:r>
        <w:t xml:space="preserve">20.25 ч.1 Кодекса Российской Федерации об административных правонарушениях. </w:t>
      </w:r>
    </w:p>
    <w:p w:rsidR="00A77B3E" w:rsidP="005A5119">
      <w:pPr>
        <w:jc w:val="both"/>
      </w:pPr>
      <w:r>
        <w:t>Постановление  может бы</w:t>
      </w:r>
      <w:r>
        <w:t xml:space="preserve">ть обжаловано в Армянский городской суд Республики Крым  через мирового судью судебного участка № </w:t>
      </w:r>
      <w:r>
        <w:t>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5A5119">
      <w:pPr>
        <w:jc w:val="both"/>
      </w:pPr>
    </w:p>
    <w:p w:rsidR="00A77B3E" w:rsidP="005A5119">
      <w:pPr>
        <w:jc w:val="both"/>
      </w:pPr>
      <w:r>
        <w:t>Мировой судья</w:t>
      </w:r>
      <w:r>
        <w:t xml:space="preserve"> </w:t>
      </w:r>
    </w:p>
    <w:p w:rsidR="00A77B3E" w:rsidP="005A5119">
      <w:pPr>
        <w:jc w:val="both"/>
      </w:pPr>
      <w:r>
        <w:t xml:space="preserve">                                                                                                    </w:t>
      </w: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p w:rsidR="00A77B3E" w:rsidP="005A5119">
      <w:pPr>
        <w:jc w:val="both"/>
      </w:pPr>
    </w:p>
    <w:sectPr w:rsidSect="005A5119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779"/>
    <w:rsid w:val="005A5119"/>
    <w:rsid w:val="00693B8C"/>
    <w:rsid w:val="0087077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7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