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D4792">
      <w:pPr>
        <w:jc w:val="right"/>
      </w:pPr>
      <w:r>
        <w:t xml:space="preserve">                                                          Дело № 5-25-147/2018</w:t>
      </w:r>
    </w:p>
    <w:p w:rsidR="00A77B3E" w:rsidP="00DD4792">
      <w:pPr>
        <w:jc w:val="center"/>
      </w:pPr>
      <w:r>
        <w:t>П О С Т А Н О В Л Е Н И Е</w:t>
      </w:r>
    </w:p>
    <w:p w:rsidR="00A77B3E" w:rsidP="00DD4792">
      <w:pPr>
        <w:jc w:val="center"/>
      </w:pPr>
      <w:r>
        <w:t>по делу об административном правонарушении</w:t>
      </w:r>
    </w:p>
    <w:p w:rsidR="00A77B3E" w:rsidP="00DD4792">
      <w:pPr>
        <w:jc w:val="both"/>
      </w:pPr>
    </w:p>
    <w:p w:rsidR="00A77B3E" w:rsidP="00DD4792">
      <w:pPr>
        <w:jc w:val="both"/>
      </w:pPr>
      <w:r>
        <w:t xml:space="preserve">19 марта 2018 г.                                                                         </w:t>
      </w:r>
      <w:r w:rsidR="00DD4792">
        <w:t xml:space="preserve">                        </w:t>
      </w:r>
      <w:r>
        <w:t xml:space="preserve">г. Армянск  </w:t>
      </w:r>
    </w:p>
    <w:p w:rsidR="00A77B3E" w:rsidP="00DD4792">
      <w:pPr>
        <w:jc w:val="both"/>
      </w:pPr>
    </w:p>
    <w:p w:rsidR="00A77B3E" w:rsidP="00DD4792">
      <w:pPr>
        <w:jc w:val="both"/>
      </w:pPr>
      <w:r>
        <w:t xml:space="preserve">           </w:t>
      </w:r>
      <w:r>
        <w:t>Мировой судья судебного участка №25 Армянского судебного района (городской округ Армянск) Республики Крым  Гре</w:t>
      </w:r>
      <w:r>
        <w:t xml:space="preserve">бенюк Л.И., в помещении судебного участка, расположенного по адресу: 296012, Республика Крым, </w:t>
      </w:r>
      <w:r w:rsidR="00DD4792">
        <w:t xml:space="preserve">              </w:t>
      </w:r>
      <w:r>
        <w:t>г. Армянск, ул. Симферопольская, д.1 кв.1, рассмотрев дело об административном пр</w:t>
      </w:r>
      <w:r w:rsidR="00DD4792">
        <w:t xml:space="preserve">авонарушении по ч. 1 ст. 15.6 </w:t>
      </w:r>
      <w:r>
        <w:t xml:space="preserve">Кодекса Российской Федерации об административных </w:t>
      </w:r>
      <w:r w:rsidR="00DD4792">
        <w:t xml:space="preserve">правонарушениях в отношении </w:t>
      </w:r>
      <w:r>
        <w:t xml:space="preserve">Мытника Евгения Александровича, </w:t>
      </w:r>
      <w:r w:rsidR="00DD4792">
        <w:t>персональные данные</w:t>
      </w:r>
      <w:r>
        <w:t xml:space="preserve">, </w:t>
      </w:r>
    </w:p>
    <w:p w:rsidR="00A77B3E" w:rsidP="00DD4792">
      <w:pPr>
        <w:jc w:val="both"/>
      </w:pPr>
    </w:p>
    <w:p w:rsidR="00A77B3E" w:rsidP="00DD4792">
      <w:pPr>
        <w:jc w:val="center"/>
      </w:pPr>
      <w:r>
        <w:t>УСТАНОВИЛ:</w:t>
      </w:r>
    </w:p>
    <w:p w:rsidR="00A77B3E" w:rsidP="00DD4792">
      <w:pPr>
        <w:jc w:val="both"/>
      </w:pPr>
    </w:p>
    <w:p w:rsidR="00A77B3E" w:rsidP="00DD4792">
      <w:pPr>
        <w:jc w:val="both"/>
      </w:pPr>
      <w:r>
        <w:t>Мытник Е.А., как директор наименование организации, расположенного по адресу: адрес, т.е. организации, сведения о которой внесены в Единый государственный реестр юридических лиц дата</w:t>
      </w:r>
      <w:r>
        <w:t xml:space="preserve"> и ответственный за предоставление налоговой</w:t>
      </w:r>
      <w:r>
        <w:t xml:space="preserve"> отчетности, не представил в установленный законодательством о налогах и сборах срок расчет сумм налога на доходы физических лиц, исчисленных и удержанных налоговым агентом (форма 6-НДФЛ) за 1 квартал 2017 года</w:t>
      </w:r>
      <w:r>
        <w:t xml:space="preserve"> в Межрайонную ИФНС России № 2 по Республике К</w:t>
      </w:r>
      <w:r>
        <w:t xml:space="preserve">рым, в </w:t>
      </w:r>
      <w:r>
        <w:t>порядке</w:t>
      </w:r>
      <w:r>
        <w:t xml:space="preserve"> установленном п.3 ст. 80 Налогового Кодекса Российской Федерации, в срок не позднее дата</w:t>
      </w:r>
      <w:r>
        <w:t>, фактически расчет сумм налога на доходы физических лиц, исчисленных и удержанных налоговым агентом (форма 6-НДФЛ) за 1 квартал 2017 года пре</w:t>
      </w:r>
      <w:r>
        <w:t>дставлен Мытник Е.А. в налоговый орган дата</w:t>
      </w:r>
      <w:r>
        <w:t xml:space="preserve"> по телекоммуникационным каналам связи, т.е. с нарушением установленных законодательством сроков.</w:t>
      </w:r>
    </w:p>
    <w:p w:rsidR="00A77B3E" w:rsidP="00DD4792">
      <w:pPr>
        <w:jc w:val="both"/>
      </w:pPr>
      <w:r>
        <w:t>Мытник Е.А. в судебном заседании свою вину в совершенном правонарушении признал в полном объеме и пояснил,</w:t>
      </w:r>
      <w:r>
        <w:t xml:space="preserve"> что с нарушением срока на 1 день представил расчет сумм налога на доходы физических лиц, исчисленных и удержанных налоговым агентом (форма 6-НДФЛ) за 1 квартал 2017 года, необходимо было предоставить расчет не позднее дата</w:t>
      </w:r>
      <w:r>
        <w:t>, а представил дата</w:t>
      </w:r>
      <w:r>
        <w:t>.</w:t>
      </w:r>
    </w:p>
    <w:p w:rsidR="00A77B3E" w:rsidP="00DD4792">
      <w:pPr>
        <w:jc w:val="both"/>
      </w:pPr>
      <w:r>
        <w:t xml:space="preserve">  </w:t>
      </w:r>
      <w:r>
        <w:tab/>
        <w:t xml:space="preserve">Вина Мытник Е.А. в совершенном правонарушении подтверждается  исследованными судом в совокупности материалами дела, а именно: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№ ****</w:t>
      </w:r>
      <w:r>
        <w:t>; копией квитанции о приеме налоговой декларации (р</w:t>
      </w:r>
      <w:r>
        <w:t>асчета) в электронном виде, которая поступила в налоговый орган</w:t>
      </w:r>
      <w:r>
        <w:t xml:space="preserve"> дата</w:t>
      </w:r>
      <w:r>
        <w:t xml:space="preserve">; </w:t>
      </w:r>
      <w:r>
        <w:t>копией протокола № *</w:t>
      </w:r>
      <w:r>
        <w:t xml:space="preserve"> общего собрания участников наименование организации от дата</w:t>
      </w:r>
      <w:r>
        <w:t xml:space="preserve">, согласно которого выполнение обязанностей директора Общества на </w:t>
      </w:r>
      <w:r>
        <w:t>бе</w:t>
      </w:r>
      <w:r>
        <w:t>зоплатной</w:t>
      </w:r>
      <w:r>
        <w:t xml:space="preserve"> основе возложено на Мытника Е.А.; копией устава «Производственно-коммерческого предприятия «ЛКМ Инновация», согласно п.8.10 которого директор Общества в том числе, обеспечивает составление и своевременное представление бухгалтерской и статистичес</w:t>
      </w:r>
      <w:r>
        <w:t>кой отчетности о деятельности Общества в налоговые органы, социальные фонды и органы государственной статистики.</w:t>
      </w:r>
    </w:p>
    <w:p w:rsidR="00A77B3E" w:rsidP="00DD4792">
      <w:pPr>
        <w:jc w:val="both"/>
      </w:pPr>
      <w:r>
        <w:t>Согласно п.6 ст.80 НК РФ налоговая декларация (расчет) представляется в установленные законодательством о налогах и сборах сроки.</w:t>
      </w:r>
    </w:p>
    <w:p w:rsidR="00A77B3E" w:rsidP="00DD4792">
      <w:pPr>
        <w:jc w:val="both"/>
      </w:pPr>
      <w:r>
        <w:t>В соответстви</w:t>
      </w:r>
      <w:r>
        <w:t xml:space="preserve">и со ст. 80 п. 1 НК РФ налоговая декларация представляет собой письменное заявление или заявление налогоплательщика, составленное в </w:t>
      </w:r>
      <w:r>
        <w:t>электронной форме и переданное по телекоммуникационным каналам связи с применением усиленной квалифицированной электронной п</w:t>
      </w:r>
      <w:r>
        <w:t>одписи или через личный кабинет налогоплательщика, об объектах налогообложения, о полученных доходах и произведенных расходах, об источниках доходов, о налоговой базе, налоговых льготах, об исчисленной сумме налога и (или) о других данных, служащих основан</w:t>
      </w:r>
      <w:r>
        <w:t>ием для исчисления и уплаты налога.</w:t>
      </w:r>
    </w:p>
    <w:p w:rsidR="00A77B3E" w:rsidP="00DD4792">
      <w:pPr>
        <w:jc w:val="both"/>
      </w:pPr>
      <w:r>
        <w:t>В соответствии со ст. 80 п. 3 НК РФ налоговая декларация (расчет) представляется в налоговый орган по месту учета налогоплательщика (плательщика сбора, налогового агента) по установленной форме на бумажном носителе или п</w:t>
      </w:r>
      <w:r>
        <w:t xml:space="preserve">о установленным форматам в электронной форме вместе с документами, которые в соответствии с настоящим Кодексом должны прилагаться к налоговой декларации (расчету). Налогоплательщики вправе представить документы, которые в соответствии с настоящим Кодексом </w:t>
      </w:r>
      <w:r>
        <w:t>должны прилагаться к налоговой декларации (расчету), в электронной форме.</w:t>
      </w:r>
    </w:p>
    <w:p w:rsidR="00A77B3E" w:rsidP="00DD4792">
      <w:pPr>
        <w:jc w:val="both"/>
      </w:pPr>
      <w:r>
        <w:tab/>
        <w:t>На основании п.1 ст. 230 Налогового кодекса Российской Федерации налоговые агенты ведут учет доходов, полученных от них физическими лицами в налоговом периоде, предоставленных физич</w:t>
      </w:r>
      <w:r>
        <w:t>еским лицам налоговых вычетов, исчисленных и удержанных налогового  в регистрах налогового учета.</w:t>
      </w:r>
    </w:p>
    <w:p w:rsidR="00A77B3E" w:rsidP="00DD4792">
      <w:pPr>
        <w:jc w:val="both"/>
      </w:pPr>
      <w:r>
        <w:t xml:space="preserve">В соответствии с положением абз.2 п. 2 ст. 230 Налогового кодекса Российской Федерации, налоговые агенты представляют в налоговый орган по месту своего учета </w:t>
      </w:r>
      <w:r>
        <w:t xml:space="preserve">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</w:t>
      </w:r>
      <w:r>
        <w:t>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A77B3E" w:rsidP="00DD4792">
      <w:pPr>
        <w:jc w:val="both"/>
      </w:pPr>
      <w:r>
        <w:t xml:space="preserve"> Согласно п.7 ст.6.1 НК РФ в случаях, когда последний день срока </w:t>
      </w:r>
      <w:r>
        <w:t>выпадает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77B3E" w:rsidP="00DD4792">
      <w:pPr>
        <w:jc w:val="both"/>
      </w:pPr>
      <w:r>
        <w:t>В соответствии со ст.216 НК РФ по налогу на доходы ф</w:t>
      </w:r>
      <w:r>
        <w:t>изических лиц налоговым периодом признается календарный год.</w:t>
      </w:r>
    </w:p>
    <w:p w:rsidR="00A77B3E" w:rsidP="00DD4792">
      <w:pPr>
        <w:jc w:val="both"/>
      </w:pPr>
      <w:r>
        <w:t>Мытник Е.А., как директор наименование организации, ИНН/КПП **********</w:t>
      </w:r>
      <w:r>
        <w:t>/*********</w:t>
      </w:r>
      <w:r>
        <w:t xml:space="preserve"> в нарушение </w:t>
      </w:r>
      <w:r>
        <w:t>абз</w:t>
      </w:r>
      <w:r>
        <w:t>. 2 п. 2 ст. 230, с учетом п.7 ст.6.1 Налогового кодекса Российской Федерации не исполнил свою обяз</w:t>
      </w:r>
      <w:r>
        <w:t>анность по своевременному представлению в установленный законодательством о налогах и сборах срок, не позднее дата</w:t>
      </w:r>
      <w:r>
        <w:t xml:space="preserve"> представить расчет сумм налога на доходы физических лиц, исчисленных и удержанных налоговым агентом (Форма 6-НДФЛ</w:t>
      </w:r>
      <w:r>
        <w:t>)  за 1 квартал 201</w:t>
      </w:r>
      <w:r>
        <w:t>7 года. Фактически расчет сумм налога на доходы физических лиц, исчисленных и удержанных налоговым агентом (Форма 6-НДФЛ) представлен Мытник Е.А. телекоммуникационными средствами связи – дата</w:t>
      </w:r>
      <w:r>
        <w:t>, т.е. с нарушением установленных сро</w:t>
      </w:r>
      <w:r>
        <w:t>ков.</w:t>
      </w:r>
    </w:p>
    <w:p w:rsidR="00A77B3E" w:rsidP="00DD4792">
      <w:pPr>
        <w:jc w:val="both"/>
      </w:pPr>
      <w:r>
        <w:t>В соответствии со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</w:t>
      </w:r>
      <w:r>
        <w:t xml:space="preserve">олнением своих служебных обязанностей. </w:t>
      </w:r>
    </w:p>
    <w:p w:rsidR="00A77B3E" w:rsidP="00DD4792">
      <w:pPr>
        <w:jc w:val="both"/>
      </w:pPr>
      <w:r>
        <w:t>В силу примечаний к указанной норме, под должностным лицом в  Кодексе Российской Федерации об административных правонарушениях следует понимать лицо, постоянно, временно или в соответствии со специальными полномочиям</w:t>
      </w:r>
      <w:r>
        <w:t xml:space="preserve">и </w:t>
      </w:r>
      <w:r>
        <w:t xml:space="preserve">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</w:t>
      </w:r>
      <w:r>
        <w:t>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</w:t>
      </w:r>
    </w:p>
    <w:p w:rsidR="00A77B3E" w:rsidP="00DD4792">
      <w:pPr>
        <w:jc w:val="both"/>
      </w:pPr>
      <w:r>
        <w:t>Согласно копии протокола № *</w:t>
      </w:r>
      <w:r>
        <w:t xml:space="preserve"> Общего собрания участников наименование организации </w:t>
      </w:r>
      <w:r>
        <w:t>от</w:t>
      </w:r>
      <w:r>
        <w:t xml:space="preserve"> </w:t>
      </w:r>
      <w:r>
        <w:t>дата</w:t>
      </w:r>
      <w:r>
        <w:t xml:space="preserve"> выполнение обязанностей директора Общества возложено на Мытник Е.А., т.е. он является должностным лицом в соответствии со  ст. 2.4 Кодекса Российской Федерации</w:t>
      </w:r>
      <w:r>
        <w:t xml:space="preserve"> об административных правонарушениях.</w:t>
      </w:r>
    </w:p>
    <w:p w:rsidR="00A77B3E" w:rsidP="00DD4792">
      <w:pPr>
        <w:jc w:val="both"/>
      </w:pPr>
      <w:r>
        <w:t xml:space="preserve">При таких обстоятельствах, в действиях Мытника Е.А. усматривается состав административного правонарушения, предусмотренного ст. 15.6 ч.1 </w:t>
      </w:r>
      <w:r>
        <w:t>Кодекса Российской Федерации об административных правонарушениях, а именно: непр</w:t>
      </w:r>
      <w:r>
        <w:t>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DD4792">
      <w:pPr>
        <w:jc w:val="both"/>
      </w:pPr>
      <w:r>
        <w:tab/>
        <w:t>Санкция ст. 15.6 ч.1 Кодекса Российской Феде</w:t>
      </w:r>
      <w:r>
        <w:t>рации об административных правонарушениях предусматривает административное наказание в виде наложения административного штрафа на должностных лиц в размере от трехсот до пятисот рублей.</w:t>
      </w:r>
    </w:p>
    <w:p w:rsidR="00A77B3E" w:rsidP="00DD4792">
      <w:pPr>
        <w:jc w:val="both"/>
      </w:pPr>
      <w:r>
        <w:t>Срок давности привлечения лица к административной ответственности, уст</w:t>
      </w:r>
      <w:r>
        <w:t>ановленный статьей Кодекса Российской Федерации об административных правонарушениях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DD4792">
      <w:pPr>
        <w:jc w:val="both"/>
      </w:pPr>
      <w:r>
        <w:t>При назначении наказания учитывается характер совершенного правона</w:t>
      </w:r>
      <w:r>
        <w:t xml:space="preserve">рушения, личность Мытник Е.А., его имущественное положение, обстоятельства, смягчающие и отягчающие административную ответственность. </w:t>
      </w:r>
      <w:r>
        <w:tab/>
      </w:r>
    </w:p>
    <w:p w:rsidR="00A77B3E" w:rsidP="00DD4792">
      <w:pPr>
        <w:jc w:val="both"/>
      </w:pPr>
      <w:r>
        <w:t xml:space="preserve">Обстоятельством, смягчающим административную ответственность, в соответствии со ст. 4.2 Кодекса Российской Федерации об </w:t>
      </w:r>
      <w:r>
        <w:t>административных правонарушениях является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</w:t>
      </w:r>
      <w:r>
        <w:t>д в действиях  Мытника Е.А. не усматривает.</w:t>
      </w:r>
    </w:p>
    <w:p w:rsidR="00A77B3E" w:rsidP="00DD4792">
      <w:pPr>
        <w:jc w:val="both"/>
      </w:pPr>
      <w:r>
        <w:t xml:space="preserve">Таким образом, установив вину Мытник Е.А. в совершенном правонарушении,  суд считает необходимым подвергнуть его к административной ответственности. </w:t>
      </w:r>
    </w:p>
    <w:p w:rsidR="00A77B3E" w:rsidP="00DD4792">
      <w:pPr>
        <w:jc w:val="both"/>
      </w:pPr>
      <w:r>
        <w:t xml:space="preserve">Принимая во внимание характер совершенного административного </w:t>
      </w:r>
      <w:r>
        <w:t>правонарушения, данные о личности лица, в отношении которого ведется производство по делу, который ранее к административной ответственности не привлекался, женат, официально трудоустроен, отсутствие обстоятельств отягчающих административную ответственность</w:t>
      </w:r>
      <w:r>
        <w:t xml:space="preserve">, предусмотренных ст. </w:t>
      </w:r>
      <w:r>
        <w:t>4.3 Кодекса Российской Федерации об административных правонарушениях, мировой судья считает возможным назначить Мытнику Е.А. административное наказание в виде штрафа в минимальном размере.</w:t>
      </w:r>
    </w:p>
    <w:p w:rsidR="00A77B3E" w:rsidP="00DD4792">
      <w:pPr>
        <w:jc w:val="both"/>
      </w:pPr>
      <w:r>
        <w:tab/>
        <w:t>На основании ст.15.6 ч.1 Кодекса Российской Ф</w:t>
      </w:r>
      <w:r>
        <w:t>едерации об административных правонарушениях, руководствуясь ст. ст. 29.9-29.10, 30.3 Кодекса Российской Федерации об административных правонарушениях, суд</w:t>
      </w:r>
    </w:p>
    <w:p w:rsidR="00A77B3E" w:rsidP="00DD4792">
      <w:pPr>
        <w:jc w:val="both"/>
      </w:pPr>
    </w:p>
    <w:p w:rsidR="00A77B3E" w:rsidP="003476A7">
      <w:pPr>
        <w:jc w:val="center"/>
      </w:pPr>
      <w:r>
        <w:t>ПОСТАНОВИЛ:</w:t>
      </w:r>
    </w:p>
    <w:p w:rsidR="00A77B3E" w:rsidP="00DD4792">
      <w:pPr>
        <w:jc w:val="both"/>
      </w:pPr>
    </w:p>
    <w:p w:rsidR="00A77B3E" w:rsidP="00DD4792">
      <w:pPr>
        <w:jc w:val="both"/>
      </w:pPr>
      <w:r>
        <w:t>признать Мытника Евгения Александровича виновным в совершении административного правон</w:t>
      </w:r>
      <w:r>
        <w:t>арушения, предусмотренного ч. 1 ст. 15.6 Кодекса Российской Федерации об административных правонарушениях и назначить административное наказание в виде административного штрафа в размере 300  (трехсот)  рублей в доход государства.</w:t>
      </w:r>
    </w:p>
    <w:p w:rsidR="00A77B3E" w:rsidP="00DD4792">
      <w:pPr>
        <w:jc w:val="both"/>
      </w:pPr>
      <w:r>
        <w:t>Реквизиты для оплаты штра</w:t>
      </w:r>
      <w:r>
        <w:t>фа: наименование организации - ******</w:t>
      </w:r>
      <w:r>
        <w:t>, Банк получателя - Отделение Республика Крым, расчетный счет-********************</w:t>
      </w:r>
      <w:r>
        <w:t>, Код (ОКТМО)-********</w:t>
      </w:r>
      <w:r>
        <w:t>, код бюджетной классификации -********************</w:t>
      </w:r>
      <w:r>
        <w:t>, получатель -  УФК по Республике Крым (УФК по Республике Кры</w:t>
      </w:r>
      <w:r>
        <w:t>м для межрайонной ИФНС России № 2 по Республике Крым), код налогового органа -****</w:t>
      </w:r>
      <w:r>
        <w:t>, КПП налогового органа -********</w:t>
      </w:r>
      <w:r>
        <w:t>1, ИНН налогового органа -**********</w:t>
      </w:r>
      <w:r>
        <w:t>, УИН -0).</w:t>
      </w:r>
    </w:p>
    <w:p w:rsidR="00A77B3E" w:rsidP="00DD4792">
      <w:pPr>
        <w:jc w:val="both"/>
      </w:pPr>
      <w:r>
        <w:t xml:space="preserve">        </w:t>
      </w:r>
      <w:r>
        <w:tab/>
        <w:t xml:space="preserve">Разъяснить, что административный штраф должен быть уплачен не позднее 60 дней со дня </w:t>
      </w:r>
      <w:r>
        <w:t>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административной ответственности по ст.20.25 ч.1 Кодекса Российской Федерации об админи</w:t>
      </w:r>
      <w:r>
        <w:t>стративных правонарушениях.</w:t>
      </w:r>
    </w:p>
    <w:p w:rsidR="00A77B3E" w:rsidP="00DD4792">
      <w:pPr>
        <w:jc w:val="both"/>
      </w:pPr>
      <w:r>
        <w:t xml:space="preserve">Постановление  может быть обжаловано в Армянский городской суд Республики Крым </w:t>
      </w:r>
      <w:r>
        <w:t xml:space="preserve">через мирового судью судебного участка № </w:t>
      </w:r>
      <w:r>
        <w:t xml:space="preserve">25 Армянского судебного района (городской округ Армянск) </w:t>
      </w:r>
      <w:r>
        <w:t xml:space="preserve">в течение 10 суток со дня вручения или  получения </w:t>
      </w:r>
      <w:r>
        <w:t xml:space="preserve"> копии постановления.</w:t>
      </w:r>
    </w:p>
    <w:p w:rsidR="00A77B3E" w:rsidP="00DD4792">
      <w:pPr>
        <w:jc w:val="both"/>
      </w:pPr>
    </w:p>
    <w:p w:rsidR="00A77B3E" w:rsidP="00DD4792">
      <w:pPr>
        <w:jc w:val="both"/>
      </w:pPr>
      <w:r>
        <w:t xml:space="preserve">Мировой судья                                                                                            </w:t>
      </w:r>
      <w:r>
        <w:t xml:space="preserve">Л.И. Гребенюк                                               </w:t>
      </w:r>
    </w:p>
    <w:p w:rsidR="00A77B3E" w:rsidP="00DD4792">
      <w:pPr>
        <w:jc w:val="both"/>
      </w:pPr>
    </w:p>
    <w:sectPr w:rsidSect="00DD4792">
      <w:pgSz w:w="12240" w:h="15840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079F"/>
    <w:rsid w:val="0014079F"/>
    <w:rsid w:val="003476A7"/>
    <w:rsid w:val="00602AFC"/>
    <w:rsid w:val="00A77B3E"/>
    <w:rsid w:val="00DD47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79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