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5215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5-25-156/2018</w:t>
      </w:r>
    </w:p>
    <w:p w:rsidR="00A77B3E" w:rsidP="00E55215">
      <w:pPr>
        <w:jc w:val="center"/>
      </w:pPr>
      <w:r>
        <w:t>П О С Т А Н О В Л Е Н И Е</w:t>
      </w:r>
    </w:p>
    <w:p w:rsidR="00A77B3E" w:rsidP="00E55215">
      <w:pPr>
        <w:jc w:val="center"/>
      </w:pPr>
      <w:r>
        <w:t>по делу об административном правонарушении</w:t>
      </w:r>
    </w:p>
    <w:p w:rsidR="00A77B3E" w:rsidP="00E55215">
      <w:pPr>
        <w:jc w:val="both"/>
      </w:pPr>
      <w:r>
        <w:tab/>
      </w:r>
    </w:p>
    <w:p w:rsidR="00A77B3E" w:rsidP="00E55215">
      <w:pPr>
        <w:jc w:val="both"/>
      </w:pPr>
      <w:r>
        <w:t xml:space="preserve">28 марта 2018 года                                           </w:t>
      </w:r>
      <w:r>
        <w:t xml:space="preserve">                                                 </w:t>
      </w:r>
      <w:r>
        <w:t>г</w:t>
      </w:r>
      <w:r>
        <w:t>. Армянск</w:t>
      </w:r>
    </w:p>
    <w:p w:rsidR="00A77B3E" w:rsidP="00E55215">
      <w:pPr>
        <w:jc w:val="both"/>
      </w:pPr>
    </w:p>
    <w:p w:rsidR="00A77B3E" w:rsidP="00E55215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</w:t>
      </w:r>
      <w:r>
        <w:t xml:space="preserve">2, Республика Крым, г. Армянск,                          </w:t>
      </w:r>
      <w:r>
        <w:t xml:space="preserve">ул. Симферопольская, д.1, рассмотрев дело об административном правонарушении  по ст. 15.32 </w:t>
      </w:r>
      <w:r>
        <w:t>Кодекса Российской Федерации об административных правонарушениях в отношении индивидуального предпринимателя Фирсовой Елены Николаев</w:t>
      </w:r>
      <w:r>
        <w:t>ны, персональные данные</w:t>
      </w:r>
      <w:r>
        <w:t>,</w:t>
      </w:r>
    </w:p>
    <w:p w:rsidR="00A77B3E" w:rsidP="00E55215">
      <w:pPr>
        <w:jc w:val="both"/>
      </w:pPr>
    </w:p>
    <w:p w:rsidR="00A77B3E" w:rsidP="00E5521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55215">
      <w:pPr>
        <w:jc w:val="both"/>
      </w:pPr>
    </w:p>
    <w:p w:rsidR="00A77B3E" w:rsidP="00E55215">
      <w:pPr>
        <w:jc w:val="both"/>
      </w:pPr>
      <w:r>
        <w:t>Фирсова Е.Н., являясь индивиду</w:t>
      </w:r>
      <w:r>
        <w:t xml:space="preserve">альным предпринимателем, зарегистрированная по адресу: адрес, </w:t>
      </w:r>
      <w:r>
        <w:t>сведения о регистрации внесены в Единый государственный реестр индивидуальных предпринимателей дата</w:t>
      </w:r>
      <w:r>
        <w:t>, несвоевременно выполнила обязанность по ре</w:t>
      </w:r>
      <w:r>
        <w:t>гистрации трудового договора с наемным работником (трудовой договор заключен дата</w:t>
      </w:r>
      <w:r>
        <w:t>, а заявление о регистрации подано дата</w:t>
      </w:r>
      <w:r>
        <w:t xml:space="preserve">), чем нарушила требования статьи 6 Федерального закона РФ от 24.07.1998 года № </w:t>
      </w:r>
      <w:r>
        <w:t>125-ФЗ «Об обязательном социальном стра</w:t>
      </w:r>
      <w:r>
        <w:t>ховании от несчастных случаев</w:t>
      </w:r>
      <w:r>
        <w:t xml:space="preserve"> на производстве и профессиональных заболеваний» и допустила административное правонарушение, предусмотренное статьей 15.32 Кодекса Российской Федерации об административных правонарушениях.</w:t>
      </w:r>
    </w:p>
    <w:p w:rsidR="00A77B3E" w:rsidP="00E55215">
      <w:pPr>
        <w:jc w:val="both"/>
      </w:pPr>
      <w:r>
        <w:tab/>
        <w:t>Фирсова Е.Н. в судебное заседание не</w:t>
      </w:r>
      <w:r>
        <w:t xml:space="preserve"> явилась, о времени и месте рассмотрения дела извещена надлежащим образом (заказным письмом с уведомлением), о причинах неявки суду не сообщила.</w:t>
      </w:r>
    </w:p>
    <w:p w:rsidR="00A77B3E" w:rsidP="00E55215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</w:t>
      </w:r>
      <w:r>
        <w:t>ено в отсутствие лица, в отношении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</w:t>
      </w:r>
      <w:r>
        <w:t>е ходатайство оставлено без удовлетворения.</w:t>
      </w:r>
    </w:p>
    <w:p w:rsidR="00A77B3E" w:rsidP="00E55215">
      <w:pPr>
        <w:jc w:val="both"/>
      </w:pPr>
      <w:r>
        <w:t>В связи с чем,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отсутствии Фирсовой Е.Н.</w:t>
      </w:r>
    </w:p>
    <w:p w:rsidR="00A77B3E" w:rsidP="00E55215">
      <w:pPr>
        <w:jc w:val="both"/>
      </w:pPr>
      <w:r>
        <w:t>В соответствии со ст. 2</w:t>
      </w:r>
      <w:r>
        <w:t>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E55215">
      <w:pPr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</w:t>
      </w:r>
      <w: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</w:t>
      </w:r>
      <w:r>
        <w:t>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</w:t>
      </w:r>
      <w:r>
        <w:t xml:space="preserve">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55215">
      <w:pPr>
        <w:jc w:val="both"/>
      </w:pPr>
      <w:r>
        <w:t>По правилам ст. 26.11 Код</w:t>
      </w:r>
      <w:r>
        <w:t xml:space="preserve">екса Российской Федерации об административных правонарушениях </w:t>
      </w:r>
      <w:r>
        <w:t xml:space="preserve"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</w:t>
      </w:r>
      <w:r>
        <w:t xml:space="preserve">не могут иметь заранее установленную силу. </w:t>
      </w:r>
    </w:p>
    <w:p w:rsidR="00A77B3E" w:rsidP="00E55215">
      <w:pPr>
        <w:jc w:val="both"/>
      </w:pPr>
      <w:r>
        <w:t>Вина Фирсовой Е.Н. в совершении данного правонарушения подтверждается материалами дела, а именно: протоколом об административном правонарушении № *</w:t>
      </w:r>
      <w:r>
        <w:t xml:space="preserve"> от дата</w:t>
      </w:r>
      <w:r>
        <w:t>; выпиской из Единого государственного реестра ин</w:t>
      </w:r>
      <w:r>
        <w:t>дивидуальных предпринимателей от дата</w:t>
      </w:r>
      <w:r>
        <w:t>; актом № *</w:t>
      </w:r>
      <w:r>
        <w:t xml:space="preserve"> камеральной проверки ИП Фирсовой Е.Н. от дата</w:t>
      </w:r>
      <w:r>
        <w:t>, согласно которого установлено нарушение срока регистрации в качестве страхователя у страховщика; копией заявления о регистрации в качестве стра</w:t>
      </w:r>
      <w:r>
        <w:t>хователя физического лица от дата</w:t>
      </w:r>
      <w:r>
        <w:t>;</w:t>
      </w:r>
      <w:r>
        <w:t xml:space="preserve"> копией трудового договора № *</w:t>
      </w:r>
      <w:r>
        <w:t xml:space="preserve"> от дата</w:t>
      </w:r>
      <w:r>
        <w:t xml:space="preserve">; копией свидетельства о государственной регистрации физического лица в качестве индивидуального предпринимателя </w:t>
      </w:r>
      <w:r>
        <w:t>от</w:t>
      </w:r>
      <w:r>
        <w:t xml:space="preserve"> дата</w:t>
      </w:r>
      <w:r>
        <w:t xml:space="preserve">.               </w:t>
      </w:r>
    </w:p>
    <w:p w:rsidR="00A77B3E" w:rsidP="00E55215">
      <w:pPr>
        <w:jc w:val="both"/>
      </w:pPr>
      <w:r>
        <w:t xml:space="preserve">Исследовав материалы </w:t>
      </w:r>
      <w:r>
        <w:t>дела, оценив и проанализировав все доказательства в их совокупности, прихожу к выводу о доказанности вины Фирсовой Е.Н. в совершении административного правонарушения, предусмотренного ст. 15.32 Кодекса Российской Федерации об административных правонарушени</w:t>
      </w:r>
      <w:r>
        <w:t xml:space="preserve">ях исходя из следующего. </w:t>
      </w:r>
    </w:p>
    <w:p w:rsidR="00A77B3E" w:rsidP="00E55215">
      <w:pPr>
        <w:jc w:val="both"/>
      </w:pPr>
      <w:r>
        <w:t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 страхователями  установленного законодательством Российской Федерации об обя</w:t>
      </w:r>
      <w:r>
        <w:t>зательном социальном страховании срока регистрации в органах государственных внебюджетных фондов.</w:t>
      </w:r>
    </w:p>
    <w:p w:rsidR="00A77B3E" w:rsidP="00E55215">
      <w:pPr>
        <w:jc w:val="both"/>
      </w:pPr>
      <w:r>
        <w:t>Согласно ст.6 Федерального закона от дата № 125-ФЗ «Об обязательном социальном страховании от несчастных случаев на производстве и профессиональных заболевани</w:t>
      </w:r>
      <w:r>
        <w:t>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</w:t>
      </w:r>
      <w:r>
        <w:t>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E55215">
      <w:pPr>
        <w:jc w:val="both"/>
      </w:pPr>
      <w:r>
        <w:t>В силу ст.19 ФЗ №125 от 24.07.1998г. «Об обязательном социальном страховании от несчастных случаев на производстве и профессиональн</w:t>
      </w:r>
      <w:r>
        <w:t xml:space="preserve">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</w:t>
      </w:r>
      <w:r>
        <w:t>страховых взносов.</w:t>
      </w:r>
    </w:p>
    <w:p w:rsidR="00A77B3E" w:rsidP="00E55215">
      <w:pPr>
        <w:jc w:val="both"/>
      </w:pPr>
      <w:r>
        <w:t xml:space="preserve">        </w:t>
      </w:r>
      <w:r>
        <w:tab/>
        <w:t>ИП Фирсова Е.Н. обязана была зарегистрировать в качестве страхователя первого из принимаемых работников (</w:t>
      </w:r>
      <w:r>
        <w:t>фио</w:t>
      </w:r>
      <w:r>
        <w:t xml:space="preserve">)  в срок не позднее 30 календарных дней </w:t>
      </w:r>
      <w:r>
        <w:t>со дня заключения трудового договора (дата</w:t>
      </w:r>
      <w:r>
        <w:t>), фактически заявление о ре</w:t>
      </w:r>
      <w:r>
        <w:t>гистрации в качестве страхователя было подано с нарушением срока - дата</w:t>
      </w:r>
      <w:r>
        <w:t>.</w:t>
      </w:r>
    </w:p>
    <w:p w:rsidR="00A77B3E" w:rsidP="00E55215">
      <w:pPr>
        <w:jc w:val="both"/>
      </w:pPr>
      <w:r>
        <w:t>При таких обстоятельствах, в действиях Фирсовой Е.Н. усматривается состав административного правонарушения, предусмотренного ст.15.32 Кодекса Российской Федерации об администр</w:t>
      </w:r>
      <w:r>
        <w:t>ативных правонарушениях, а именно:  нарушение  страхователями 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E55215">
      <w:pPr>
        <w:jc w:val="both"/>
      </w:pPr>
      <w:r>
        <w:t>Санкция ст. 15.32 Кодекса Российско</w:t>
      </w:r>
      <w:r>
        <w:t xml:space="preserve">й Федерации об административных правонарушениях предусматривает административное наказание в виде штрафа на должностных лиц в размере от пятисот до одной тысячи рублей. </w:t>
      </w:r>
    </w:p>
    <w:p w:rsidR="00A77B3E" w:rsidP="00E55215">
      <w:pPr>
        <w:jc w:val="both"/>
      </w:pPr>
      <w:r>
        <w:t xml:space="preserve">В соответствии со ст. 2.4 </w:t>
      </w:r>
      <w:r>
        <w:t>КоАП</w:t>
      </w:r>
      <w:r>
        <w:t xml:space="preserve"> РФ административной ответственности подлежит должностно</w:t>
      </w:r>
      <w: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</w:t>
      </w:r>
      <w:r>
        <w:t>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E55215">
      <w:pPr>
        <w:jc w:val="both"/>
      </w:pPr>
      <w:r>
        <w:t>Обстоятельств, смягчающих либо отягчающих административную ответственность,</w:t>
      </w:r>
      <w:r>
        <w:t xml:space="preserve"> в соответствии со ст.ст. 4.2, 4.3 Кодекса Российской Федерации об административных правонарушениях  суд в действиях Фирсовой Е.Н. не усматривает. </w:t>
      </w:r>
    </w:p>
    <w:p w:rsidR="00A77B3E" w:rsidP="00E55215">
      <w:pPr>
        <w:jc w:val="both"/>
      </w:pPr>
      <w:r>
        <w:t>Таким образом, установив вину Фирсовой Е.Н. в совершенном правонарушении, суд считает необходимым подвергнут</w:t>
      </w:r>
      <w:r>
        <w:t>ь ее к административной ответственности.</w:t>
      </w:r>
    </w:p>
    <w:p w:rsidR="00A77B3E" w:rsidP="00E55215">
      <w:pPr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</w:t>
      </w:r>
      <w:r>
        <w:t>административном правонарушении, не имеется.</w:t>
      </w:r>
    </w:p>
    <w:p w:rsidR="00A77B3E" w:rsidP="00E55215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E55215">
      <w:pPr>
        <w:jc w:val="both"/>
      </w:pPr>
      <w:r>
        <w:t>Фирсова Е.Н. ранее к административной ответственности не привлекалась, официально трудоустроена.</w:t>
      </w:r>
    </w:p>
    <w:p w:rsidR="00A77B3E" w:rsidP="00E55215">
      <w:pPr>
        <w:jc w:val="both"/>
      </w:pPr>
      <w:r>
        <w:t>Учитывая вышеизложенное, характер совершенного Фирсовой Е.Н. административного правонарушения, степень ее вины, отсутствие обстоятельств, смягчающих и отягчающ</w:t>
      </w:r>
      <w:r>
        <w:t>их административную ответственность, считаю необходимым признать ее виновной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ей наказание в виде админис</w:t>
      </w:r>
      <w:r>
        <w:t xml:space="preserve">тративного штрафа  в доход государства.  </w:t>
      </w:r>
    </w:p>
    <w:p w:rsidR="00A77B3E" w:rsidP="00E55215">
      <w:pPr>
        <w:jc w:val="both"/>
      </w:pPr>
      <w:r>
        <w:tab/>
        <w:t xml:space="preserve">На основании ст. 15.32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E55215">
      <w:pPr>
        <w:jc w:val="both"/>
      </w:pPr>
    </w:p>
    <w:p w:rsidR="00A77B3E" w:rsidP="00E55215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</w:t>
      </w:r>
      <w:r>
        <w:t xml:space="preserve"> л:</w:t>
      </w:r>
    </w:p>
    <w:p w:rsidR="00A77B3E" w:rsidP="00E55215">
      <w:pPr>
        <w:jc w:val="both"/>
      </w:pPr>
    </w:p>
    <w:p w:rsidR="00A77B3E" w:rsidP="00E55215">
      <w:pPr>
        <w:jc w:val="both"/>
      </w:pPr>
      <w:r>
        <w:t>признать Фирсову Елену Николаевну виновной в совершении административного правонарушения, предусмотренного ст. 15.32 Кодекса Российской Федерации об административных правонарушениях и назначить административное наказание в виде административного штраф</w:t>
      </w:r>
      <w:r>
        <w:t>а в размере 500 (</w:t>
      </w:r>
      <w:r>
        <w:t>пятиста</w:t>
      </w:r>
      <w:r>
        <w:t>) рублей, взыскав в доход государства.</w:t>
      </w:r>
    </w:p>
    <w:p w:rsidR="00A77B3E" w:rsidP="00E55215">
      <w:pPr>
        <w:jc w:val="both"/>
      </w:pPr>
      <w:r>
        <w:t>Реквизиты для уплаты административного штрафа: получатель - УФК по Республике Крым (ГУ-РО Фонда социального страхования Российской Федерации по Республике Крым л/с ***********</w:t>
      </w:r>
      <w:r>
        <w:t>), Банк получателя</w:t>
      </w:r>
      <w:r>
        <w:t xml:space="preserve"> – Отделение Республика Крым, БИК - *********</w:t>
      </w:r>
      <w:r>
        <w:t>, расчетный счет -  ********************</w:t>
      </w:r>
      <w:r>
        <w:t>, ОКТМО – ********</w:t>
      </w:r>
      <w:r>
        <w:t>, КБК ********************</w:t>
      </w:r>
      <w:r>
        <w:t>, назначение платежа: административный штраф по протоколу от дата</w:t>
      </w:r>
      <w:r>
        <w:t xml:space="preserve"> №* </w:t>
      </w:r>
      <w:r>
        <w:t>Фирсова Е.Н. г. Армянск).</w:t>
      </w:r>
    </w:p>
    <w:p w:rsidR="00A77B3E" w:rsidP="00E55215">
      <w:pPr>
        <w:jc w:val="both"/>
      </w:pPr>
      <w:r>
        <w:t>Раз</w:t>
      </w:r>
      <w:r>
        <w:t>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</w:t>
      </w:r>
      <w:r>
        <w:t>истративной ответственности по ст. 20.25 ч. 1 Кодекса Российской Федерации об административных правонарушениях.</w:t>
      </w:r>
    </w:p>
    <w:p w:rsidR="00A77B3E" w:rsidP="00E55215">
      <w:pPr>
        <w:jc w:val="both"/>
      </w:pPr>
      <w:r>
        <w:tab/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</w:t>
      </w:r>
      <w:r>
        <w:t>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E55215">
      <w:pPr>
        <w:jc w:val="both"/>
      </w:pPr>
    </w:p>
    <w:p w:rsidR="00A77B3E" w:rsidP="00E55215">
      <w:pPr>
        <w:jc w:val="both"/>
      </w:pPr>
      <w:r>
        <w:t xml:space="preserve">Мировой судья                                                                                           </w:t>
      </w:r>
      <w:r>
        <w:t xml:space="preserve">Гребенюк Л.И.       </w:t>
      </w:r>
    </w:p>
    <w:p w:rsidR="00A77B3E" w:rsidP="00E55215">
      <w:pPr>
        <w:jc w:val="both"/>
      </w:pPr>
    </w:p>
    <w:sectPr w:rsidSect="00E5521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76"/>
    <w:rsid w:val="00895A52"/>
    <w:rsid w:val="00A77B3E"/>
    <w:rsid w:val="00CC1C76"/>
    <w:rsid w:val="00E552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C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