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F1AFB">
      <w:pPr>
        <w:jc w:val="right"/>
      </w:pPr>
      <w:r>
        <w:t xml:space="preserve">                                                                                                         Дело № 5-25-258/2017</w:t>
      </w:r>
    </w:p>
    <w:p w:rsidR="00A77B3E" w:rsidP="002F1AFB">
      <w:pPr>
        <w:jc w:val="center"/>
      </w:pPr>
      <w:r>
        <w:t>П О С Т А Н О В Л Е Н И Е</w:t>
      </w:r>
    </w:p>
    <w:p w:rsidR="00A77B3E" w:rsidP="002F1AFB">
      <w:pPr>
        <w:jc w:val="center"/>
      </w:pPr>
      <w:r>
        <w:t>по делу об административном правонарушении</w:t>
      </w:r>
    </w:p>
    <w:p w:rsidR="00A77B3E" w:rsidP="002F1AFB">
      <w:pPr>
        <w:jc w:val="both"/>
      </w:pPr>
    </w:p>
    <w:p w:rsidR="00A77B3E" w:rsidP="002F1AFB">
      <w:pPr>
        <w:jc w:val="both"/>
      </w:pPr>
      <w:r>
        <w:t xml:space="preserve">01 июня 2017 г.                                            </w:t>
      </w:r>
      <w:r>
        <w:t xml:space="preserve">                                                     </w:t>
      </w:r>
      <w:r>
        <w:t xml:space="preserve"> г. Армянск</w:t>
      </w:r>
    </w:p>
    <w:p w:rsidR="00A77B3E" w:rsidP="002F1AFB">
      <w:pPr>
        <w:jc w:val="both"/>
      </w:pPr>
      <w:r>
        <w:t xml:space="preserve"> </w:t>
      </w:r>
    </w:p>
    <w:p w:rsidR="00A77B3E" w:rsidP="002F1AFB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 Л.И., в помещении судебного участка, расположенного по адресу: 29</w:t>
      </w:r>
      <w:r>
        <w:t xml:space="preserve">6012, Республика Крым, г. Армянск,           </w:t>
      </w:r>
      <w:r>
        <w:t>ул. Симферопольская, дом 1, рассмотрев дело об административном правонарушении по ч.1 ст. 6.8 Кодекса Российской Федерации об административных правонарушениях в отношении Терентьева Антона Игоревича, персональные данные</w:t>
      </w:r>
      <w:r>
        <w:t xml:space="preserve">,  </w:t>
      </w:r>
    </w:p>
    <w:p w:rsidR="00A77B3E" w:rsidP="002F1AFB">
      <w:pPr>
        <w:jc w:val="both"/>
      </w:pPr>
    </w:p>
    <w:p w:rsidR="00A77B3E" w:rsidP="002F1AFB">
      <w:pPr>
        <w:jc w:val="center"/>
      </w:pPr>
      <w:r>
        <w:t>УСТАНОВИЛ:</w:t>
      </w:r>
    </w:p>
    <w:p w:rsidR="00A77B3E" w:rsidP="002F1AFB">
      <w:pPr>
        <w:jc w:val="both"/>
      </w:pPr>
    </w:p>
    <w:p w:rsidR="00A77B3E" w:rsidP="002F1AFB">
      <w:pPr>
        <w:jc w:val="both"/>
      </w:pPr>
      <w:r>
        <w:t>Терентьев А.И., дата</w:t>
      </w:r>
      <w:r>
        <w:t xml:space="preserve"> в 17 час. 05 мин., находясь по адресу: адрес</w:t>
      </w:r>
      <w:r>
        <w:t xml:space="preserve">, незаконно в личных целях хранил при себе в левом кармане надетых на нем </w:t>
      </w:r>
      <w:r>
        <w:t xml:space="preserve">спортивных штанов наркотическое вещество, согласно полученного заключения эксперта         </w:t>
      </w:r>
      <w:r>
        <w:t xml:space="preserve">№ </w:t>
      </w:r>
      <w:r>
        <w:t>х</w:t>
      </w:r>
      <w:r>
        <w:t>/</w:t>
      </w:r>
      <w:r>
        <w:t>хххх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N – </w:t>
      </w:r>
      <w:r>
        <w:t>метилэфедрон</w:t>
      </w:r>
      <w:r>
        <w:t xml:space="preserve">, массой  0,04 граммов, без цели сбыта. </w:t>
      </w:r>
    </w:p>
    <w:p w:rsidR="00A77B3E" w:rsidP="002F1AFB">
      <w:pPr>
        <w:jc w:val="both"/>
      </w:pPr>
      <w:r>
        <w:t>Терентьев А.И. в судебном заседании свою вину в содеянном правонарушении признал полностью,</w:t>
      </w:r>
      <w:r>
        <w:t xml:space="preserve"> раскаялся и пояснил, что наркотическое средство хранил при себе для личного употребления, без цели сбыта.  </w:t>
      </w:r>
    </w:p>
    <w:p w:rsidR="00A77B3E" w:rsidP="002F1AFB">
      <w:pPr>
        <w:jc w:val="both"/>
      </w:pPr>
      <w:r>
        <w:t xml:space="preserve">Также вина Терентьева А.И. подтверждается материалами дела, а именно: копией рапорта </w:t>
      </w:r>
      <w:r>
        <w:t>врио</w:t>
      </w:r>
      <w:r>
        <w:t xml:space="preserve"> начальника ОУР ОМВД России по г. Армянску </w:t>
      </w:r>
      <w:r>
        <w:t>от</w:t>
      </w:r>
      <w:r>
        <w:t xml:space="preserve"> дата</w:t>
      </w:r>
      <w:r>
        <w:t xml:space="preserve">; </w:t>
      </w:r>
      <w:r>
        <w:t>объяснениями Терентьева А.И., согласно которых дата</w:t>
      </w:r>
      <w:r>
        <w:t xml:space="preserve"> он был задержан сотрудниками полиции по адресу: адрес во дворе д. 27, где в ходе личного досмотра у него было обнаружено в левом кармане надетых на нем спортивных штанов наркотическое средство</w:t>
      </w:r>
      <w:r>
        <w:t>, которое впоследствии было изъято сотрудниками полиции; копией протокола изъятия вещей и документов от дата</w:t>
      </w:r>
      <w:r>
        <w:t>;</w:t>
      </w:r>
      <w:r>
        <w:t xml:space="preserve"> </w:t>
      </w:r>
      <w:r>
        <w:t>фототаблицей</w:t>
      </w:r>
      <w:r>
        <w:t xml:space="preserve">; копией заключения эксперта № </w:t>
      </w:r>
      <w:r>
        <w:t>х</w:t>
      </w:r>
      <w:r>
        <w:t>/</w:t>
      </w:r>
      <w:r>
        <w:t>хххх</w:t>
      </w:r>
      <w:r>
        <w:t xml:space="preserve"> от дата</w:t>
      </w:r>
      <w:r>
        <w:t xml:space="preserve">, согласно </w:t>
      </w:r>
      <w:r>
        <w:t>выводов</w:t>
      </w:r>
      <w:r>
        <w:t xml:space="preserve"> которого представленное на экспертизу вещество массо</w:t>
      </w:r>
      <w:r>
        <w:t xml:space="preserve">й 0,04 г содержит в своем составе наркотическое средство, оборот которого запрещен – производное N – </w:t>
      </w:r>
      <w:r>
        <w:t>метилэфедрон</w:t>
      </w:r>
      <w:r>
        <w:t xml:space="preserve">; постановлением </w:t>
      </w:r>
      <w:r>
        <w:t>врио</w:t>
      </w:r>
      <w:r>
        <w:t xml:space="preserve"> начальника ОУР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 об отказе в возбуждении уголовного дела в отношении Терентьева</w:t>
      </w:r>
      <w:r>
        <w:t xml:space="preserve"> А.И. в связи с отсутствием состава преступления, предусмотренного ч.1 ст. 228 УК РФ.</w:t>
      </w:r>
    </w:p>
    <w:p w:rsidR="00A77B3E" w:rsidP="002F1AFB">
      <w:pPr>
        <w:jc w:val="both"/>
      </w:pPr>
      <w:r>
        <w:t>При таких обстоятельствах, в действиях Терентьева А.И. усматривается состав административного правонарушения, предусмотренного ст. 6.8 ч.1 Кодекса Российской Федерации об</w:t>
      </w:r>
      <w:r>
        <w:t xml:space="preserve"> административных правонарушениях, а именно: незаконное хранение без цели сбыта наркотических средств. </w:t>
      </w:r>
    </w:p>
    <w:p w:rsidR="00A77B3E" w:rsidP="002F1AFB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</w:t>
      </w:r>
      <w:r>
        <w:t xml:space="preserve">х является раскаяние лица, совершившего административное правонарушение; обстоятельств отягчающих административную ответственность в </w:t>
      </w:r>
      <w:r>
        <w:t>соответствии со ст. 4.3 Кодекса Российской Федерации об административных правонарушениях суд в его действиях не усматривает</w:t>
      </w:r>
      <w:r>
        <w:t xml:space="preserve">. </w:t>
      </w:r>
    </w:p>
    <w:p w:rsidR="00A77B3E" w:rsidP="002F1AFB">
      <w:pPr>
        <w:jc w:val="both"/>
      </w:pPr>
      <w:r>
        <w:t>Учитывая обстоятельства, смягчающие ответственность за административное правонарушение: раскаяние лица, а также то, что Терентьев А.И. является молодым трудоспособным лицом, при назначении Терентьеву  А.И. административного наказания, суд учитывает хара</w:t>
      </w:r>
      <w:r>
        <w:t>ктер и обстоятельства допущенного им правонарушения его личность, материальное положение, род деятельности и считает, что при таких обстоятельствах имеется необходимость применения к нему административного наказания в виде административного штрафа.</w:t>
      </w:r>
    </w:p>
    <w:p w:rsidR="00A77B3E" w:rsidP="002F1AFB">
      <w:pPr>
        <w:jc w:val="both"/>
      </w:pPr>
      <w:r>
        <w:t>Учитыва</w:t>
      </w:r>
      <w:r>
        <w:t>я, что Терентьев А.И. потребил наркотические средства без назначения врача, суд считает необходимым возложить на Терентьева А.И. обязанность пройти профилактические мероприятия у врача – нарколога.</w:t>
      </w:r>
    </w:p>
    <w:p w:rsidR="00A77B3E" w:rsidP="002F1AFB">
      <w:pPr>
        <w:jc w:val="both"/>
      </w:pPr>
      <w:r>
        <w:t>На основании ст. 6.8 ч.1 Кодекса Российской Федерации об а</w:t>
      </w:r>
      <w:r>
        <w:t>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2F1AFB">
      <w:pPr>
        <w:jc w:val="both"/>
      </w:pPr>
    </w:p>
    <w:p w:rsidR="00A77B3E" w:rsidP="002F1AFB">
      <w:pPr>
        <w:jc w:val="center"/>
      </w:pPr>
      <w:r>
        <w:t>ПОСТАНОВИЛ:</w:t>
      </w:r>
    </w:p>
    <w:p w:rsidR="00A77B3E" w:rsidP="002F1AFB">
      <w:pPr>
        <w:jc w:val="both"/>
      </w:pPr>
    </w:p>
    <w:p w:rsidR="00A77B3E" w:rsidP="002F1AFB">
      <w:pPr>
        <w:jc w:val="both"/>
      </w:pPr>
      <w:r>
        <w:t>признать Терентьева Антона Игоревича виновным в совершении административного правонарушения, предусмотре</w:t>
      </w:r>
      <w:r>
        <w:t xml:space="preserve">нного ст. 6.8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(четыре тысячи) рублей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ххххххххххххх</w:t>
      </w:r>
      <w:r>
        <w:t xml:space="preserve">, ИНН </w:t>
      </w:r>
      <w:r>
        <w:t>хххххххххххх</w:t>
      </w:r>
      <w:r>
        <w:t xml:space="preserve">, КПП  </w:t>
      </w:r>
      <w:r>
        <w:t>ххххххххххххх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хххххххххххххх</w:t>
      </w:r>
      <w:r>
        <w:t xml:space="preserve">), ОКТМО </w:t>
      </w:r>
      <w:r>
        <w:t>хххххххххх</w:t>
      </w:r>
      <w:r>
        <w:t xml:space="preserve">, КБК </w:t>
      </w:r>
      <w:r>
        <w:t>ххххххххххххххххх</w:t>
      </w:r>
      <w:r>
        <w:t>, УИН хххххххххххххххххххх</w:t>
      </w:r>
      <w:r>
        <w:t>), взыскав в доход государства</w:t>
      </w:r>
      <w:r>
        <w:t>.</w:t>
      </w:r>
    </w:p>
    <w:p w:rsidR="00A77B3E" w:rsidP="002F1AFB">
      <w:pPr>
        <w:jc w:val="both"/>
      </w:pPr>
      <w:r>
        <w:t>Обязать Терентьева Антона Игоревича пройти профилактические мероприятия у врача-нарколога, установив срок в один месяц для обращения в соответствующую  медицинскую организацию, со дня вступления в законную силу постановления по делу об административном п</w:t>
      </w:r>
      <w:r>
        <w:t>равонарушении.</w:t>
      </w:r>
    </w:p>
    <w:p w:rsidR="00A77B3E" w:rsidP="002F1AFB">
      <w:pPr>
        <w:jc w:val="both"/>
      </w:pPr>
      <w:r>
        <w:t xml:space="preserve">Контроль за исполнением Терентьевым Антоном Игоревичем обязанности пройти профилактические мероприятия у врача – нарколога возложить на отделение МВД России по г. Армянску. </w:t>
      </w:r>
    </w:p>
    <w:p w:rsidR="00A77B3E" w:rsidP="002F1AFB">
      <w:pPr>
        <w:jc w:val="both"/>
      </w:pPr>
      <w:r>
        <w:t>Разъяснить, что административный штраф должен быть уплачен не поздн</w:t>
      </w:r>
      <w:r>
        <w:t xml:space="preserve">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</w:t>
      </w:r>
      <w:r>
        <w:t>Федерации об административных правонарушениях.</w:t>
      </w:r>
    </w:p>
    <w:p w:rsidR="00A77B3E" w:rsidP="002F1AFB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 в течение 10 суток со дня вруч</w:t>
      </w:r>
      <w:r>
        <w:t>ения или  получения  копии постановления.</w:t>
      </w:r>
    </w:p>
    <w:p w:rsidR="00A77B3E" w:rsidP="002F1AFB">
      <w:pPr>
        <w:jc w:val="both"/>
      </w:pPr>
    </w:p>
    <w:p w:rsidR="00A77B3E" w:rsidP="002F1AFB">
      <w:pPr>
        <w:jc w:val="both"/>
      </w:pPr>
      <w:r>
        <w:t>Мировой судья:</w:t>
      </w:r>
    </w:p>
    <w:p w:rsidR="00A77B3E" w:rsidP="002F1AFB">
      <w:pPr>
        <w:jc w:val="both"/>
      </w:pPr>
      <w:r>
        <w:t xml:space="preserve">                                                                                                    </w:t>
      </w:r>
    </w:p>
    <w:p w:rsidR="00A77B3E" w:rsidP="002F1AFB">
      <w:pPr>
        <w:jc w:val="both"/>
      </w:pPr>
    </w:p>
    <w:p w:rsidR="00A77B3E" w:rsidP="002F1AFB">
      <w:pPr>
        <w:jc w:val="both"/>
      </w:pPr>
    </w:p>
    <w:sectPr w:rsidSect="000863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3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