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595" w:rsidRPr="001F2199" w:rsidP="00CC3595">
      <w:pPr>
        <w:pStyle w:val="Title"/>
        <w:ind w:left="4395" w:right="-34"/>
        <w:jc w:val="right"/>
      </w:pPr>
      <w:r w:rsidRPr="001F2199">
        <w:t xml:space="preserve">                                 Дело № 5-</w:t>
      </w:r>
      <w:r w:rsidRPr="001F2199" w:rsidR="000B4D14">
        <w:t>25</w:t>
      </w:r>
      <w:r w:rsidRPr="001F2199">
        <w:t>-</w:t>
      </w:r>
      <w:r w:rsidRPr="001F2199" w:rsidR="000B4D14">
        <w:t>407</w:t>
      </w:r>
      <w:r w:rsidRPr="001F2199">
        <w:t>/202</w:t>
      </w:r>
      <w:r w:rsidRPr="001F2199" w:rsidR="001D66AF">
        <w:t>3</w:t>
      </w:r>
    </w:p>
    <w:p w:rsidR="00CC3595" w:rsidRPr="001F2199" w:rsidP="00CC3595">
      <w:pPr>
        <w:pStyle w:val="Title"/>
        <w:ind w:left="4395" w:right="-34"/>
        <w:jc w:val="right"/>
      </w:pPr>
      <w:r w:rsidRPr="001F2199">
        <w:t xml:space="preserve">УИД </w:t>
      </w:r>
      <w:r w:rsidRPr="001F2199">
        <w:rPr>
          <w:bCs/>
        </w:rPr>
        <w:t>91MS0059-01-202</w:t>
      </w:r>
      <w:r w:rsidRPr="001F2199" w:rsidR="00706594">
        <w:rPr>
          <w:bCs/>
          <w:lang w:val="en-US"/>
        </w:rPr>
        <w:t>3</w:t>
      </w:r>
      <w:r w:rsidRPr="001F2199">
        <w:rPr>
          <w:bCs/>
        </w:rPr>
        <w:t>-000</w:t>
      </w:r>
      <w:r w:rsidRPr="001F2199" w:rsidR="001D66AF">
        <w:rPr>
          <w:bCs/>
        </w:rPr>
        <w:t>630</w:t>
      </w:r>
      <w:r w:rsidRPr="001F2199">
        <w:rPr>
          <w:bCs/>
        </w:rPr>
        <w:t>-</w:t>
      </w:r>
      <w:r w:rsidRPr="001F2199" w:rsidR="001D66AF">
        <w:rPr>
          <w:bCs/>
        </w:rPr>
        <w:t>74</w:t>
      </w:r>
    </w:p>
    <w:p w:rsidR="00CC3595" w:rsidRPr="001F2199" w:rsidP="00CC3595">
      <w:pPr>
        <w:ind w:right="-34"/>
        <w:jc w:val="center"/>
        <w:rPr>
          <w:b/>
        </w:rPr>
      </w:pPr>
    </w:p>
    <w:p w:rsidR="00CC3595" w:rsidRPr="001F2199" w:rsidP="00CC3595">
      <w:pPr>
        <w:ind w:right="-34"/>
        <w:jc w:val="center"/>
      </w:pPr>
      <w:r w:rsidRPr="001F2199">
        <w:t>П</w:t>
      </w:r>
      <w:r w:rsidRPr="001F2199">
        <w:t xml:space="preserve"> О С Т А Н О В Л Е Н И Е</w:t>
      </w:r>
    </w:p>
    <w:p w:rsidR="001D66AF" w:rsidRPr="001F2199" w:rsidP="00CC3595">
      <w:pPr>
        <w:ind w:right="-34"/>
        <w:jc w:val="center"/>
      </w:pPr>
      <w:r w:rsidRPr="001F2199">
        <w:t>о назначении административного наказания</w:t>
      </w:r>
    </w:p>
    <w:p w:rsidR="001D66AF" w:rsidRPr="001F2199" w:rsidP="00CC3595">
      <w:pPr>
        <w:ind w:right="-34"/>
        <w:jc w:val="center"/>
        <w:rPr>
          <w:b/>
        </w:rPr>
      </w:pPr>
    </w:p>
    <w:p w:rsidR="00CC3595" w:rsidRPr="001F2199" w:rsidP="00CC3595">
      <w:pPr>
        <w:ind w:right="-34"/>
        <w:jc w:val="both"/>
      </w:pPr>
      <w:r w:rsidRPr="001F2199">
        <w:t>1</w:t>
      </w:r>
      <w:r w:rsidRPr="001F2199" w:rsidR="00BC7175">
        <w:t>7</w:t>
      </w:r>
      <w:r w:rsidRPr="001F2199">
        <w:t xml:space="preserve"> июл</w:t>
      </w:r>
      <w:r w:rsidRPr="001F2199" w:rsidR="001D66AF">
        <w:t>я</w:t>
      </w:r>
      <w:r w:rsidRPr="001F2199">
        <w:t xml:space="preserve"> 202</w:t>
      </w:r>
      <w:r w:rsidRPr="001F2199" w:rsidR="001D66AF">
        <w:t>3</w:t>
      </w:r>
      <w:r w:rsidRPr="001F2199">
        <w:t xml:space="preserve">  года                                       </w:t>
      </w:r>
      <w:r w:rsidRPr="004636B8" w:rsidR="004636B8">
        <w:t xml:space="preserve">                    </w:t>
      </w:r>
      <w:r w:rsidRPr="001F2199">
        <w:t xml:space="preserve"> </w:t>
      </w:r>
      <w:r w:rsidRPr="001F2199" w:rsidR="001D66AF">
        <w:t xml:space="preserve">           </w:t>
      </w:r>
      <w:r w:rsidR="004636B8">
        <w:t xml:space="preserve">               г. Армян</w:t>
      </w:r>
      <w:r w:rsidRPr="001F2199">
        <w:t>ск</w:t>
      </w:r>
    </w:p>
    <w:p w:rsidR="00CC3595" w:rsidRPr="001F2199" w:rsidP="00CC3595">
      <w:pPr>
        <w:ind w:right="-34"/>
        <w:jc w:val="both"/>
      </w:pPr>
    </w:p>
    <w:p w:rsidR="00CC3595" w:rsidRPr="001F2199" w:rsidP="00CC3595">
      <w:pPr>
        <w:pStyle w:val="Heading1"/>
        <w:ind w:right="-34" w:firstLine="709"/>
        <w:jc w:val="both"/>
        <w:rPr>
          <w:rFonts w:ascii="Times New Roman" w:hAnsi="Times New Roman"/>
          <w:b w:val="0"/>
          <w:color w:val="000000"/>
          <w:sz w:val="24"/>
          <w:szCs w:val="24"/>
          <w:u w:val="none"/>
        </w:rPr>
      </w:pPr>
      <w:r w:rsidRPr="001F2199">
        <w:rPr>
          <w:rFonts w:ascii="Times New Roman" w:hAnsi="Times New Roman"/>
          <w:b w:val="0"/>
          <w:sz w:val="24"/>
          <w:szCs w:val="24"/>
          <w:u w:val="none"/>
        </w:rPr>
        <w:t>Исполняющий обязанности мирового судьи судебного участка № 25 Армянского судебного района</w:t>
      </w:r>
      <w:r w:rsidRPr="001F2199" w:rsidR="00C32659">
        <w:rPr>
          <w:rFonts w:ascii="Times New Roman" w:hAnsi="Times New Roman"/>
          <w:b w:val="0"/>
          <w:sz w:val="24"/>
          <w:szCs w:val="24"/>
          <w:u w:val="none"/>
        </w:rPr>
        <w:t xml:space="preserve"> (городской округ Армянск) </w:t>
      </w:r>
      <w:r w:rsidRPr="001F2199">
        <w:rPr>
          <w:rFonts w:ascii="Times New Roman" w:hAnsi="Times New Roman"/>
          <w:b w:val="0"/>
          <w:sz w:val="24"/>
          <w:szCs w:val="24"/>
          <w:u w:val="none"/>
        </w:rPr>
        <w:t xml:space="preserve">Республики Крым, </w:t>
      </w:r>
      <w:r w:rsidRPr="001F2199" w:rsidR="00E323D7">
        <w:rPr>
          <w:rFonts w:ascii="Times New Roman" w:hAnsi="Times New Roman"/>
          <w:b w:val="0"/>
          <w:sz w:val="24"/>
          <w:szCs w:val="24"/>
          <w:u w:val="none"/>
        </w:rPr>
        <w:t>м</w:t>
      </w:r>
      <w:r w:rsidRPr="001F2199">
        <w:rPr>
          <w:rFonts w:ascii="Times New Roman" w:hAnsi="Times New Roman"/>
          <w:b w:val="0"/>
          <w:sz w:val="24"/>
          <w:szCs w:val="24"/>
          <w:u w:val="none"/>
        </w:rPr>
        <w:t xml:space="preserve">ировой судья судебного участка № 59 Красноперекопского судебного района (Красноперекопский муниципальный район и городской округ Красноперекопск) Республики Крым </w:t>
      </w:r>
      <w:r w:rsidRPr="001F2199">
        <w:rPr>
          <w:rFonts w:ascii="Times New Roman" w:hAnsi="Times New Roman"/>
          <w:b w:val="0"/>
          <w:sz w:val="24"/>
          <w:szCs w:val="24"/>
          <w:u w:val="none"/>
        </w:rPr>
        <w:t>Мердымшаева</w:t>
      </w:r>
      <w:r w:rsidRPr="001F2199">
        <w:rPr>
          <w:rFonts w:ascii="Times New Roman" w:hAnsi="Times New Roman"/>
          <w:b w:val="0"/>
          <w:sz w:val="24"/>
          <w:szCs w:val="24"/>
          <w:u w:val="none"/>
        </w:rPr>
        <w:t xml:space="preserve"> Д.Р., </w:t>
      </w:r>
      <w:r w:rsidRPr="001F2199">
        <w:rPr>
          <w:rFonts w:ascii="Times New Roman" w:hAnsi="Times New Roman"/>
          <w:b w:val="0"/>
          <w:color w:val="000000"/>
          <w:sz w:val="24"/>
          <w:szCs w:val="24"/>
          <w:u w:val="none"/>
        </w:rPr>
        <w:t>рассмотрев в открытом судебном заседании в помещении судебного участка, расположенного по адресу: 296012, Республика Крым, г. Армянск, ул. Гайдара, д. 6</w:t>
      </w:r>
      <w:r w:rsidRPr="001F2199">
        <w:rPr>
          <w:rFonts w:ascii="Times New Roman" w:hAnsi="Times New Roman"/>
          <w:b w:val="0"/>
          <w:color w:val="000000"/>
          <w:sz w:val="24"/>
          <w:szCs w:val="24"/>
          <w:u w:val="none"/>
        </w:rPr>
        <w:t>, дело об административном правонарушении</w:t>
      </w:r>
      <w:r w:rsidRPr="001F2199">
        <w:rPr>
          <w:rFonts w:ascii="Times New Roman" w:hAnsi="Times New Roman"/>
          <w:b w:val="0"/>
          <w:color w:val="000000"/>
          <w:sz w:val="24"/>
          <w:szCs w:val="24"/>
          <w:u w:val="none"/>
        </w:rPr>
        <w:t xml:space="preserve"> в отношении</w:t>
      </w:r>
      <w:r w:rsidRPr="001F2199">
        <w:rPr>
          <w:rFonts w:ascii="Times New Roman" w:hAnsi="Times New Roman"/>
          <w:color w:val="000000"/>
          <w:sz w:val="24"/>
          <w:szCs w:val="24"/>
        </w:rPr>
        <w:t xml:space="preserve"> </w:t>
      </w:r>
    </w:p>
    <w:p w:rsidR="00CC3595" w:rsidRPr="001F2199" w:rsidP="00CC3595">
      <w:pPr>
        <w:ind w:right="-34" w:firstLine="709"/>
        <w:jc w:val="both"/>
        <w:rPr>
          <w:rFonts w:eastAsia="Arial Unicode MS"/>
        </w:rPr>
      </w:pPr>
      <w:r w:rsidRPr="001F2199">
        <w:t>Губка Дмитрия Викторовича</w:t>
      </w:r>
      <w:r w:rsidRPr="001F2199">
        <w:t xml:space="preserve">, </w:t>
      </w:r>
      <w:r w:rsidRPr="00AA1F3F" w:rsidR="00AA1F3F">
        <w:t>«данные изъяты»</w:t>
      </w:r>
      <w:r w:rsidRPr="001F2199">
        <w:t xml:space="preserve">, </w:t>
      </w:r>
    </w:p>
    <w:p w:rsidR="00CC3595" w:rsidRPr="001F2199" w:rsidP="00CC3595">
      <w:pPr>
        <w:ind w:right="-34" w:firstLine="708"/>
        <w:jc w:val="both"/>
      </w:pPr>
      <w:r w:rsidRPr="001F2199">
        <w:t xml:space="preserve">в совершении административного правонарушения, предусмотренного ч. </w:t>
      </w:r>
      <w:r w:rsidRPr="001F2199" w:rsidR="00AD763A">
        <w:t>4</w:t>
      </w:r>
      <w:r w:rsidRPr="001F2199">
        <w:t xml:space="preserve"> ст. 12.2 КРФ об АП, </w:t>
      </w:r>
    </w:p>
    <w:p w:rsidR="00CC3595" w:rsidRPr="001F2199" w:rsidP="00CC3595">
      <w:pPr>
        <w:ind w:right="-34"/>
        <w:jc w:val="center"/>
      </w:pPr>
      <w:r w:rsidRPr="001F2199">
        <w:t>УСТАНОВИЛ:</w:t>
      </w:r>
    </w:p>
    <w:p w:rsidR="00CC3595" w:rsidRPr="001F2199" w:rsidP="00CC3595">
      <w:pPr>
        <w:ind w:right="-34"/>
        <w:jc w:val="center"/>
      </w:pPr>
    </w:p>
    <w:p w:rsidR="00DD28BD" w:rsidRPr="001F2199" w:rsidP="006F4B11">
      <w:pPr>
        <w:pStyle w:val="BodyText"/>
        <w:ind w:firstLine="709"/>
        <w:rPr>
          <w:sz w:val="24"/>
          <w:szCs w:val="24"/>
        </w:rPr>
      </w:pPr>
      <w:r w:rsidRPr="001F2199">
        <w:rPr>
          <w:sz w:val="24"/>
          <w:szCs w:val="24"/>
        </w:rPr>
        <w:t xml:space="preserve">Губка Д.В.  </w:t>
      </w:r>
      <w:r w:rsidRPr="00AA1F3F" w:rsidR="00AA1F3F">
        <w:rPr>
          <w:sz w:val="24"/>
          <w:szCs w:val="24"/>
        </w:rPr>
        <w:t>«данные изъяты»</w:t>
      </w:r>
      <w:r w:rsidR="00AA1F3F">
        <w:rPr>
          <w:sz w:val="24"/>
          <w:szCs w:val="24"/>
        </w:rPr>
        <w:t xml:space="preserve"> </w:t>
      </w:r>
      <w:r w:rsidRPr="001F2199">
        <w:rPr>
          <w:sz w:val="24"/>
          <w:szCs w:val="24"/>
        </w:rPr>
        <w:t xml:space="preserve">на полевой дороге вблизи с. </w:t>
      </w:r>
      <w:r w:rsidRPr="001F2199">
        <w:rPr>
          <w:sz w:val="24"/>
          <w:szCs w:val="24"/>
        </w:rPr>
        <w:t>Ишунь</w:t>
      </w:r>
      <w:r w:rsidRPr="001F2199">
        <w:rPr>
          <w:sz w:val="24"/>
          <w:szCs w:val="24"/>
        </w:rPr>
        <w:t xml:space="preserve"> Красноперекопского р-на управлял транспортным средством – автомобилем КАМАЗ 5511 с заведомо подложным государственным регистрационным знаком </w:t>
      </w:r>
      <w:r w:rsidRPr="00AA1F3F" w:rsidR="00AA1F3F">
        <w:rPr>
          <w:sz w:val="24"/>
          <w:szCs w:val="24"/>
        </w:rPr>
        <w:t>«данные изъяты»</w:t>
      </w:r>
      <w:r w:rsidRPr="001F2199">
        <w:rPr>
          <w:sz w:val="24"/>
          <w:szCs w:val="24"/>
        </w:rPr>
        <w:t xml:space="preserve">, выданным на другое транспортное средство – КАМАЗ 5511 </w:t>
      </w:r>
      <w:r w:rsidRPr="00AA1F3F" w:rsidR="00AA1F3F">
        <w:rPr>
          <w:sz w:val="24"/>
          <w:szCs w:val="24"/>
        </w:rPr>
        <w:t>«данные изъяты»</w:t>
      </w:r>
      <w:r w:rsidRPr="001F2199">
        <w:rPr>
          <w:sz w:val="24"/>
          <w:szCs w:val="24"/>
        </w:rPr>
        <w:t>, чем нарушил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w:t>
      </w:r>
      <w:r w:rsidRPr="001F2199">
        <w:rPr>
          <w:sz w:val="24"/>
          <w:szCs w:val="24"/>
        </w:rPr>
        <w:t xml:space="preserve"> </w:t>
      </w:r>
      <w:r w:rsidRPr="001F2199">
        <w:rPr>
          <w:sz w:val="24"/>
          <w:szCs w:val="24"/>
        </w:rPr>
        <w:t>РФ</w:t>
      </w:r>
      <w:r w:rsidRPr="001F2199">
        <w:rPr>
          <w:sz w:val="24"/>
          <w:szCs w:val="24"/>
        </w:rPr>
        <w:t xml:space="preserve"> от 23 октября 1993 года </w:t>
      </w:r>
      <w:r w:rsidRPr="001F2199" w:rsidR="007C573A">
        <w:rPr>
          <w:sz w:val="24"/>
          <w:szCs w:val="24"/>
        </w:rPr>
        <w:t>№</w:t>
      </w:r>
      <w:r w:rsidRPr="001F2199">
        <w:rPr>
          <w:sz w:val="24"/>
          <w:szCs w:val="24"/>
        </w:rPr>
        <w:t xml:space="preserve"> 1090, то есть совершил административное правонарушение, предусмотренное ч. 4 ст. 12.2 КоАП РФ.</w:t>
      </w:r>
    </w:p>
    <w:p w:rsidR="00C95028" w:rsidRPr="001F2199" w:rsidP="00C95E7A">
      <w:pPr>
        <w:pStyle w:val="BodyText"/>
        <w:ind w:firstLine="709"/>
        <w:rPr>
          <w:sz w:val="24"/>
          <w:szCs w:val="24"/>
        </w:rPr>
      </w:pPr>
      <w:r w:rsidRPr="001F2199">
        <w:rPr>
          <w:sz w:val="24"/>
          <w:szCs w:val="24"/>
        </w:rPr>
        <w:t xml:space="preserve">Губка Д.В. в судебном заседании вину в совершении правонарушения </w:t>
      </w:r>
      <w:r w:rsidRPr="001F2199" w:rsidR="009D1BCC">
        <w:rPr>
          <w:sz w:val="24"/>
          <w:szCs w:val="24"/>
        </w:rPr>
        <w:t>п</w:t>
      </w:r>
      <w:r w:rsidRPr="001F2199">
        <w:rPr>
          <w:sz w:val="24"/>
          <w:szCs w:val="24"/>
        </w:rPr>
        <w:t>ризнал</w:t>
      </w:r>
      <w:r w:rsidRPr="001F2199" w:rsidR="009D1BCC">
        <w:rPr>
          <w:sz w:val="24"/>
          <w:szCs w:val="24"/>
        </w:rPr>
        <w:t xml:space="preserve"> частично</w:t>
      </w:r>
      <w:r w:rsidRPr="001F2199" w:rsidR="00940D2A">
        <w:rPr>
          <w:sz w:val="24"/>
          <w:szCs w:val="24"/>
        </w:rPr>
        <w:t xml:space="preserve"> </w:t>
      </w:r>
      <w:r w:rsidRPr="001F2199" w:rsidR="00682C16">
        <w:rPr>
          <w:sz w:val="24"/>
          <w:szCs w:val="24"/>
        </w:rPr>
        <w:t>и</w:t>
      </w:r>
      <w:r w:rsidRPr="001F2199">
        <w:rPr>
          <w:sz w:val="24"/>
          <w:szCs w:val="24"/>
        </w:rPr>
        <w:t xml:space="preserve"> пояснил, что ранее у него в собственности был автомобиль КАМАЗ 5511 </w:t>
      </w:r>
      <w:r w:rsidRPr="00AA1F3F" w:rsidR="00AA1F3F">
        <w:rPr>
          <w:sz w:val="24"/>
          <w:szCs w:val="24"/>
        </w:rPr>
        <w:t>«данные изъяты»</w:t>
      </w:r>
      <w:r w:rsidRPr="001F2199" w:rsidR="00F16235">
        <w:rPr>
          <w:sz w:val="24"/>
          <w:szCs w:val="24"/>
        </w:rPr>
        <w:t xml:space="preserve"> </w:t>
      </w:r>
      <w:r w:rsidRPr="001F2199" w:rsidR="007B7EBF">
        <w:rPr>
          <w:sz w:val="24"/>
          <w:szCs w:val="24"/>
        </w:rPr>
        <w:t xml:space="preserve">с государственным регистрационным знаком </w:t>
      </w:r>
      <w:r w:rsidRPr="00AA1F3F" w:rsidR="00AA1F3F">
        <w:rPr>
          <w:sz w:val="24"/>
          <w:szCs w:val="24"/>
        </w:rPr>
        <w:t>«данные изъяты»</w:t>
      </w:r>
      <w:r w:rsidRPr="001F2199" w:rsidR="007B7EBF">
        <w:rPr>
          <w:sz w:val="24"/>
          <w:szCs w:val="24"/>
        </w:rPr>
        <w:t xml:space="preserve">. </w:t>
      </w:r>
      <w:r w:rsidRPr="001F2199" w:rsidR="00F91F39">
        <w:rPr>
          <w:sz w:val="24"/>
          <w:szCs w:val="24"/>
        </w:rPr>
        <w:t>В связи с его поломкой он приобрел такой же КАМАЗ 5511</w:t>
      </w:r>
      <w:r w:rsidRPr="001F2199" w:rsidR="00305F78">
        <w:rPr>
          <w:sz w:val="24"/>
          <w:szCs w:val="24"/>
        </w:rPr>
        <w:t>, на который установил номерной знак, снятый со своего прежнего автомобиля</w:t>
      </w:r>
      <w:r w:rsidRPr="001F2199" w:rsidR="008B6DF7">
        <w:rPr>
          <w:sz w:val="24"/>
          <w:szCs w:val="24"/>
        </w:rPr>
        <w:t>, в чем искренне раскаивается</w:t>
      </w:r>
      <w:r w:rsidRPr="001F2199" w:rsidR="00305F78">
        <w:rPr>
          <w:sz w:val="24"/>
          <w:szCs w:val="24"/>
        </w:rPr>
        <w:t xml:space="preserve">. </w:t>
      </w:r>
      <w:r w:rsidRPr="001F2199" w:rsidR="00BE1DFB">
        <w:rPr>
          <w:sz w:val="24"/>
          <w:szCs w:val="24"/>
        </w:rPr>
        <w:t>Однако</w:t>
      </w:r>
      <w:r w:rsidRPr="001F2199" w:rsidR="00311206">
        <w:rPr>
          <w:sz w:val="24"/>
          <w:szCs w:val="24"/>
        </w:rPr>
        <w:t xml:space="preserve">, 26.04.2023 </w:t>
      </w:r>
      <w:r w:rsidRPr="001F2199" w:rsidR="00F22210">
        <w:rPr>
          <w:sz w:val="24"/>
          <w:szCs w:val="24"/>
        </w:rPr>
        <w:t xml:space="preserve">автомобилем, на который был установлен подложный знак, </w:t>
      </w:r>
      <w:r w:rsidRPr="001F2199" w:rsidR="00311206">
        <w:rPr>
          <w:sz w:val="24"/>
          <w:szCs w:val="24"/>
        </w:rPr>
        <w:t>не управлял</w:t>
      </w:r>
      <w:r w:rsidRPr="001F2199" w:rsidR="00F22210">
        <w:rPr>
          <w:sz w:val="24"/>
          <w:szCs w:val="24"/>
        </w:rPr>
        <w:t xml:space="preserve">, </w:t>
      </w:r>
      <w:r w:rsidRPr="001F2199" w:rsidR="00311206">
        <w:rPr>
          <w:sz w:val="24"/>
          <w:szCs w:val="24"/>
        </w:rPr>
        <w:t xml:space="preserve">указанный КАМАЗ </w:t>
      </w:r>
      <w:r w:rsidRPr="001F2199" w:rsidR="00F22210">
        <w:rPr>
          <w:sz w:val="24"/>
          <w:szCs w:val="24"/>
        </w:rPr>
        <w:t>находился</w:t>
      </w:r>
      <w:r w:rsidRPr="001F2199" w:rsidR="00311206">
        <w:rPr>
          <w:sz w:val="24"/>
          <w:szCs w:val="24"/>
        </w:rPr>
        <w:t xml:space="preserve"> </w:t>
      </w:r>
      <w:r w:rsidRPr="001F2199" w:rsidR="00F22210">
        <w:rPr>
          <w:sz w:val="24"/>
          <w:szCs w:val="24"/>
        </w:rPr>
        <w:t>на площадке частной территории, куда его ранее отбуксировал</w:t>
      </w:r>
      <w:r w:rsidRPr="001F2199" w:rsidR="00574886">
        <w:rPr>
          <w:sz w:val="24"/>
          <w:szCs w:val="24"/>
        </w:rPr>
        <w:t>. Данный КАМАЗ</w:t>
      </w:r>
      <w:r w:rsidRPr="001F2199" w:rsidR="00AB354C">
        <w:rPr>
          <w:sz w:val="24"/>
          <w:szCs w:val="24"/>
        </w:rPr>
        <w:t xml:space="preserve"> был в неисправном состоянии</w:t>
      </w:r>
      <w:r w:rsidRPr="001F2199" w:rsidR="00311206">
        <w:rPr>
          <w:sz w:val="24"/>
          <w:szCs w:val="24"/>
        </w:rPr>
        <w:t>.</w:t>
      </w:r>
      <w:r w:rsidRPr="001F2199" w:rsidR="00C95E7A">
        <w:rPr>
          <w:sz w:val="24"/>
          <w:szCs w:val="24"/>
        </w:rPr>
        <w:t xml:space="preserve"> </w:t>
      </w:r>
    </w:p>
    <w:p w:rsidR="00DB2E19" w:rsidRPr="001F2199" w:rsidP="00C95E7A">
      <w:pPr>
        <w:pStyle w:val="BodyText"/>
        <w:ind w:firstLine="709"/>
        <w:rPr>
          <w:sz w:val="24"/>
          <w:szCs w:val="24"/>
        </w:rPr>
      </w:pPr>
      <w:r w:rsidRPr="001F2199">
        <w:rPr>
          <w:sz w:val="24"/>
          <w:szCs w:val="24"/>
        </w:rPr>
        <w:t xml:space="preserve">Защитник Губка Д.В. – адвокат </w:t>
      </w:r>
      <w:r w:rsidRPr="00AA1F3F" w:rsidR="00AA1F3F">
        <w:rPr>
          <w:sz w:val="24"/>
          <w:szCs w:val="24"/>
        </w:rPr>
        <w:t>«данные изъяты»</w:t>
      </w:r>
      <w:r w:rsidR="00AA1F3F">
        <w:rPr>
          <w:sz w:val="24"/>
          <w:szCs w:val="24"/>
        </w:rPr>
        <w:t xml:space="preserve"> </w:t>
      </w:r>
      <w:r w:rsidRPr="001F2199">
        <w:rPr>
          <w:sz w:val="24"/>
          <w:szCs w:val="24"/>
        </w:rPr>
        <w:t>в судебном заседании доводы своего доверителя поддержал, полагал</w:t>
      </w:r>
      <w:r w:rsidRPr="001F2199" w:rsidR="00A12AD5">
        <w:rPr>
          <w:sz w:val="24"/>
          <w:szCs w:val="24"/>
        </w:rPr>
        <w:t>, что</w:t>
      </w:r>
      <w:r w:rsidRPr="001F2199">
        <w:rPr>
          <w:sz w:val="24"/>
          <w:szCs w:val="24"/>
        </w:rPr>
        <w:t xml:space="preserve"> вин</w:t>
      </w:r>
      <w:r w:rsidRPr="001F2199" w:rsidR="00A12AD5">
        <w:rPr>
          <w:sz w:val="24"/>
          <w:szCs w:val="24"/>
        </w:rPr>
        <w:t>а</w:t>
      </w:r>
      <w:r w:rsidRPr="001F2199">
        <w:rPr>
          <w:sz w:val="24"/>
          <w:szCs w:val="24"/>
        </w:rPr>
        <w:t xml:space="preserve"> Губка Д.В. в инкриминируемом правонарушении не доказан</w:t>
      </w:r>
      <w:r w:rsidRPr="001F2199" w:rsidR="00A12AD5">
        <w:rPr>
          <w:sz w:val="24"/>
          <w:szCs w:val="24"/>
        </w:rPr>
        <w:t>а</w:t>
      </w:r>
      <w:r w:rsidRPr="001F2199">
        <w:rPr>
          <w:sz w:val="24"/>
          <w:szCs w:val="24"/>
        </w:rPr>
        <w:t xml:space="preserve">, поскольку в материалах дела отсутствуют доказательства </w:t>
      </w:r>
      <w:r w:rsidRPr="001F2199" w:rsidR="00A12AD5">
        <w:rPr>
          <w:sz w:val="24"/>
          <w:szCs w:val="24"/>
        </w:rPr>
        <w:t xml:space="preserve">самого </w:t>
      </w:r>
      <w:r w:rsidRPr="001F2199">
        <w:rPr>
          <w:sz w:val="24"/>
          <w:szCs w:val="24"/>
        </w:rPr>
        <w:t>факта управления указанным транспортным средством с подложными номерными знаками.</w:t>
      </w:r>
      <w:r w:rsidRPr="001F2199" w:rsidR="00FE0323">
        <w:rPr>
          <w:sz w:val="24"/>
          <w:szCs w:val="24"/>
        </w:rPr>
        <w:t xml:space="preserve"> Просил </w:t>
      </w:r>
      <w:r w:rsidRPr="001F2199" w:rsidR="00051BB0">
        <w:rPr>
          <w:sz w:val="24"/>
          <w:szCs w:val="24"/>
        </w:rPr>
        <w:t>переквалифицировать действия Губка Д.В. на ч. 3 ст. 12.2 КоАП РФ.</w:t>
      </w:r>
    </w:p>
    <w:p w:rsidR="007C573A" w:rsidRPr="001F2199" w:rsidP="00C95028">
      <w:pPr>
        <w:pStyle w:val="BodyText"/>
        <w:ind w:firstLine="709"/>
        <w:rPr>
          <w:sz w:val="24"/>
          <w:szCs w:val="24"/>
        </w:rPr>
      </w:pPr>
      <w:r w:rsidRPr="001F2199">
        <w:rPr>
          <w:sz w:val="24"/>
          <w:szCs w:val="24"/>
        </w:rPr>
        <w:t xml:space="preserve">Выслушав </w:t>
      </w:r>
      <w:r w:rsidRPr="001F2199" w:rsidR="00EA7D32">
        <w:rPr>
          <w:sz w:val="24"/>
          <w:szCs w:val="24"/>
        </w:rPr>
        <w:t>Губка Д.В</w:t>
      </w:r>
      <w:r w:rsidRPr="001F2199">
        <w:rPr>
          <w:sz w:val="24"/>
          <w:szCs w:val="24"/>
        </w:rPr>
        <w:t>.</w:t>
      </w:r>
      <w:r w:rsidRPr="001F2199" w:rsidR="00930199">
        <w:rPr>
          <w:sz w:val="24"/>
          <w:szCs w:val="24"/>
        </w:rPr>
        <w:t xml:space="preserve">, </w:t>
      </w:r>
      <w:r w:rsidRPr="001F2199">
        <w:rPr>
          <w:sz w:val="24"/>
          <w:szCs w:val="24"/>
        </w:rPr>
        <w:t>его защитника,</w:t>
      </w:r>
      <w:r w:rsidRPr="001F2199" w:rsidR="00930199">
        <w:rPr>
          <w:sz w:val="24"/>
          <w:szCs w:val="24"/>
        </w:rPr>
        <w:t xml:space="preserve"> свидетелей,</w:t>
      </w:r>
      <w:r w:rsidRPr="001F2199">
        <w:rPr>
          <w:sz w:val="24"/>
          <w:szCs w:val="24"/>
        </w:rPr>
        <w:t xml:space="preserve"> изучив материалы дела, оценив представленные доказательства в их совокупности, суд приходит к выводу, что </w:t>
      </w:r>
      <w:r w:rsidRPr="001F2199" w:rsidR="00EA7D32">
        <w:rPr>
          <w:sz w:val="24"/>
          <w:szCs w:val="24"/>
        </w:rPr>
        <w:t>Губка Д.В</w:t>
      </w:r>
      <w:r w:rsidRPr="001F2199">
        <w:rPr>
          <w:sz w:val="24"/>
          <w:szCs w:val="24"/>
        </w:rPr>
        <w:t>. совершил правонарушение, предусмотренное ч. 4 ст.12.2 КоАП РФ, а именно: управление транспортным средством с заведомо подложными государственными регистрационными знаками, исходя из следующего.</w:t>
      </w:r>
    </w:p>
    <w:p w:rsidR="001A3B47" w:rsidRPr="001F2199" w:rsidP="001A3B47">
      <w:pPr>
        <w:autoSpaceDE w:val="0"/>
        <w:autoSpaceDN w:val="0"/>
        <w:adjustRightInd w:val="0"/>
        <w:ind w:right="-1" w:firstLine="567"/>
        <w:jc w:val="both"/>
        <w:rPr>
          <w:rFonts w:eastAsiaTheme="minorHAnsi"/>
          <w:lang w:eastAsia="en-US"/>
        </w:rPr>
      </w:pPr>
      <w:r w:rsidRPr="001F2199">
        <w:rPr>
          <w:rFonts w:eastAsiaTheme="minorHAnsi"/>
          <w:color w:val="000000" w:themeColor="text1"/>
          <w:lang w:eastAsia="en-US"/>
        </w:rPr>
        <w:t xml:space="preserve">Согласно п. 2.3.1 Правил дорожного движения Российской Федерации, утвержденных постановлением Правительства </w:t>
      </w:r>
      <w:r w:rsidRPr="001F2199">
        <w:rPr>
          <w:rFonts w:eastAsiaTheme="minorHAnsi"/>
          <w:lang w:eastAsia="en-US"/>
        </w:rPr>
        <w:t>Российской Федерации от 23.10.1993 № 1090 (далее -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1A3B47" w:rsidRPr="001F2199" w:rsidP="001A3B47">
      <w:pPr>
        <w:autoSpaceDE w:val="0"/>
        <w:autoSpaceDN w:val="0"/>
        <w:adjustRightInd w:val="0"/>
        <w:ind w:right="-1" w:firstLine="567"/>
        <w:jc w:val="both"/>
        <w:rPr>
          <w:rFonts w:eastAsiaTheme="minorHAnsi"/>
          <w:lang w:eastAsia="en-US"/>
        </w:rPr>
      </w:pPr>
      <w:r w:rsidRPr="001F2199">
        <w:rPr>
          <w:rFonts w:eastAsiaTheme="minorHAnsi"/>
          <w:lang w:eastAsia="en-US"/>
        </w:rPr>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23.10.1993 № 1090 (далее - Основные положения), определено,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w:t>
      </w:r>
      <w:r w:rsidRPr="001F2199">
        <w:rPr>
          <w:rFonts w:eastAsiaTheme="minorHAnsi"/>
          <w:lang w:eastAsia="en-US"/>
        </w:rPr>
        <w:t xml:space="preserve"> того, размещается в правом нижнем углу ветрового стекла в установленных случаях лицензионная карточка.</w:t>
      </w:r>
    </w:p>
    <w:p w:rsidR="001A3B47" w:rsidRPr="001F2199" w:rsidP="001A3B47">
      <w:pPr>
        <w:autoSpaceDE w:val="0"/>
        <w:autoSpaceDN w:val="0"/>
        <w:adjustRightInd w:val="0"/>
        <w:ind w:right="-1" w:firstLine="567"/>
        <w:jc w:val="both"/>
        <w:rPr>
          <w:rFonts w:eastAsiaTheme="minorHAnsi"/>
          <w:lang w:eastAsia="en-US"/>
        </w:rPr>
      </w:pPr>
      <w:r w:rsidRPr="001F2199">
        <w:rPr>
          <w:rFonts w:eastAsiaTheme="minorHAnsi"/>
          <w:lang w:eastAsia="en-US"/>
        </w:rPr>
        <w:t xml:space="preserve">В соответствии с </w:t>
      </w:r>
      <w:r w:rsidRPr="001F2199">
        <w:rPr>
          <w:rFonts w:eastAsiaTheme="minorHAnsi"/>
          <w:lang w:eastAsia="en-US"/>
        </w:rPr>
        <w:t>абз</w:t>
      </w:r>
      <w:r w:rsidRPr="001F2199">
        <w:rPr>
          <w:rFonts w:eastAsiaTheme="minorHAnsi"/>
          <w:lang w:eastAsia="en-US"/>
        </w:rPr>
        <w:t>. 1 п. 11 Основных положений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w:t>
      </w:r>
    </w:p>
    <w:p w:rsidR="001A3B47" w:rsidRPr="001F2199" w:rsidP="001A3B47">
      <w:pPr>
        <w:autoSpaceDE w:val="0"/>
        <w:autoSpaceDN w:val="0"/>
        <w:adjustRightInd w:val="0"/>
        <w:ind w:right="-1" w:firstLine="567"/>
        <w:jc w:val="both"/>
        <w:rPr>
          <w:rFonts w:eastAsiaTheme="minorHAnsi"/>
          <w:lang w:eastAsia="en-US"/>
        </w:rPr>
      </w:pPr>
      <w:r w:rsidRPr="001F2199">
        <w:rPr>
          <w:rFonts w:eastAsiaTheme="minorHAnsi"/>
          <w:lang w:eastAsia="en-US"/>
        </w:rPr>
        <w:t xml:space="preserve">Согласно </w:t>
      </w:r>
      <w:r w:rsidRPr="001F2199">
        <w:rPr>
          <w:rFonts w:eastAsiaTheme="minorHAnsi"/>
          <w:lang w:eastAsia="en-US"/>
        </w:rPr>
        <w:t>абз</w:t>
      </w:r>
      <w:r w:rsidRPr="001F2199">
        <w:rPr>
          <w:rFonts w:eastAsiaTheme="minorHAnsi"/>
          <w:lang w:eastAsia="en-US"/>
        </w:rPr>
        <w:t>. 5 п. 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1A3B47" w:rsidRPr="001F2199" w:rsidP="001A3B47">
      <w:pPr>
        <w:pStyle w:val="HTMLPreformatted"/>
        <w:ind w:right="-1" w:firstLine="567"/>
        <w:jc w:val="both"/>
        <w:rPr>
          <w:rFonts w:ascii="Times New Roman" w:hAnsi="Times New Roman" w:cs="Times New Roman"/>
          <w:sz w:val="24"/>
          <w:szCs w:val="24"/>
        </w:rPr>
      </w:pPr>
      <w:r w:rsidRPr="001F2199">
        <w:rPr>
          <w:rFonts w:ascii="Times New Roman" w:hAnsi="Times New Roman" w:cs="Times New Roman"/>
          <w:sz w:val="24"/>
          <w:szCs w:val="24"/>
        </w:rPr>
        <w:t xml:space="preserve">В силу пункта 7.15 Приложения к Основным положениям запрещается эксплуатация транспортных средств в случае, если государственный регистрационный знак транспортного средства или способ его установки не отвечает ГОСТу </w:t>
      </w:r>
      <w:r w:rsidRPr="001F2199">
        <w:rPr>
          <w:rFonts w:ascii="Times New Roman" w:hAnsi="Times New Roman" w:cs="Times New Roman"/>
          <w:sz w:val="24"/>
          <w:szCs w:val="24"/>
        </w:rPr>
        <w:t>Р</w:t>
      </w:r>
      <w:r w:rsidRPr="001F2199">
        <w:rPr>
          <w:rFonts w:ascii="Times New Roman" w:hAnsi="Times New Roman" w:cs="Times New Roman"/>
          <w:sz w:val="24"/>
          <w:szCs w:val="24"/>
        </w:rPr>
        <w:t xml:space="preserve"> 50577-93.</w:t>
      </w:r>
    </w:p>
    <w:p w:rsidR="001A3B47" w:rsidRPr="001F2199" w:rsidP="001A3B47">
      <w:pPr>
        <w:pStyle w:val="HTMLPreformatted"/>
        <w:ind w:right="-1" w:firstLine="567"/>
        <w:jc w:val="both"/>
        <w:rPr>
          <w:rFonts w:ascii="Times New Roman" w:hAnsi="Times New Roman" w:cs="Times New Roman"/>
          <w:sz w:val="24"/>
          <w:szCs w:val="24"/>
        </w:rPr>
      </w:pPr>
      <w:r w:rsidRPr="001F2199">
        <w:rPr>
          <w:rFonts w:ascii="Times New Roman" w:hAnsi="Times New Roman" w:cs="Times New Roman"/>
          <w:sz w:val="24"/>
          <w:szCs w:val="24"/>
        </w:rPr>
        <w:t xml:space="preserve"> </w:t>
      </w:r>
      <w:r w:rsidRPr="001F2199">
        <w:rPr>
          <w:rFonts w:ascii="Times New Roman" w:hAnsi="Times New Roman" w:cs="Times New Roman"/>
          <w:sz w:val="24"/>
          <w:szCs w:val="24"/>
        </w:rPr>
        <w:t>Из содержания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w:t>
      </w:r>
      <w:r w:rsidRPr="001F2199">
        <w:rPr>
          <w:rFonts w:ascii="Times New Roman" w:hAnsi="Times New Roman" w:cs="Times New Roman"/>
          <w:sz w:val="24"/>
          <w:szCs w:val="24"/>
        </w:rPr>
        <w:t xml:space="preserve"> </w:t>
      </w:r>
      <w:r w:rsidRPr="001F2199">
        <w:rPr>
          <w:rFonts w:ascii="Times New Roman" w:hAnsi="Times New Roman" w:cs="Times New Roman"/>
          <w:sz w:val="24"/>
          <w:szCs w:val="24"/>
        </w:rPr>
        <w:t>знаками) статьи 12.2 КоАП РФ под подложными государственными регистрационными знаками следует понимать, в том числе,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w:t>
      </w:r>
      <w:r w:rsidRPr="001F2199">
        <w:rPr>
          <w:rFonts w:ascii="Times New Roman" w:hAnsi="Times New Roman" w:cs="Times New Roman"/>
          <w:sz w:val="24"/>
          <w:szCs w:val="24"/>
        </w:rPr>
        <w:t xml:space="preserve"> </w:t>
      </w:r>
      <w:r w:rsidRPr="001F2199">
        <w:rPr>
          <w:rFonts w:ascii="Times New Roman" w:hAnsi="Times New Roman" w:cs="Times New Roman"/>
          <w:sz w:val="24"/>
          <w:szCs w:val="24"/>
        </w:rPr>
        <w:t>выдававшиеся</w:t>
      </w:r>
      <w:r w:rsidRPr="001F2199">
        <w:rPr>
          <w:rFonts w:ascii="Times New Roman" w:hAnsi="Times New Roman" w:cs="Times New Roman"/>
          <w:sz w:val="24"/>
          <w:szCs w:val="24"/>
        </w:rPr>
        <w:t xml:space="preserve"> в установленном порядке).</w:t>
      </w:r>
    </w:p>
    <w:p w:rsidR="001A3B47" w:rsidRPr="001F2199" w:rsidP="001A3B47">
      <w:pPr>
        <w:autoSpaceDE w:val="0"/>
        <w:autoSpaceDN w:val="0"/>
        <w:adjustRightInd w:val="0"/>
        <w:ind w:right="-1" w:firstLine="567"/>
        <w:jc w:val="both"/>
        <w:rPr>
          <w:color w:val="000000" w:themeColor="text1"/>
        </w:rPr>
      </w:pPr>
      <w:r w:rsidRPr="001F2199">
        <w:rPr>
          <w:color w:val="000000" w:themeColor="text1"/>
        </w:rPr>
        <w:t>В силу части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1A3B47" w:rsidRPr="001F2199" w:rsidP="001A3B47">
      <w:pPr>
        <w:autoSpaceDE w:val="0"/>
        <w:autoSpaceDN w:val="0"/>
        <w:adjustRightInd w:val="0"/>
        <w:ind w:right="-1" w:firstLine="567"/>
        <w:jc w:val="both"/>
        <w:rPr>
          <w:color w:val="000000" w:themeColor="text1"/>
        </w:rPr>
      </w:pPr>
      <w:r w:rsidRPr="001F2199">
        <w:rPr>
          <w:color w:val="000000" w:themeColor="text1"/>
        </w:rPr>
        <w:t>Под подложными государственными регистрационными знаками, в частности, следует понимать государственные регистрационные знаки, изготовленные не на предприятии-изготовителе в установленном законом порядке, либо государственные регистрационные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1F6FAE" w:rsidRPr="001F2199" w:rsidP="001A3B47">
      <w:pPr>
        <w:autoSpaceDE w:val="0"/>
        <w:autoSpaceDN w:val="0"/>
        <w:adjustRightInd w:val="0"/>
        <w:ind w:right="-1" w:firstLine="567"/>
        <w:jc w:val="both"/>
      </w:pPr>
      <w:r w:rsidRPr="001F2199">
        <w:rPr>
          <w:rFonts w:eastAsiaTheme="minorHAnsi"/>
          <w:lang w:eastAsia="en-US"/>
        </w:rPr>
        <w:t xml:space="preserve">В ходе рассмотрения дела судом установлено, </w:t>
      </w:r>
      <w:r w:rsidRPr="001F2199" w:rsidR="005C5E54">
        <w:rPr>
          <w:rFonts w:eastAsiaTheme="minorHAnsi"/>
          <w:lang w:eastAsia="en-US"/>
        </w:rPr>
        <w:t xml:space="preserve">что </w:t>
      </w:r>
      <w:r w:rsidRPr="001F2199">
        <w:t xml:space="preserve">Губка Д.В. </w:t>
      </w:r>
      <w:r w:rsidRPr="00AA1F3F" w:rsidR="00AA1F3F">
        <w:t>«данные изъяты»</w:t>
      </w:r>
      <w:r w:rsidR="00AA1F3F">
        <w:t xml:space="preserve"> </w:t>
      </w:r>
      <w:r w:rsidRPr="001F2199">
        <w:t xml:space="preserve">примерно в </w:t>
      </w:r>
      <w:r w:rsidRPr="00AA1F3F" w:rsidR="00AA1F3F">
        <w:t>«данные изъяты»</w:t>
      </w:r>
      <w:r w:rsidR="00AA1F3F">
        <w:t xml:space="preserve"> </w:t>
      </w:r>
      <w:r w:rsidRPr="001F2199">
        <w:t xml:space="preserve">на полевой дороге вблизи с. </w:t>
      </w:r>
      <w:r w:rsidRPr="001F2199">
        <w:t>Ишунь</w:t>
      </w:r>
      <w:r w:rsidRPr="001F2199">
        <w:t xml:space="preserve"> Красноперекопского р-на управлял транспортным средством – автомобилем КАМАЗ 5511</w:t>
      </w:r>
      <w:r w:rsidRPr="001F2199" w:rsidR="00813226">
        <w:t xml:space="preserve"> </w:t>
      </w:r>
      <w:r w:rsidRPr="001F2199">
        <w:t xml:space="preserve">с заведомо подложным государственным регистрационным знаком </w:t>
      </w:r>
      <w:r w:rsidRPr="00AA1F3F" w:rsidR="00AA1F3F">
        <w:t>«данные изъяты»</w:t>
      </w:r>
      <w:r w:rsidRPr="001F2199">
        <w:t>, выданным на другое транспортное средство – КАМАЗ 5511</w:t>
      </w:r>
      <w:r w:rsidRPr="001F2199" w:rsidR="00152641">
        <w:t>,</w:t>
      </w:r>
      <w:r w:rsidRPr="001F2199">
        <w:t xml:space="preserve"> </w:t>
      </w:r>
      <w:r w:rsidRPr="00AA1F3F" w:rsidR="00AA1F3F">
        <w:t>«данные изъяты»</w:t>
      </w:r>
      <w:r w:rsidRPr="001F2199" w:rsidR="00B0163D">
        <w:t>,</w:t>
      </w:r>
      <w:r w:rsidRPr="001F2199">
        <w:t xml:space="preserve"> совершив тем самым административное правонарушение, предусмотренное ч. 4 ст. 12.2 КоАП РФ</w:t>
      </w:r>
      <w:r w:rsidRPr="001F2199" w:rsidR="0023598A">
        <w:t>.</w:t>
      </w:r>
    </w:p>
    <w:p w:rsidR="0023598A" w:rsidRPr="001F2199" w:rsidP="001A3B47">
      <w:pPr>
        <w:autoSpaceDE w:val="0"/>
        <w:autoSpaceDN w:val="0"/>
        <w:adjustRightInd w:val="0"/>
        <w:ind w:right="-1" w:firstLine="567"/>
        <w:jc w:val="both"/>
        <w:rPr>
          <w:rFonts w:eastAsiaTheme="minorHAnsi"/>
          <w:lang w:eastAsia="en-US"/>
        </w:rPr>
      </w:pPr>
      <w:r w:rsidRPr="001F2199">
        <w:rPr>
          <w:rFonts w:eastAsiaTheme="minorHAnsi"/>
          <w:lang w:eastAsia="en-US"/>
        </w:rPr>
        <w:t xml:space="preserve">Из имеющейся в материалах дела </w:t>
      </w:r>
      <w:r w:rsidRPr="001F2199" w:rsidR="00262305">
        <w:rPr>
          <w:rFonts w:eastAsiaTheme="minorHAnsi"/>
          <w:lang w:eastAsia="en-US"/>
        </w:rPr>
        <w:t xml:space="preserve">распечатки </w:t>
      </w:r>
      <w:r w:rsidRPr="001F2199">
        <w:rPr>
          <w:rFonts w:eastAsiaTheme="minorHAnsi"/>
          <w:lang w:eastAsia="en-US"/>
        </w:rPr>
        <w:t xml:space="preserve">Карточки учета транспортного средства на государственный регистрационный знак </w:t>
      </w:r>
      <w:r w:rsidRPr="00AA1F3F" w:rsidR="00AA1F3F">
        <w:t>«данные изъяты»</w:t>
      </w:r>
      <w:r w:rsidRPr="001F2199">
        <w:rPr>
          <w:rFonts w:eastAsiaTheme="minorHAnsi"/>
          <w:lang w:eastAsia="en-US"/>
        </w:rPr>
        <w:t xml:space="preserve"> усматривается, что указанный номерной знак выдан на автомобиль </w:t>
      </w:r>
      <w:r w:rsidRPr="001F2199">
        <w:t xml:space="preserve">КАМАЗ 5511, 1988 года выпуска, красного цвета, </w:t>
      </w:r>
      <w:r w:rsidRPr="00AA1F3F" w:rsidR="00AA1F3F">
        <w:t>«данные изъяты»</w:t>
      </w:r>
      <w:r w:rsidRPr="001F2199" w:rsidR="00114B78">
        <w:t xml:space="preserve">, номер шасси </w:t>
      </w:r>
      <w:r w:rsidRPr="00AA1F3F" w:rsidR="00AA1F3F">
        <w:t>«данные изъяты»</w:t>
      </w:r>
      <w:r w:rsidRPr="001F2199" w:rsidR="002F7B11">
        <w:rPr>
          <w:rFonts w:eastAsiaTheme="minorHAnsi"/>
          <w:lang w:eastAsia="en-US"/>
        </w:rPr>
        <w:t xml:space="preserve"> (</w:t>
      </w:r>
      <w:r w:rsidRPr="001F2199" w:rsidR="002F7B11">
        <w:rPr>
          <w:rFonts w:eastAsiaTheme="minorHAnsi"/>
          <w:lang w:eastAsia="en-US"/>
        </w:rPr>
        <w:t>л.д</w:t>
      </w:r>
      <w:r w:rsidRPr="001F2199" w:rsidR="002F7B11">
        <w:rPr>
          <w:rFonts w:eastAsiaTheme="minorHAnsi"/>
          <w:lang w:eastAsia="en-US"/>
        </w:rPr>
        <w:t>. 13)</w:t>
      </w:r>
      <w:r w:rsidRPr="001F2199" w:rsidR="007B79B3">
        <w:rPr>
          <w:rFonts w:eastAsiaTheme="minorHAnsi"/>
          <w:lang w:eastAsia="en-US"/>
        </w:rPr>
        <w:t>.</w:t>
      </w:r>
    </w:p>
    <w:p w:rsidR="00760936" w:rsidRPr="001F2199" w:rsidP="00760936">
      <w:pPr>
        <w:autoSpaceDE w:val="0"/>
        <w:autoSpaceDN w:val="0"/>
        <w:adjustRightInd w:val="0"/>
        <w:ind w:right="-1" w:firstLine="567"/>
        <w:jc w:val="both"/>
      </w:pPr>
      <w:r w:rsidRPr="001F2199">
        <w:t xml:space="preserve">Согласно заключению эксперта № </w:t>
      </w:r>
      <w:r w:rsidRPr="00AA1F3F" w:rsidR="00AA1F3F">
        <w:t>«данные изъяты»</w:t>
      </w:r>
      <w:r w:rsidRPr="001F2199">
        <w:t xml:space="preserve">, изъятый у Губка Д.В. автомобиль КАМАЗ 5511 </w:t>
      </w:r>
      <w:r w:rsidRPr="001F2199" w:rsidR="00E211BA">
        <w:t>имеет маркировочное обозначение шасси «</w:t>
      </w:r>
      <w:r w:rsidRPr="00AA1F3F" w:rsidR="00AA1F3F">
        <w:t>«данные изъяты»</w:t>
      </w:r>
      <w:r w:rsidRPr="001F2199" w:rsidR="00E211BA">
        <w:t>».</w:t>
      </w:r>
    </w:p>
    <w:p w:rsidR="007A6290" w:rsidRPr="001F2199" w:rsidP="007A6290">
      <w:pPr>
        <w:autoSpaceDE w:val="0"/>
        <w:autoSpaceDN w:val="0"/>
        <w:adjustRightInd w:val="0"/>
        <w:ind w:right="-1" w:firstLine="567"/>
        <w:jc w:val="both"/>
      </w:pPr>
      <w:r w:rsidRPr="001F2199">
        <w:rPr>
          <w:rFonts w:eastAsiaTheme="minorHAnsi"/>
          <w:lang w:eastAsia="en-US"/>
        </w:rPr>
        <w:t xml:space="preserve">Таким образом, судом достоверно установлено, что </w:t>
      </w:r>
      <w:r w:rsidRPr="001F2199">
        <w:t xml:space="preserve">Губка Д.В. управлял </w:t>
      </w:r>
      <w:r w:rsidRPr="001F2199">
        <w:rPr>
          <w:rFonts w:eastAsiaTheme="minorHAnsi"/>
          <w:lang w:eastAsia="en-US"/>
        </w:rPr>
        <w:t xml:space="preserve">транспортным средством </w:t>
      </w:r>
      <w:r w:rsidRPr="001F2199">
        <w:t xml:space="preserve">КАМАЗ 5511, маркировочное обозначение шасси «5511 141980 83» на который </w:t>
      </w:r>
      <w:r w:rsidRPr="001F2199">
        <w:rPr>
          <w:rFonts w:eastAsiaTheme="minorHAnsi"/>
          <w:lang w:eastAsia="en-US"/>
        </w:rPr>
        <w:t xml:space="preserve">был установлен государственный регистрационный знак </w:t>
      </w:r>
      <w:r w:rsidRPr="00AA1F3F" w:rsidR="00AA1F3F">
        <w:t>«данные изъяты»</w:t>
      </w:r>
      <w:r w:rsidRPr="001F2199">
        <w:rPr>
          <w:rFonts w:eastAsiaTheme="minorHAnsi"/>
          <w:lang w:eastAsia="en-US"/>
        </w:rPr>
        <w:t>, относящийся к автомобилю</w:t>
      </w:r>
      <w:r w:rsidRPr="001F2199">
        <w:t xml:space="preserve"> КАМАЗ 5511, 1988 года выпуска, красного цвета, </w:t>
      </w:r>
      <w:r w:rsidRPr="00AA1F3F" w:rsidR="00AA1F3F">
        <w:t>«данные изъяты»</w:t>
      </w:r>
      <w:r w:rsidR="00AA1F3F">
        <w:t xml:space="preserve"> </w:t>
      </w:r>
      <w:r w:rsidRPr="001F2199">
        <w:t>,</w:t>
      </w:r>
      <w:r w:rsidRPr="001F2199">
        <w:t xml:space="preserve"> шасси </w:t>
      </w:r>
      <w:r w:rsidRPr="00AA1F3F" w:rsidR="00AA1F3F">
        <w:t>«данные изъяты»</w:t>
      </w:r>
      <w:r w:rsidRPr="001F2199">
        <w:t>.</w:t>
      </w:r>
    </w:p>
    <w:p w:rsidR="009D3A6B" w:rsidRPr="001F2199" w:rsidP="009D3A6B">
      <w:pPr>
        <w:autoSpaceDE w:val="0"/>
        <w:autoSpaceDN w:val="0"/>
        <w:adjustRightInd w:val="0"/>
        <w:ind w:right="-1" w:firstLine="567"/>
        <w:jc w:val="both"/>
        <w:rPr>
          <w:rFonts w:eastAsiaTheme="minorHAnsi"/>
          <w:lang w:eastAsia="en-US"/>
        </w:rPr>
      </w:pPr>
      <w:r w:rsidRPr="001F2199">
        <w:rPr>
          <w:rFonts w:eastAsiaTheme="minorHAnsi"/>
          <w:lang w:eastAsia="en-US"/>
        </w:rPr>
        <w:t xml:space="preserve">Таким образом, фактически установленный на транспортном средстве </w:t>
      </w:r>
      <w:r w:rsidRPr="001F2199">
        <w:t xml:space="preserve">КАМАЗ 5511, </w:t>
      </w:r>
      <w:r w:rsidRPr="001F2199" w:rsidR="00AC1860">
        <w:t>шасси «</w:t>
      </w:r>
      <w:r w:rsidRPr="00AA1F3F" w:rsidR="00AA1F3F">
        <w:t>«данные изъяты»</w:t>
      </w:r>
      <w:r w:rsidRPr="001F2199" w:rsidR="00AC1860">
        <w:t xml:space="preserve">» </w:t>
      </w:r>
      <w:r w:rsidRPr="001F2199">
        <w:rPr>
          <w:rFonts w:eastAsiaTheme="minorHAnsi"/>
          <w:lang w:eastAsia="en-US"/>
        </w:rPr>
        <w:t xml:space="preserve">под управлением </w:t>
      </w:r>
      <w:r w:rsidRPr="001F2199">
        <w:t xml:space="preserve">Губка Д.В. </w:t>
      </w:r>
      <w:r w:rsidRPr="001F2199">
        <w:rPr>
          <w:rFonts w:eastAsiaTheme="minorHAnsi"/>
          <w:lang w:eastAsia="en-US"/>
        </w:rPr>
        <w:t xml:space="preserve">государственный регистрационный знак </w:t>
      </w:r>
      <w:r w:rsidRPr="00AA1F3F" w:rsidR="00AA1F3F">
        <w:t>«данные изъяты»</w:t>
      </w:r>
      <w:r w:rsidRPr="001F2199">
        <w:t xml:space="preserve"> </w:t>
      </w:r>
      <w:r w:rsidRPr="001F2199">
        <w:rPr>
          <w:rFonts w:eastAsiaTheme="minorHAnsi"/>
          <w:lang w:eastAsia="en-US"/>
        </w:rPr>
        <w:t>является подложным.</w:t>
      </w:r>
    </w:p>
    <w:p w:rsidR="001A3B47" w:rsidRPr="001F2199" w:rsidP="001A3B47">
      <w:pPr>
        <w:widowControl w:val="0"/>
        <w:autoSpaceDE w:val="0"/>
        <w:autoSpaceDN w:val="0"/>
        <w:ind w:right="-1" w:firstLine="567"/>
        <w:jc w:val="both"/>
      </w:pPr>
      <w:r w:rsidRPr="001F2199">
        <w:t>Д</w:t>
      </w:r>
      <w:r w:rsidRPr="001F2199">
        <w:t xml:space="preserve">анными действиями </w:t>
      </w:r>
      <w:r w:rsidRPr="001F2199" w:rsidR="008C5478">
        <w:t xml:space="preserve">Губка Д.В. </w:t>
      </w:r>
      <w:r w:rsidRPr="001F2199">
        <w:t xml:space="preserve">нарушил требования </w:t>
      </w:r>
      <w:r w:rsidRPr="001F2199">
        <w:rPr>
          <w:rFonts w:eastAsiaTheme="minorHAnsi"/>
          <w:lang w:eastAsia="en-US"/>
        </w:rPr>
        <w:t>абз</w:t>
      </w:r>
      <w:r w:rsidRPr="001F2199">
        <w:rPr>
          <w:rFonts w:eastAsiaTheme="minorHAnsi"/>
          <w:lang w:eastAsia="en-US"/>
        </w:rPr>
        <w:t>. 5 п. 11 Основных положений</w:t>
      </w:r>
      <w:r w:rsidRPr="001F2199">
        <w:t xml:space="preserve">, чем совершил административное правонарушение, предусмотренное </w:t>
      </w:r>
      <w:hyperlink r:id="rId4" w:history="1">
        <w:r w:rsidRPr="001F2199">
          <w:t>ч. 4 ст. 12.2</w:t>
        </w:r>
      </w:hyperlink>
      <w:r w:rsidRPr="001F2199">
        <w:t xml:space="preserve"> КоАП РФ.</w:t>
      </w:r>
    </w:p>
    <w:p w:rsidR="00567D2B" w:rsidRPr="001F2199" w:rsidP="00567D2B">
      <w:pPr>
        <w:ind w:firstLine="567"/>
        <w:jc w:val="both"/>
      </w:pPr>
      <w:r w:rsidRPr="001F2199">
        <w:t xml:space="preserve">Указанные обстоятельства подтверждаются исследованными в судебном заседании доказательствами: </w:t>
      </w:r>
    </w:p>
    <w:p w:rsidR="006559E1" w:rsidRPr="001F2199" w:rsidP="006559E1">
      <w:pPr>
        <w:widowControl w:val="0"/>
        <w:autoSpaceDE w:val="0"/>
        <w:autoSpaceDN w:val="0"/>
        <w:ind w:right="-1" w:firstLine="567"/>
        <w:jc w:val="both"/>
        <w:rPr>
          <w:rFonts w:eastAsiaTheme="minorHAnsi"/>
          <w:color w:val="000000" w:themeColor="text1"/>
          <w:lang w:eastAsia="en-US"/>
        </w:rPr>
      </w:pPr>
      <w:r w:rsidRPr="001F2199">
        <w:t xml:space="preserve">- </w:t>
      </w:r>
      <w:r w:rsidRPr="001F2199">
        <w:rPr>
          <w:rFonts w:eastAsiaTheme="minorHAnsi"/>
          <w:color w:val="000000" w:themeColor="text1"/>
          <w:lang w:eastAsia="en-US"/>
        </w:rPr>
        <w:t xml:space="preserve">протоколом </w:t>
      </w:r>
      <w:r w:rsidRPr="001F2199">
        <w:t xml:space="preserve">82 АП № 189935 </w:t>
      </w:r>
      <w:r w:rsidRPr="001F2199">
        <w:rPr>
          <w:rFonts w:eastAsiaTheme="minorHAnsi"/>
          <w:color w:val="000000" w:themeColor="text1"/>
          <w:lang w:eastAsia="en-US"/>
        </w:rPr>
        <w:t xml:space="preserve">об административном правонарушении от </w:t>
      </w:r>
      <w:r w:rsidRPr="001F2199">
        <w:t xml:space="preserve">26.04.2023 </w:t>
      </w:r>
      <w:r w:rsidRPr="001F2199">
        <w:rPr>
          <w:rFonts w:eastAsiaTheme="minorHAnsi"/>
          <w:color w:val="000000" w:themeColor="text1"/>
          <w:lang w:eastAsia="en-US"/>
        </w:rPr>
        <w:t>г. (</w:t>
      </w:r>
      <w:r w:rsidRPr="001F2199">
        <w:rPr>
          <w:rFonts w:eastAsiaTheme="minorHAnsi"/>
          <w:color w:val="000000" w:themeColor="text1"/>
          <w:lang w:eastAsia="en-US"/>
        </w:rPr>
        <w:t>л.д</w:t>
      </w:r>
      <w:r w:rsidRPr="001F2199">
        <w:rPr>
          <w:rFonts w:eastAsiaTheme="minorHAnsi"/>
          <w:color w:val="000000" w:themeColor="text1"/>
          <w:lang w:eastAsia="en-US"/>
        </w:rPr>
        <w:t>. 3);</w:t>
      </w:r>
    </w:p>
    <w:p w:rsidR="00D9603E" w:rsidRPr="001F2199" w:rsidP="001A3B47">
      <w:pPr>
        <w:widowControl w:val="0"/>
        <w:autoSpaceDE w:val="0"/>
        <w:autoSpaceDN w:val="0"/>
        <w:ind w:right="-1" w:firstLine="567"/>
        <w:jc w:val="both"/>
      </w:pPr>
      <w:r w:rsidRPr="001F2199">
        <w:t xml:space="preserve">- письменными объяснениями </w:t>
      </w:r>
      <w:r w:rsidRPr="00AA1F3F" w:rsidR="00AA1F3F">
        <w:t>«данные изъяты»</w:t>
      </w:r>
      <w:r w:rsidRPr="001F2199">
        <w:t xml:space="preserve">, согласно которым </w:t>
      </w:r>
      <w:r w:rsidRPr="00AA1F3F" w:rsidR="00AA1F3F">
        <w:t xml:space="preserve">«данные </w:t>
      </w:r>
      <w:r w:rsidRPr="00AA1F3F" w:rsidR="00AA1F3F">
        <w:t>изъяты</w:t>
      </w:r>
      <w:r w:rsidRPr="00AA1F3F" w:rsidR="00AA1F3F">
        <w:t>»</w:t>
      </w:r>
      <w:r w:rsidRPr="001F2199">
        <w:t>ч</w:t>
      </w:r>
      <w:r w:rsidRPr="001F2199">
        <w:t>асов</w:t>
      </w:r>
      <w:r w:rsidRPr="001F2199">
        <w:t xml:space="preserve"> стал свидетелем того, как Губка Д.В.</w:t>
      </w:r>
      <w:r w:rsidRPr="001F2199" w:rsidR="002175E1">
        <w:t>,</w:t>
      </w:r>
      <w:r w:rsidRPr="001F2199">
        <w:t xml:space="preserve"> </w:t>
      </w:r>
      <w:r w:rsidRPr="001F2199" w:rsidR="002175E1">
        <w:t xml:space="preserve">двигаясь по полевой дороге со стороны с. </w:t>
      </w:r>
      <w:r w:rsidRPr="001F2199" w:rsidR="002175E1">
        <w:t>Воинка</w:t>
      </w:r>
      <w:r w:rsidRPr="001F2199" w:rsidR="002175E1">
        <w:t xml:space="preserve"> в с. </w:t>
      </w:r>
      <w:r w:rsidRPr="001F2199" w:rsidR="002175E1">
        <w:t>Ишунь</w:t>
      </w:r>
      <w:r w:rsidRPr="001F2199" w:rsidR="002175E1">
        <w:t xml:space="preserve"> Красноперекопского р-на, </w:t>
      </w:r>
      <w:r w:rsidRPr="001F2199">
        <w:t xml:space="preserve">управлял </w:t>
      </w:r>
      <w:r w:rsidRPr="001F2199" w:rsidR="00D75925">
        <w:t>автомобилем КАМАЗ 5511</w:t>
      </w:r>
      <w:r w:rsidRPr="001F2199" w:rsidR="002175E1">
        <w:t>, на который был установлен заведомо подложный номерной знак, не принадлежащий указанно</w:t>
      </w:r>
      <w:r w:rsidRPr="001F2199" w:rsidR="000B44B7">
        <w:t>му</w:t>
      </w:r>
      <w:r w:rsidRPr="001F2199" w:rsidR="002175E1">
        <w:t xml:space="preserve"> транспортно</w:t>
      </w:r>
      <w:r w:rsidRPr="001F2199" w:rsidR="000B44B7">
        <w:t>му</w:t>
      </w:r>
      <w:r w:rsidRPr="001F2199" w:rsidR="002175E1">
        <w:t xml:space="preserve"> средств</w:t>
      </w:r>
      <w:r w:rsidRPr="001F2199" w:rsidR="000B44B7">
        <w:t>у</w:t>
      </w:r>
      <w:r w:rsidRPr="001F2199" w:rsidR="002175E1">
        <w:t xml:space="preserve"> (</w:t>
      </w:r>
      <w:r w:rsidRPr="001F2199" w:rsidR="002175E1">
        <w:t>л.д</w:t>
      </w:r>
      <w:r w:rsidRPr="001F2199" w:rsidR="002175E1">
        <w:t xml:space="preserve">. </w:t>
      </w:r>
      <w:r w:rsidRPr="001F2199" w:rsidR="00D711DD">
        <w:t>4</w:t>
      </w:r>
      <w:r w:rsidRPr="001F2199" w:rsidR="002175E1">
        <w:t>);</w:t>
      </w:r>
    </w:p>
    <w:p w:rsidR="00D711DD" w:rsidRPr="001F2199" w:rsidP="00D711DD">
      <w:pPr>
        <w:widowControl w:val="0"/>
        <w:autoSpaceDE w:val="0"/>
        <w:autoSpaceDN w:val="0"/>
        <w:ind w:right="-1" w:firstLine="567"/>
        <w:jc w:val="both"/>
      </w:pPr>
      <w:r w:rsidRPr="001F2199">
        <w:t xml:space="preserve"> </w:t>
      </w:r>
      <w:r w:rsidRPr="001F2199" w:rsidR="00D75925">
        <w:t xml:space="preserve"> </w:t>
      </w:r>
      <w:r w:rsidRPr="001F2199">
        <w:t xml:space="preserve">- письменными объяснениями </w:t>
      </w:r>
      <w:r w:rsidRPr="00AA1F3F" w:rsidR="00AA1F3F">
        <w:t>«данные изъяты»</w:t>
      </w:r>
      <w:r w:rsidRPr="001F2199">
        <w:t xml:space="preserve">, согласно которым </w:t>
      </w:r>
      <w:r w:rsidRPr="00AA1F3F" w:rsidR="00AA1F3F">
        <w:t xml:space="preserve">«данные </w:t>
      </w:r>
      <w:r w:rsidRPr="00AA1F3F" w:rsidR="00AA1F3F">
        <w:t>изъяты</w:t>
      </w:r>
      <w:r w:rsidRPr="00AA1F3F" w:rsidR="00AA1F3F">
        <w:t>»</w:t>
      </w:r>
      <w:r w:rsidRPr="001F2199">
        <w:t>п</w:t>
      </w:r>
      <w:r w:rsidRPr="001F2199">
        <w:t>римерно</w:t>
      </w:r>
      <w:r w:rsidRPr="001F2199">
        <w:t xml:space="preserve"> в </w:t>
      </w:r>
      <w:r w:rsidRPr="00AA1F3F" w:rsidR="00AA1F3F">
        <w:t>«данные изъяты»</w:t>
      </w:r>
      <w:r w:rsidR="00AA1F3F">
        <w:t xml:space="preserve"> </w:t>
      </w:r>
      <w:r w:rsidRPr="001F2199">
        <w:t xml:space="preserve">стал свидетелем того, как водитель автомобиля КАМАЗ 5511, </w:t>
      </w:r>
      <w:r w:rsidRPr="001F2199">
        <w:t>г.р.з</w:t>
      </w:r>
      <w:r w:rsidRPr="001F2199">
        <w:t xml:space="preserve">. </w:t>
      </w:r>
      <w:r w:rsidRPr="00AA1F3F" w:rsidR="00AA1F3F">
        <w:t>«данные изъяты»</w:t>
      </w:r>
      <w:r w:rsidRPr="001F2199">
        <w:t xml:space="preserve"> Губка Д.В. двигался в с. </w:t>
      </w:r>
      <w:r w:rsidRPr="001F2199">
        <w:t>Ишунь</w:t>
      </w:r>
      <w:r w:rsidRPr="001F2199">
        <w:t xml:space="preserve"> со стороны с. </w:t>
      </w:r>
      <w:r w:rsidRPr="001F2199">
        <w:t>Воинка</w:t>
      </w:r>
      <w:r w:rsidRPr="001F2199">
        <w:t xml:space="preserve"> в направлении ул. Вишневой по полевой дороге. Указанный номерной знак </w:t>
      </w:r>
      <w:r w:rsidRPr="001F2199" w:rsidR="00B43F3E">
        <w:t>является подложным, не принадлежащим данному транспортному средству</w:t>
      </w:r>
      <w:r w:rsidRPr="001F2199" w:rsidR="003D08E9">
        <w:t xml:space="preserve"> (</w:t>
      </w:r>
      <w:r w:rsidRPr="001F2199" w:rsidR="003D08E9">
        <w:t>л.д</w:t>
      </w:r>
      <w:r w:rsidRPr="001F2199" w:rsidR="003D08E9">
        <w:t>. 5);</w:t>
      </w:r>
    </w:p>
    <w:p w:rsidR="003D08E9" w:rsidRPr="001F2199" w:rsidP="00D711DD">
      <w:pPr>
        <w:widowControl w:val="0"/>
        <w:autoSpaceDE w:val="0"/>
        <w:autoSpaceDN w:val="0"/>
        <w:ind w:right="-1" w:firstLine="567"/>
        <w:jc w:val="both"/>
      </w:pPr>
      <w:r w:rsidRPr="001F2199">
        <w:t>- диском с имеющейся на нем видеозаписью (</w:t>
      </w:r>
      <w:r w:rsidRPr="001F2199">
        <w:t>л.д</w:t>
      </w:r>
      <w:r w:rsidRPr="001F2199">
        <w:t xml:space="preserve">. 7); </w:t>
      </w:r>
    </w:p>
    <w:p w:rsidR="006C63A0" w:rsidRPr="001F2199" w:rsidP="00D711DD">
      <w:pPr>
        <w:widowControl w:val="0"/>
        <w:autoSpaceDE w:val="0"/>
        <w:autoSpaceDN w:val="0"/>
        <w:ind w:right="-1" w:firstLine="567"/>
        <w:jc w:val="both"/>
      </w:pPr>
      <w:r w:rsidRPr="001F2199">
        <w:t>- копией рапорта инспектора ДПС ОГИБДД МО МВД России «</w:t>
      </w:r>
      <w:r w:rsidRPr="001F2199">
        <w:t>Красноперекопский</w:t>
      </w:r>
      <w:r w:rsidRPr="001F2199">
        <w:t xml:space="preserve">» </w:t>
      </w:r>
      <w:r w:rsidRPr="00AA1F3F" w:rsidR="00AA1F3F">
        <w:t xml:space="preserve">«данные изъяты» </w:t>
      </w:r>
      <w:r w:rsidRPr="001F2199">
        <w:t>(</w:t>
      </w:r>
      <w:r w:rsidRPr="001F2199">
        <w:t>л.д</w:t>
      </w:r>
      <w:r w:rsidRPr="001F2199">
        <w:t xml:space="preserve">. 10); </w:t>
      </w:r>
    </w:p>
    <w:p w:rsidR="006C63A0" w:rsidRPr="001F2199" w:rsidP="00D711DD">
      <w:pPr>
        <w:widowControl w:val="0"/>
        <w:autoSpaceDE w:val="0"/>
        <w:autoSpaceDN w:val="0"/>
        <w:ind w:right="-1" w:firstLine="567"/>
        <w:jc w:val="both"/>
      </w:pPr>
      <w:r w:rsidRPr="001F2199">
        <w:t>- копией акта № 129 приема и передачи изъятых вещей и документов на хранение (</w:t>
      </w:r>
      <w:r w:rsidRPr="001F2199">
        <w:t>л.д</w:t>
      </w:r>
      <w:r w:rsidRPr="001F2199">
        <w:t xml:space="preserve">. 11); </w:t>
      </w:r>
    </w:p>
    <w:p w:rsidR="00D711DD" w:rsidRPr="001F2199" w:rsidP="00D711DD">
      <w:pPr>
        <w:widowControl w:val="0"/>
        <w:autoSpaceDE w:val="0"/>
        <w:autoSpaceDN w:val="0"/>
        <w:ind w:right="-1" w:firstLine="567"/>
        <w:jc w:val="both"/>
      </w:pPr>
      <w:r w:rsidRPr="001F2199">
        <w:t xml:space="preserve">- копией свидетельства о регистрации транспортного средства </w:t>
      </w:r>
      <w:r w:rsidRPr="00AA1F3F" w:rsidR="00AA1F3F">
        <w:t xml:space="preserve">«данные изъяты» </w:t>
      </w:r>
      <w:r w:rsidRPr="001F2199">
        <w:t>(</w:t>
      </w:r>
      <w:r w:rsidRPr="001F2199">
        <w:t>л.д</w:t>
      </w:r>
      <w:r w:rsidRPr="001F2199">
        <w:t>. 12);</w:t>
      </w:r>
    </w:p>
    <w:p w:rsidR="006C63A0" w:rsidRPr="001F2199" w:rsidP="006C63A0">
      <w:pPr>
        <w:widowControl w:val="0"/>
        <w:autoSpaceDE w:val="0"/>
        <w:autoSpaceDN w:val="0"/>
        <w:ind w:right="-1" w:firstLine="567"/>
        <w:jc w:val="both"/>
        <w:rPr>
          <w:rFonts w:eastAsiaTheme="minorHAnsi"/>
          <w:lang w:eastAsia="en-US"/>
        </w:rPr>
      </w:pPr>
      <w:r w:rsidRPr="001F2199">
        <w:rPr>
          <w:rFonts w:eastAsiaTheme="minorHAnsi"/>
          <w:lang w:eastAsia="en-US"/>
        </w:rPr>
        <w:t xml:space="preserve">- </w:t>
      </w:r>
      <w:r w:rsidRPr="001F2199" w:rsidR="007620AB">
        <w:rPr>
          <w:rFonts w:eastAsiaTheme="minorHAnsi"/>
          <w:lang w:eastAsia="en-US"/>
        </w:rPr>
        <w:t xml:space="preserve">распечаткой </w:t>
      </w:r>
      <w:r w:rsidRPr="001F2199">
        <w:rPr>
          <w:rFonts w:eastAsiaTheme="minorHAnsi"/>
          <w:lang w:eastAsia="en-US"/>
        </w:rPr>
        <w:t>карточк</w:t>
      </w:r>
      <w:r w:rsidRPr="001F2199" w:rsidR="007620AB">
        <w:rPr>
          <w:rFonts w:eastAsiaTheme="minorHAnsi"/>
          <w:lang w:eastAsia="en-US"/>
        </w:rPr>
        <w:t>и</w:t>
      </w:r>
      <w:r w:rsidRPr="001F2199">
        <w:rPr>
          <w:rFonts w:eastAsiaTheme="minorHAnsi"/>
          <w:lang w:eastAsia="en-US"/>
        </w:rPr>
        <w:t xml:space="preserve"> учета транспортного средства на государственный регистрационный знак </w:t>
      </w:r>
      <w:r w:rsidRPr="00AA1F3F" w:rsidR="00AA1F3F">
        <w:t>«данные изъяты»</w:t>
      </w:r>
      <w:r w:rsidRPr="001F2199">
        <w:t xml:space="preserve"> (</w:t>
      </w:r>
      <w:r w:rsidRPr="001F2199">
        <w:t>л.д</w:t>
      </w:r>
      <w:r w:rsidRPr="001F2199">
        <w:t>. 13)</w:t>
      </w:r>
      <w:r w:rsidRPr="001F2199">
        <w:rPr>
          <w:rFonts w:eastAsiaTheme="minorHAnsi"/>
          <w:lang w:eastAsia="en-US"/>
        </w:rPr>
        <w:t>;</w:t>
      </w:r>
    </w:p>
    <w:p w:rsidR="00011FD0" w:rsidRPr="001F2199" w:rsidP="00FF7E66">
      <w:pPr>
        <w:widowControl w:val="0"/>
        <w:autoSpaceDE w:val="0"/>
        <w:autoSpaceDN w:val="0"/>
        <w:ind w:right="-1" w:firstLine="709"/>
        <w:jc w:val="both"/>
      </w:pPr>
      <w:r w:rsidRPr="001F2199">
        <w:rPr>
          <w:rFonts w:eastAsiaTheme="minorHAnsi"/>
          <w:color w:val="000000" w:themeColor="text1"/>
          <w:lang w:eastAsia="en-US"/>
        </w:rPr>
        <w:t xml:space="preserve">- протоколом </w:t>
      </w:r>
      <w:r w:rsidRPr="00AA1F3F" w:rsidR="00AA1F3F">
        <w:t xml:space="preserve">«данные </w:t>
      </w:r>
      <w:r w:rsidRPr="00AA1F3F" w:rsidR="00AA1F3F">
        <w:t>изъяты</w:t>
      </w:r>
      <w:r w:rsidRPr="00AA1F3F" w:rsidR="00AA1F3F">
        <w:t>»</w:t>
      </w:r>
      <w:r w:rsidRPr="001F2199">
        <w:rPr>
          <w:rFonts w:eastAsiaTheme="minorHAnsi"/>
          <w:color w:val="000000" w:themeColor="text1"/>
          <w:lang w:eastAsia="en-US"/>
        </w:rPr>
        <w:t>о</w:t>
      </w:r>
      <w:r w:rsidRPr="001F2199">
        <w:rPr>
          <w:rFonts w:eastAsiaTheme="minorHAnsi"/>
          <w:color w:val="000000" w:themeColor="text1"/>
          <w:lang w:eastAsia="en-US"/>
        </w:rPr>
        <w:t>б</w:t>
      </w:r>
      <w:r w:rsidRPr="001F2199">
        <w:rPr>
          <w:rFonts w:eastAsiaTheme="minorHAnsi"/>
          <w:color w:val="000000" w:themeColor="text1"/>
          <w:lang w:eastAsia="en-US"/>
        </w:rPr>
        <w:t xml:space="preserve"> изъятии вещей и документов от </w:t>
      </w:r>
      <w:r w:rsidRPr="00AA1F3F" w:rsidR="00AA1F3F">
        <w:t xml:space="preserve">«данные изъяты» </w:t>
      </w:r>
      <w:r w:rsidRPr="001F2199">
        <w:t>(</w:t>
      </w:r>
      <w:r w:rsidRPr="001F2199">
        <w:t>л.д</w:t>
      </w:r>
      <w:r w:rsidRPr="001F2199">
        <w:t>. 14)</w:t>
      </w:r>
      <w:r w:rsidRPr="001F2199" w:rsidR="00677E10">
        <w:t>.</w:t>
      </w:r>
    </w:p>
    <w:p w:rsidR="0093162E" w:rsidRPr="001F2199" w:rsidP="00FF7E66">
      <w:pPr>
        <w:ind w:firstLine="709"/>
        <w:jc w:val="both"/>
      </w:pPr>
      <w:r w:rsidRPr="001F2199">
        <w:t xml:space="preserve">Перечисленные выше доказательствах составлены сотрудниками ГИБДД в рамках выполнения ими служебных обязанностей, в соответствии с требованиями закона, причиной их составления послужило выявление административного правонарушения, они согласуются между собой и с фактическими данными, являются достоверными и допустимыми, отвечают требованиям, предъявляемым к доказательствам в соответствии со </w:t>
      </w:r>
      <w:hyperlink r:id="rId5" w:history="1">
        <w:r w:rsidRPr="001F2199">
          <w:t>ст. 26.2</w:t>
        </w:r>
      </w:hyperlink>
      <w:r w:rsidRPr="001F2199">
        <w:t xml:space="preserve"> КоАП РФ, в связи с чем, оснований не доверять им не имеется. </w:t>
      </w:r>
    </w:p>
    <w:p w:rsidR="0093162E" w:rsidRPr="001F2199" w:rsidP="00FF7E66">
      <w:pPr>
        <w:widowControl w:val="0"/>
        <w:autoSpaceDE w:val="0"/>
        <w:autoSpaceDN w:val="0"/>
        <w:ind w:right="-1" w:firstLine="709"/>
        <w:jc w:val="both"/>
        <w:rPr>
          <w:rFonts w:eastAsiaTheme="minorHAnsi"/>
          <w:color w:val="000000" w:themeColor="text1"/>
          <w:lang w:eastAsia="en-US"/>
        </w:rPr>
      </w:pPr>
      <w:r w:rsidRPr="001F2199">
        <w:rPr>
          <w:rFonts w:eastAsiaTheme="minorHAnsi"/>
          <w:color w:val="000000" w:themeColor="text1"/>
          <w:lang w:eastAsia="en-US"/>
        </w:rPr>
        <w:t>Кроме того, указанные выше обстоятельства совершенного Губка Д.В. административного правонарушения подтверждаются показаниями допрошенных в судебном заседании свидетелей, которым были разъяснены их права и обязанности, а также они были предупреждены об ответственности за дачу заведомо ложных показаний.</w:t>
      </w:r>
    </w:p>
    <w:p w:rsidR="0093162E" w:rsidRPr="001F2199" w:rsidP="006C63A0">
      <w:pPr>
        <w:widowControl w:val="0"/>
        <w:autoSpaceDE w:val="0"/>
        <w:autoSpaceDN w:val="0"/>
        <w:ind w:right="-1" w:firstLine="567"/>
        <w:jc w:val="both"/>
      </w:pPr>
      <w:r w:rsidRPr="001F2199">
        <w:t>Допрошенное в судебном заседании должностное лицо, составившее протокол об административном правонарушении, инспектор ДПС ОГИБДД МО МВД России «</w:t>
      </w:r>
      <w:r w:rsidRPr="001F2199">
        <w:t>Красноперекопский</w:t>
      </w:r>
      <w:r w:rsidRPr="001F2199">
        <w:t xml:space="preserve">» </w:t>
      </w:r>
      <w:r w:rsidRPr="00AA1F3F" w:rsidR="00AA1F3F">
        <w:t xml:space="preserve">«данные </w:t>
      </w:r>
      <w:r w:rsidRPr="00AA1F3F" w:rsidR="00AA1F3F">
        <w:t>изъяты</w:t>
      </w:r>
      <w:r w:rsidRPr="00AA1F3F" w:rsidR="00AA1F3F">
        <w:t>»</w:t>
      </w:r>
      <w:r w:rsidRPr="001F2199">
        <w:t>п</w:t>
      </w:r>
      <w:r w:rsidRPr="001F2199">
        <w:t>ояснил</w:t>
      </w:r>
      <w:r w:rsidRPr="001F2199">
        <w:t xml:space="preserve">, что </w:t>
      </w:r>
      <w:r w:rsidRPr="001F2199" w:rsidR="00CF2A84">
        <w:t>в конце апреля 2023 года, точной даты не помнит, совместно с инспектором ДПС ОГИБДД МО МВД России «</w:t>
      </w:r>
      <w:r w:rsidRPr="001F2199" w:rsidR="00CF2A84">
        <w:t>Красноперекопский</w:t>
      </w:r>
      <w:r w:rsidRPr="001F2199" w:rsidR="00CF2A84">
        <w:t xml:space="preserve">» </w:t>
      </w:r>
      <w:r w:rsidRPr="00AA1F3F" w:rsidR="00AA1F3F">
        <w:t>«данные изъяты»</w:t>
      </w:r>
      <w:r w:rsidR="00AA1F3F">
        <w:t xml:space="preserve"> </w:t>
      </w:r>
      <w:r w:rsidRPr="001F2199" w:rsidR="00CF2A84">
        <w:t xml:space="preserve">несли службу. </w:t>
      </w:r>
      <w:r w:rsidRPr="001F2199" w:rsidR="00712DD2">
        <w:t xml:space="preserve">Во второй половине дня поступил </w:t>
      </w:r>
      <w:r w:rsidRPr="001F2199" w:rsidR="00712DD2">
        <w:t xml:space="preserve">звонок от старшего инспектора ДПС </w:t>
      </w:r>
      <w:r w:rsidRPr="00AA1F3F" w:rsidR="00AA1F3F">
        <w:t>«данные изъяты»</w:t>
      </w:r>
      <w:r w:rsidRPr="001F2199" w:rsidR="00211174">
        <w:t xml:space="preserve">, который сообщил о необходимости приехать на огражденную территорию вблизи села </w:t>
      </w:r>
      <w:r w:rsidRPr="001F2199" w:rsidR="00211174">
        <w:t>Ишунь</w:t>
      </w:r>
      <w:r w:rsidRPr="001F2199" w:rsidR="00211174">
        <w:t xml:space="preserve"> Красноперекопского района для составления протокола в отношении Губка Д.В., который управлял транспортным средством с заведомо подложными номерными знаками. </w:t>
      </w:r>
      <w:r w:rsidRPr="001F2199" w:rsidR="00E438FC">
        <w:t>Губка Д.В. представил документы на транспортное средство</w:t>
      </w:r>
      <w:r w:rsidRPr="001F2199" w:rsidR="00346790">
        <w:t>, п</w:t>
      </w:r>
      <w:r w:rsidRPr="001F2199" w:rsidR="00E438FC">
        <w:t xml:space="preserve">ри сверке </w:t>
      </w:r>
      <w:r w:rsidRPr="001F2199" w:rsidR="00346790">
        <w:t xml:space="preserve">которых </w:t>
      </w:r>
      <w:r w:rsidRPr="001F2199" w:rsidR="00E438FC">
        <w:t>было установлено, что номер кабины</w:t>
      </w:r>
      <w:r w:rsidRPr="001F2199" w:rsidR="00851357">
        <w:t xml:space="preserve"> транспортного средства</w:t>
      </w:r>
      <w:r w:rsidRPr="001F2199" w:rsidR="00E438FC">
        <w:t xml:space="preserve"> отличается от номера, указанного в документах. </w:t>
      </w:r>
      <w:r w:rsidRPr="001F2199" w:rsidR="0026057E">
        <w:t xml:space="preserve">Факт управления Губка Д.В. транспортным средством подтвердили также находившиеся на огражденной территории свидетели. </w:t>
      </w:r>
      <w:r w:rsidRPr="001F2199" w:rsidR="00B60479">
        <w:t xml:space="preserve">Губка Д.В. пояснил, что купил машину у знакомого и для сохранности переставил на нее номерные знаки от другого автомобиля. Факт управления транспортным средством Губка Д.В. отрицал. </w:t>
      </w:r>
    </w:p>
    <w:p w:rsidR="00AA1F3F" w:rsidP="006C63A0">
      <w:pPr>
        <w:widowControl w:val="0"/>
        <w:autoSpaceDE w:val="0"/>
        <w:autoSpaceDN w:val="0"/>
        <w:ind w:right="-1" w:firstLine="567"/>
        <w:jc w:val="both"/>
      </w:pPr>
      <w:r w:rsidRPr="001F2199">
        <w:t>Допрошенный в судебном заседании старший инспектор ДПС ОГИБДД МО МВД России «</w:t>
      </w:r>
      <w:r w:rsidRPr="001F2199">
        <w:t>Красноперекопский</w:t>
      </w:r>
      <w:r w:rsidRPr="001F2199">
        <w:t xml:space="preserve">» </w:t>
      </w:r>
      <w:r w:rsidRPr="00AA1F3F">
        <w:t>«данные изъяты»</w:t>
      </w:r>
      <w:r>
        <w:t xml:space="preserve"> </w:t>
      </w:r>
      <w:r w:rsidRPr="001F2199">
        <w:t>пояснил, что</w:t>
      </w:r>
      <w:r w:rsidRPr="001F2199" w:rsidR="000F4C88">
        <w:t xml:space="preserve"> </w:t>
      </w:r>
      <w:r w:rsidRPr="00AA1F3F">
        <w:t>«данные изъяты»</w:t>
      </w:r>
      <w:r>
        <w:t xml:space="preserve"> </w:t>
      </w:r>
      <w:r w:rsidRPr="001F2199" w:rsidR="000F4C88">
        <w:t xml:space="preserve">в дежурную часть МО МВД России «Красноперекопский» по линии 102 поступило сообщение  о </w:t>
      </w:r>
      <w:r w:rsidRPr="001F2199" w:rsidR="00663A75">
        <w:t>передвигающемся</w:t>
      </w:r>
      <w:r w:rsidRPr="001F2199" w:rsidR="000F4C88">
        <w:t xml:space="preserve"> </w:t>
      </w:r>
      <w:r w:rsidRPr="001F2199" w:rsidR="00663A75">
        <w:t xml:space="preserve">по дороге </w:t>
      </w:r>
      <w:r w:rsidRPr="001F2199" w:rsidR="000F4C88">
        <w:t>автомобил</w:t>
      </w:r>
      <w:r w:rsidRPr="001F2199" w:rsidR="00663A75">
        <w:t>е</w:t>
      </w:r>
      <w:r w:rsidRPr="001F2199" w:rsidR="000F4C88">
        <w:t xml:space="preserve"> КАМАЗ</w:t>
      </w:r>
      <w:r w:rsidRPr="001F2199" w:rsidR="00663A75">
        <w:t xml:space="preserve"> с установленным</w:t>
      </w:r>
      <w:r w:rsidRPr="001F2199" w:rsidR="00E558BC">
        <w:t>и</w:t>
      </w:r>
      <w:r w:rsidRPr="001F2199" w:rsidR="00663A75">
        <w:t xml:space="preserve"> на нем подложным</w:t>
      </w:r>
      <w:r w:rsidRPr="001F2199" w:rsidR="00E558BC">
        <w:t>и</w:t>
      </w:r>
      <w:r w:rsidRPr="001F2199" w:rsidR="00663A75">
        <w:t xml:space="preserve"> регистрационным</w:t>
      </w:r>
      <w:r w:rsidRPr="001F2199" w:rsidR="00E558BC">
        <w:t>и</w:t>
      </w:r>
      <w:r w:rsidRPr="001F2199" w:rsidR="00663A75">
        <w:t xml:space="preserve"> знак</w:t>
      </w:r>
      <w:r w:rsidRPr="001F2199" w:rsidR="00E558BC">
        <w:t>а</w:t>
      </w:r>
      <w:r w:rsidRPr="001F2199" w:rsidR="00663A75">
        <w:t>м</w:t>
      </w:r>
      <w:r w:rsidRPr="001F2199" w:rsidR="00E558BC">
        <w:t>и</w:t>
      </w:r>
      <w:r w:rsidRPr="001F2199" w:rsidR="00663A75">
        <w:t xml:space="preserve">. </w:t>
      </w:r>
      <w:r w:rsidRPr="001F2199" w:rsidR="00A940C7">
        <w:t xml:space="preserve">В связи с поступившим сообщением совместно с </w:t>
      </w:r>
      <w:r w:rsidRPr="001F2199" w:rsidR="000A6732">
        <w:t xml:space="preserve">инспектором по ИАЗ </w:t>
      </w:r>
      <w:r w:rsidRPr="00AA1F3F">
        <w:t>«данные изъяты»</w:t>
      </w:r>
      <w:r>
        <w:t xml:space="preserve"> </w:t>
      </w:r>
      <w:r w:rsidRPr="001F2199" w:rsidR="00A940C7">
        <w:t xml:space="preserve"> </w:t>
      </w:r>
      <w:r w:rsidRPr="001F2199" w:rsidR="000A6732">
        <w:t>приехали на базу</w:t>
      </w:r>
      <w:r w:rsidRPr="001F2199" w:rsidR="008E4081">
        <w:t xml:space="preserve">, расположенную вблизи с. </w:t>
      </w:r>
      <w:r w:rsidRPr="001F2199" w:rsidR="008E4081">
        <w:t>Ишунь</w:t>
      </w:r>
      <w:r w:rsidRPr="001F2199" w:rsidR="008E4081">
        <w:t xml:space="preserve"> Красноперекопского р-на</w:t>
      </w:r>
      <w:r w:rsidRPr="001F2199" w:rsidR="000A6732">
        <w:t xml:space="preserve">, где </w:t>
      </w:r>
      <w:r w:rsidRPr="001F2199" w:rsidR="00D37781">
        <w:t xml:space="preserve">от сотрудника базы узнали, что указанный КАМАЗ </w:t>
      </w:r>
      <w:r w:rsidRPr="001F2199" w:rsidR="008E4081">
        <w:t xml:space="preserve">находится </w:t>
      </w:r>
      <w:r w:rsidRPr="001F2199" w:rsidR="002A06FE">
        <w:t xml:space="preserve">в поле </w:t>
      </w:r>
      <w:r w:rsidRPr="001F2199" w:rsidR="008E4081">
        <w:t xml:space="preserve">в стороне села </w:t>
      </w:r>
      <w:r w:rsidRPr="001F2199" w:rsidR="008E4081">
        <w:t>Воинка</w:t>
      </w:r>
      <w:r w:rsidRPr="001F2199" w:rsidR="008E4081">
        <w:t xml:space="preserve">, где проводятся работы. </w:t>
      </w:r>
      <w:r w:rsidRPr="001F2199" w:rsidR="002A06FE">
        <w:t>Ближе к окончанию несения службы снова позвонил дежурный и сообщил, что КАМАЗ, выехав с поля, едет по направлению к базе. Когда подъезжали к базе видели</w:t>
      </w:r>
      <w:r w:rsidRPr="001F2199" w:rsidR="00197ECC">
        <w:t>,</w:t>
      </w:r>
      <w:r w:rsidRPr="001F2199" w:rsidR="002A06FE">
        <w:t xml:space="preserve"> как КАМАЗ</w:t>
      </w:r>
      <w:r w:rsidRPr="001F2199" w:rsidR="00197ECC">
        <w:t xml:space="preserve"> с кабиной оранжевого цвета заехал на территорию базы. В связи с тем, что время несения службы закончилось, вызвали наряд в составе </w:t>
      </w:r>
      <w:r w:rsidRPr="00AA1F3F">
        <w:t>«данные изъяты»</w:t>
      </w:r>
      <w:r>
        <w:t xml:space="preserve"> </w:t>
      </w:r>
      <w:r w:rsidRPr="001F2199" w:rsidR="00197ECC">
        <w:t>.</w:t>
      </w:r>
      <w:r w:rsidRPr="001F2199" w:rsidR="00635D5A">
        <w:t xml:space="preserve"> Пока ожидали наряд, подняв капот кабины, сверил документы и табличку с </w:t>
      </w:r>
      <w:r w:rsidRPr="001F2199" w:rsidR="00635D5A">
        <w:rPr>
          <w:lang w:val="en-US"/>
        </w:rPr>
        <w:t>VIN</w:t>
      </w:r>
      <w:r w:rsidRPr="001F2199" w:rsidR="00635D5A">
        <w:t xml:space="preserve"> номером, которые не совпадали</w:t>
      </w:r>
      <w:r w:rsidRPr="001F2199" w:rsidR="00576A79">
        <w:t xml:space="preserve">, а также взял письменные объяснения у свидетеля </w:t>
      </w:r>
      <w:r w:rsidRPr="00AA1F3F">
        <w:t>«данные изъяты»</w:t>
      </w:r>
      <w:r>
        <w:t>.</w:t>
      </w:r>
    </w:p>
    <w:p w:rsidR="00707DC0" w:rsidRPr="001F2199" w:rsidP="006C63A0">
      <w:pPr>
        <w:widowControl w:val="0"/>
        <w:autoSpaceDE w:val="0"/>
        <w:autoSpaceDN w:val="0"/>
        <w:ind w:right="-1" w:firstLine="567"/>
        <w:jc w:val="both"/>
      </w:pPr>
      <w:r w:rsidRPr="001F2199">
        <w:t xml:space="preserve">Допрошенный в судебном заседании свидетель </w:t>
      </w:r>
      <w:r w:rsidRPr="00AA1F3F" w:rsidR="00AA1F3F">
        <w:t>«данные изъяты»</w:t>
      </w:r>
      <w:r w:rsidR="00AA1F3F">
        <w:t xml:space="preserve"> </w:t>
      </w:r>
      <w:r w:rsidRPr="001F2199">
        <w:t>пояснил, что работает начальником охраны ООО «Штурм Перекопа»</w:t>
      </w:r>
      <w:r w:rsidRPr="001F2199">
        <w:t>.</w:t>
      </w:r>
      <w:r w:rsidRPr="001F2199">
        <w:t xml:space="preserve"> </w:t>
      </w:r>
      <w:r w:rsidRPr="00AA1F3F" w:rsidR="00AA1F3F">
        <w:t>«</w:t>
      </w:r>
      <w:r w:rsidRPr="00AA1F3F" w:rsidR="00AA1F3F">
        <w:t>д</w:t>
      </w:r>
      <w:r w:rsidRPr="00AA1F3F" w:rsidR="00AA1F3F">
        <w:t>анные изъяты»</w:t>
      </w:r>
      <w:r w:rsidR="00AA1F3F">
        <w:t xml:space="preserve"> </w:t>
      </w:r>
      <w:r w:rsidRPr="001F2199">
        <w:t>находился на работе, объезжа</w:t>
      </w:r>
      <w:r w:rsidRPr="001F2199" w:rsidR="00DA7BEF">
        <w:t>я</w:t>
      </w:r>
      <w:r w:rsidRPr="001F2199">
        <w:t xml:space="preserve"> поля</w:t>
      </w:r>
      <w:r w:rsidRPr="001F2199" w:rsidR="00DA7BEF">
        <w:t xml:space="preserve">, контролировал, чтоб </w:t>
      </w:r>
      <w:r w:rsidRPr="001F2199" w:rsidR="008A25FE">
        <w:t xml:space="preserve">в местах проведения работ по укреплению окопов не было посторонних машин. </w:t>
      </w:r>
      <w:r w:rsidRPr="001F2199" w:rsidR="00853FDF">
        <w:t>Видел, как автомобиль КАМАЗ</w:t>
      </w:r>
      <w:r w:rsidRPr="001F2199" w:rsidR="00A32695">
        <w:t xml:space="preserve"> с кабиной оранжевого цвета </w:t>
      </w:r>
      <w:r w:rsidRPr="001F2199" w:rsidR="00853FDF">
        <w:t>под управлением Губки</w:t>
      </w:r>
      <w:r w:rsidRPr="001F2199" w:rsidR="00790BBB">
        <w:t xml:space="preserve"> ездил в указанный день </w:t>
      </w:r>
      <w:r w:rsidRPr="001F2199" w:rsidR="00635F35">
        <w:t>в местах проведения окопных работ</w:t>
      </w:r>
      <w:r w:rsidRPr="001F2199" w:rsidR="007A2034">
        <w:t xml:space="preserve">. </w:t>
      </w:r>
      <w:r w:rsidRPr="001F2199">
        <w:t>Письменные объяснения, которые</w:t>
      </w:r>
      <w:r w:rsidRPr="001F2199" w:rsidR="007A2034">
        <w:t xml:space="preserve"> давал </w:t>
      </w:r>
      <w:r w:rsidRPr="001F2199">
        <w:t xml:space="preserve">сотруднику ГИБДД </w:t>
      </w:r>
      <w:r w:rsidRPr="001F2199" w:rsidR="007A2034">
        <w:t>по данному факту</w:t>
      </w:r>
      <w:r w:rsidRPr="001F2199">
        <w:t>, поддерживает.</w:t>
      </w:r>
    </w:p>
    <w:p w:rsidR="00D730EF" w:rsidRPr="001F2199" w:rsidP="006C63A0">
      <w:pPr>
        <w:widowControl w:val="0"/>
        <w:autoSpaceDE w:val="0"/>
        <w:autoSpaceDN w:val="0"/>
        <w:ind w:right="-1" w:firstLine="567"/>
        <w:jc w:val="both"/>
      </w:pPr>
      <w:r w:rsidRPr="001F2199">
        <w:t xml:space="preserve"> </w:t>
      </w:r>
      <w:r w:rsidRPr="001F2199" w:rsidR="007948DE">
        <w:t xml:space="preserve">Допрошенный в судебном заседании свидетель </w:t>
      </w:r>
      <w:r w:rsidRPr="00AA1F3F" w:rsidR="00AA1F3F">
        <w:t>«данные изъяты»</w:t>
      </w:r>
      <w:r w:rsidR="00AA1F3F">
        <w:t xml:space="preserve"> </w:t>
      </w:r>
      <w:r w:rsidRPr="001F2199" w:rsidR="007948DE">
        <w:t>пояснил, что</w:t>
      </w:r>
      <w:r w:rsidRPr="001F2199" w:rsidR="001E73C2">
        <w:t xml:space="preserve"> от Губка Д.В.</w:t>
      </w:r>
      <w:r w:rsidRPr="001F2199" w:rsidR="00A11996">
        <w:t xml:space="preserve"> ему стало известно о том, что последний на автомобиль КАМАЗ установил поддельные номерные знаки</w:t>
      </w:r>
      <w:r w:rsidRPr="001F2199" w:rsidR="00A11996">
        <w:t>.</w:t>
      </w:r>
      <w:r w:rsidRPr="001F2199" w:rsidR="00A11996">
        <w:t xml:space="preserve"> </w:t>
      </w:r>
      <w:r w:rsidRPr="00AA1F3F" w:rsidR="00AA1F3F">
        <w:t>«</w:t>
      </w:r>
      <w:r w:rsidRPr="00AA1F3F" w:rsidR="00AA1F3F">
        <w:t>д</w:t>
      </w:r>
      <w:r w:rsidRPr="00AA1F3F" w:rsidR="00AA1F3F">
        <w:t>анные изъяты»</w:t>
      </w:r>
      <w:r w:rsidR="00AA1F3F">
        <w:t xml:space="preserve"> </w:t>
      </w:r>
      <w:r w:rsidRPr="001F2199" w:rsidR="00E74C4C">
        <w:t xml:space="preserve">за с. </w:t>
      </w:r>
      <w:r w:rsidRPr="001F2199" w:rsidR="00E74C4C">
        <w:t>Ишунь</w:t>
      </w:r>
      <w:r w:rsidRPr="001F2199" w:rsidR="00E74C4C">
        <w:t xml:space="preserve"> Красноперекопского р-на </w:t>
      </w:r>
      <w:r w:rsidRPr="001F2199" w:rsidR="00E404A6">
        <w:t>у</w:t>
      </w:r>
      <w:r w:rsidRPr="001F2199" w:rsidR="00E74C4C">
        <w:t xml:space="preserve">видел, как ехал КАМАЗ с кабиной оранжевого цвета за рулем которого был Губка Д.В. </w:t>
      </w:r>
      <w:r w:rsidRPr="001F2199" w:rsidR="00E404A6">
        <w:t xml:space="preserve">О данном факте по линии 102 </w:t>
      </w:r>
      <w:r w:rsidRPr="001F2199" w:rsidR="00FF1D3E">
        <w:t xml:space="preserve">сообщил в дежурную часть. </w:t>
      </w:r>
      <w:r w:rsidRPr="001F2199" w:rsidR="001F6858">
        <w:t>Также по данному поводу давал письменные объяснения сотруднику ГИБДД, которые поддерживает в полном объеме.</w:t>
      </w:r>
    </w:p>
    <w:p w:rsidR="00AD0F59" w:rsidRPr="001F2199" w:rsidP="00AD0F59">
      <w:pPr>
        <w:widowControl w:val="0"/>
        <w:autoSpaceDE w:val="0"/>
        <w:autoSpaceDN w:val="0"/>
        <w:ind w:right="-1" w:firstLine="567"/>
        <w:jc w:val="both"/>
      </w:pPr>
      <w:r w:rsidRPr="001F2199">
        <w:t>Допрошенный в судебном заседании инспектор по исполнению административного законодательства ОГИБДД МО МВД России «</w:t>
      </w:r>
      <w:r w:rsidRPr="001F2199">
        <w:t>Красноперекопский</w:t>
      </w:r>
      <w:r w:rsidRPr="001F2199">
        <w:t xml:space="preserve">» </w:t>
      </w:r>
      <w:r w:rsidRPr="00AA1F3F" w:rsidR="00AA1F3F">
        <w:t>«данные изъяты»</w:t>
      </w:r>
      <w:r w:rsidR="00AA1F3F">
        <w:t xml:space="preserve"> </w:t>
      </w:r>
      <w:r w:rsidRPr="001F2199">
        <w:t>пояснил, что в апреле 2023 года находился совместно со старшим инспектором ДПС ОГИБДД МО МВД России «</w:t>
      </w:r>
      <w:r w:rsidRPr="001F2199">
        <w:t>Красноперекопский</w:t>
      </w:r>
      <w:r w:rsidRPr="001F2199">
        <w:t xml:space="preserve">» </w:t>
      </w:r>
      <w:r w:rsidRPr="00AA1F3F" w:rsidR="00AA1F3F">
        <w:t>«данные изъяты»</w:t>
      </w:r>
      <w:r w:rsidR="00AA1F3F">
        <w:t xml:space="preserve"> </w:t>
      </w:r>
      <w:r w:rsidRPr="001F2199">
        <w:t xml:space="preserve">в наряде. От оперативного дежурного было получено сообщение о </w:t>
      </w:r>
      <w:r w:rsidRPr="001F2199" w:rsidR="00F9337F">
        <w:t>перемещении</w:t>
      </w:r>
      <w:r w:rsidRPr="001F2199">
        <w:t xml:space="preserve"> </w:t>
      </w:r>
      <w:r w:rsidRPr="001F2199" w:rsidR="00F9337F">
        <w:t xml:space="preserve">за селом </w:t>
      </w:r>
      <w:r w:rsidRPr="001F2199" w:rsidR="00F9337F">
        <w:t>Ишунь</w:t>
      </w:r>
      <w:r w:rsidRPr="001F2199" w:rsidR="00F9337F">
        <w:t xml:space="preserve"> </w:t>
      </w:r>
      <w:r w:rsidRPr="001F2199">
        <w:t>автомобил</w:t>
      </w:r>
      <w:r w:rsidRPr="001F2199" w:rsidR="00F9337F">
        <w:t>я</w:t>
      </w:r>
      <w:r w:rsidRPr="001F2199">
        <w:t xml:space="preserve"> КАМАЗ с под</w:t>
      </w:r>
      <w:r w:rsidRPr="001F2199" w:rsidR="00F9337F">
        <w:t xml:space="preserve">ложными номерными знаками. </w:t>
      </w:r>
      <w:r w:rsidRPr="001F2199" w:rsidR="004B5C1C">
        <w:t>Прое</w:t>
      </w:r>
      <w:r w:rsidRPr="001F2199" w:rsidR="00216E14">
        <w:t>зжая</w:t>
      </w:r>
      <w:r w:rsidRPr="001F2199" w:rsidR="004B5C1C">
        <w:t xml:space="preserve"> по полям в месте проведения окопных работ видели </w:t>
      </w:r>
      <w:r w:rsidRPr="001F2199" w:rsidR="00216E14">
        <w:t>дан</w:t>
      </w:r>
      <w:r w:rsidRPr="001F2199" w:rsidR="004B5C1C">
        <w:t>ный</w:t>
      </w:r>
      <w:r w:rsidRPr="001F2199" w:rsidR="00216E14">
        <w:t xml:space="preserve"> КАМАЗ, стоящий в поле.</w:t>
      </w:r>
      <w:r w:rsidRPr="001F2199" w:rsidR="004B5C1C">
        <w:t xml:space="preserve"> </w:t>
      </w:r>
      <w:r w:rsidRPr="001F2199" w:rsidR="00BB39E6">
        <w:t>Через некоторое время вновь поступил звонок от оперативного дежурного, к</w:t>
      </w:r>
      <w:r w:rsidRPr="001F2199" w:rsidR="004B5C1C">
        <w:t>огда подъезжали к базе</w:t>
      </w:r>
      <w:r w:rsidRPr="001F2199" w:rsidR="00452853">
        <w:t>,</w:t>
      </w:r>
      <w:r w:rsidRPr="001F2199" w:rsidR="004B5C1C">
        <w:t xml:space="preserve"> </w:t>
      </w:r>
      <w:r w:rsidRPr="001F2199" w:rsidR="008624B4">
        <w:t xml:space="preserve">указанный КАМАЗ заехал на территорию базы и остановился на площадке. Из кабины со стороны водительского сиденья вышел Губка Д.В. </w:t>
      </w:r>
      <w:r w:rsidRPr="001F2199" w:rsidR="00452853">
        <w:t>Старшим инспектором ДПС ОГИБДД МО МВД России «</w:t>
      </w:r>
      <w:r w:rsidRPr="001F2199" w:rsidR="00452853">
        <w:t>Красноперекопский</w:t>
      </w:r>
      <w:r w:rsidRPr="001F2199" w:rsidR="00452853">
        <w:t xml:space="preserve">» </w:t>
      </w:r>
      <w:r w:rsidRPr="00AA1F3F" w:rsidR="00AA1F3F">
        <w:t>«данные изъяты»</w:t>
      </w:r>
      <w:r w:rsidR="00AA1F3F">
        <w:t xml:space="preserve"> </w:t>
      </w:r>
      <w:r w:rsidRPr="001F2199" w:rsidR="00452853">
        <w:t xml:space="preserve">было принято решения о вызове основного наряда в составе Жуков – </w:t>
      </w:r>
      <w:r w:rsidRPr="00AA1F3F" w:rsidR="00AA1F3F">
        <w:t>«данные изъяты»</w:t>
      </w:r>
      <w:r w:rsidR="00AA1F3F">
        <w:t xml:space="preserve"> </w:t>
      </w:r>
      <w:r w:rsidRPr="001F2199" w:rsidR="00452853">
        <w:t xml:space="preserve"> для составления протокола в отношении Губка Д.В.</w:t>
      </w:r>
    </w:p>
    <w:p w:rsidR="007D799C" w:rsidRPr="001F2199" w:rsidP="006C63A0">
      <w:pPr>
        <w:widowControl w:val="0"/>
        <w:autoSpaceDE w:val="0"/>
        <w:autoSpaceDN w:val="0"/>
        <w:ind w:right="-1" w:firstLine="567"/>
        <w:jc w:val="both"/>
      </w:pPr>
      <w:r w:rsidRPr="001F2199">
        <w:t>Допрошенный в судебном заседании инспектор ДПС ОГИБДД МО МВД России «</w:t>
      </w:r>
      <w:r w:rsidRPr="001F2199">
        <w:t>Красноперекопский</w:t>
      </w:r>
      <w:r w:rsidRPr="001F2199">
        <w:t xml:space="preserve">» </w:t>
      </w:r>
      <w:r w:rsidRPr="00AA1F3F" w:rsidR="00AA1F3F">
        <w:t>«данные изъяты»</w:t>
      </w:r>
      <w:r w:rsidR="00AA1F3F">
        <w:t xml:space="preserve"> </w:t>
      </w:r>
      <w:r w:rsidRPr="001F2199">
        <w:t xml:space="preserve">пояснил, что </w:t>
      </w:r>
      <w:r w:rsidRPr="001F2199" w:rsidR="00B91034">
        <w:t xml:space="preserve">в апреле 2023 года </w:t>
      </w:r>
      <w:r w:rsidRPr="001F2199" w:rsidR="000F028A">
        <w:t xml:space="preserve">совместно с </w:t>
      </w:r>
      <w:r w:rsidRPr="00AA1F3F" w:rsidR="00AA1F3F">
        <w:t>«данные изъяты»</w:t>
      </w:r>
      <w:r w:rsidR="00AA1F3F">
        <w:t xml:space="preserve"> </w:t>
      </w:r>
      <w:r w:rsidRPr="001F2199" w:rsidR="00FF4A3D">
        <w:t xml:space="preserve">в составе основного наряда </w:t>
      </w:r>
      <w:r w:rsidRPr="001F2199" w:rsidR="00B91034">
        <w:t>заступил</w:t>
      </w:r>
      <w:r w:rsidRPr="001F2199" w:rsidR="008619A3">
        <w:t>и</w:t>
      </w:r>
      <w:r w:rsidRPr="001F2199" w:rsidR="00B91034">
        <w:t xml:space="preserve"> на службу</w:t>
      </w:r>
      <w:r w:rsidRPr="001F2199" w:rsidR="000F028A">
        <w:t>.</w:t>
      </w:r>
      <w:r w:rsidRPr="001F2199" w:rsidR="00B91034">
        <w:t xml:space="preserve"> </w:t>
      </w:r>
      <w:r w:rsidRPr="001F2199" w:rsidR="003D4978">
        <w:t xml:space="preserve">Позвонил </w:t>
      </w:r>
      <w:r w:rsidRPr="00AA1F3F" w:rsidR="00AA1F3F">
        <w:t xml:space="preserve">«данные </w:t>
      </w:r>
      <w:r w:rsidRPr="00AA1F3F" w:rsidR="00AA1F3F">
        <w:t>изъяты»</w:t>
      </w:r>
      <w:r w:rsidRPr="001F2199" w:rsidR="00510604">
        <w:t xml:space="preserve"> и сообщил о необходимости приехать на базу</w:t>
      </w:r>
      <w:r w:rsidRPr="001F2199" w:rsidR="005310C6">
        <w:t>, расположенную</w:t>
      </w:r>
      <w:r w:rsidRPr="001F2199" w:rsidR="00510604">
        <w:t xml:space="preserve"> вблизи села </w:t>
      </w:r>
      <w:r w:rsidRPr="001F2199" w:rsidR="00510604">
        <w:t>Ишунь</w:t>
      </w:r>
      <w:r w:rsidRPr="001F2199" w:rsidR="00510604">
        <w:t xml:space="preserve"> для составления протокола в отношении водителя КАМАЗ, управлявшего транспортным средством с заведомо подложными номерными знаками. </w:t>
      </w:r>
      <w:r w:rsidRPr="001F2199" w:rsidR="008619A3">
        <w:t>Факт управления Губка Д.В. транспортным средством был подтвержден двумя свидетелями</w:t>
      </w:r>
      <w:r w:rsidRPr="001F2199" w:rsidR="00051131">
        <w:t>. Подложность номерных знаков установили</w:t>
      </w:r>
      <w:r w:rsidRPr="001F2199" w:rsidR="005310C6">
        <w:t>,</w:t>
      </w:r>
      <w:r w:rsidRPr="001F2199" w:rsidR="00051131">
        <w:t xml:space="preserve"> сравнив </w:t>
      </w:r>
      <w:r w:rsidRPr="001F2199" w:rsidR="00841AAE">
        <w:t xml:space="preserve">читаемые цифры </w:t>
      </w:r>
      <w:r w:rsidRPr="001F2199" w:rsidR="00051131">
        <w:t>номер</w:t>
      </w:r>
      <w:r w:rsidRPr="001F2199" w:rsidR="00841AAE">
        <w:t>а</w:t>
      </w:r>
      <w:r w:rsidRPr="001F2199" w:rsidR="00051131">
        <w:t xml:space="preserve"> шасси с техническим паспортом, предоставленным Губка Д.В.</w:t>
      </w:r>
    </w:p>
    <w:p w:rsidR="00E65B58" w:rsidRPr="001F2199" w:rsidP="00E65B58">
      <w:pPr>
        <w:tabs>
          <w:tab w:val="left" w:pos="9923"/>
        </w:tabs>
        <w:ind w:firstLine="567"/>
        <w:jc w:val="both"/>
      </w:pPr>
      <w:r w:rsidRPr="001F2199">
        <w:t>Анализируя показания указанных выше должностного лица, составившего протокол об административном правонарушении</w:t>
      </w:r>
      <w:r w:rsidRPr="001F2199" w:rsidR="001421BE">
        <w:t>,</w:t>
      </w:r>
      <w:r w:rsidRPr="001F2199">
        <w:t xml:space="preserve"> и свидетелей, суд принимает их во внимание и признает достоверными, поскольку они даны последовательно и полностью согласуются с происходящими событиями,  зафиксированными с соблюдением требований действующего законодательства, ничем не опровергаются, согласуются и подтверждаются другими исследованными доказательствами, не доверять которым у суда нет оснований.</w:t>
      </w:r>
    </w:p>
    <w:p w:rsidR="00E65B58" w:rsidRPr="001F2199" w:rsidP="00E65B58">
      <w:pPr>
        <w:ind w:firstLine="709"/>
        <w:jc w:val="both"/>
      </w:pPr>
      <w:r w:rsidRPr="001F2199">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204445" w:rsidRPr="001F2199" w:rsidP="006C63A0">
      <w:pPr>
        <w:widowControl w:val="0"/>
        <w:autoSpaceDE w:val="0"/>
        <w:autoSpaceDN w:val="0"/>
        <w:ind w:right="-1" w:firstLine="567"/>
        <w:jc w:val="both"/>
        <w:rPr>
          <w:rFonts w:eastAsiaTheme="minorHAnsi"/>
          <w:color w:val="000000" w:themeColor="text1"/>
          <w:lang w:eastAsia="en-US"/>
        </w:rPr>
      </w:pPr>
      <w:r w:rsidRPr="001F2199">
        <w:rPr>
          <w:rFonts w:eastAsiaTheme="minorHAnsi"/>
          <w:color w:val="000000" w:themeColor="text1"/>
          <w:lang w:eastAsia="en-US"/>
        </w:rPr>
        <w:t xml:space="preserve">Таким образом, действия </w:t>
      </w:r>
      <w:r w:rsidRPr="001F2199">
        <w:t xml:space="preserve">Губка Д.В. </w:t>
      </w:r>
      <w:r w:rsidRPr="001F2199">
        <w:rPr>
          <w:rFonts w:eastAsiaTheme="minorHAnsi"/>
          <w:color w:val="000000" w:themeColor="text1"/>
          <w:lang w:eastAsia="en-US"/>
        </w:rPr>
        <w:t xml:space="preserve">необходимо квалифицировать по ч. </w:t>
      </w:r>
      <w:r w:rsidRPr="001F2199" w:rsidR="00195440">
        <w:rPr>
          <w:rFonts w:eastAsiaTheme="minorHAnsi"/>
          <w:color w:val="000000" w:themeColor="text1"/>
          <w:lang w:eastAsia="en-US"/>
        </w:rPr>
        <w:t>4</w:t>
      </w:r>
      <w:r w:rsidRPr="001F2199">
        <w:rPr>
          <w:rFonts w:eastAsiaTheme="minorHAnsi"/>
          <w:color w:val="000000" w:themeColor="text1"/>
          <w:lang w:eastAsia="en-US"/>
        </w:rPr>
        <w:t xml:space="preserve"> ст. 12.</w:t>
      </w:r>
      <w:r w:rsidRPr="001F2199" w:rsidR="00195440">
        <w:rPr>
          <w:rFonts w:eastAsiaTheme="minorHAnsi"/>
          <w:color w:val="000000" w:themeColor="text1"/>
          <w:lang w:eastAsia="en-US"/>
        </w:rPr>
        <w:t>2</w:t>
      </w:r>
      <w:r w:rsidRPr="001F2199">
        <w:rPr>
          <w:rFonts w:eastAsiaTheme="minorHAnsi"/>
          <w:color w:val="000000" w:themeColor="text1"/>
          <w:lang w:eastAsia="en-US"/>
        </w:rPr>
        <w:t xml:space="preserve"> КоАП РФ, как</w:t>
      </w:r>
      <w:r w:rsidRPr="001F2199" w:rsidR="00351F8B">
        <w:rPr>
          <w:rFonts w:eastAsiaTheme="minorHAnsi"/>
          <w:color w:val="000000" w:themeColor="text1"/>
          <w:lang w:eastAsia="en-US"/>
        </w:rPr>
        <w:t xml:space="preserve"> управление транспортным средством с заведомо подложными государственными регистрационными знаками.</w:t>
      </w:r>
    </w:p>
    <w:p w:rsidR="001A0DD8" w:rsidRPr="001F2199" w:rsidP="001A0DD8">
      <w:pPr>
        <w:widowControl w:val="0"/>
        <w:autoSpaceDE w:val="0"/>
        <w:autoSpaceDN w:val="0"/>
        <w:ind w:right="-1" w:firstLine="567"/>
        <w:jc w:val="both"/>
      </w:pPr>
      <w:r w:rsidRPr="001F2199">
        <w:t xml:space="preserve">Суд критично оценивает доводы Губка Д.В. о том, что он не управлял транспортным средством, </w:t>
      </w:r>
      <w:r w:rsidRPr="001F2199" w:rsidR="008F4904">
        <w:t xml:space="preserve">а лишь установил на него номерной знак со своего прежнего автомобиля с целью сохранности, в дальнейшем собирался поставить его на учет, </w:t>
      </w:r>
      <w:r w:rsidRPr="001F2199">
        <w:t>и расценивает их как ложные, данные с целью избежать ответственности за административное правонарушение.</w:t>
      </w:r>
    </w:p>
    <w:p w:rsidR="001A3B47" w:rsidRPr="001F2199" w:rsidP="001A3B47">
      <w:pPr>
        <w:autoSpaceDE w:val="0"/>
        <w:autoSpaceDN w:val="0"/>
        <w:adjustRightInd w:val="0"/>
        <w:ind w:right="-1" w:firstLine="567"/>
        <w:jc w:val="both"/>
      </w:pPr>
      <w:r w:rsidRPr="001F2199">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F2199" w:rsidR="0066792A">
        <w:t>Губка Д.В</w:t>
      </w:r>
      <w:r w:rsidRPr="001F2199">
        <w:t>. при возбуждении дела об административном правонарушении нарушены не были.</w:t>
      </w:r>
    </w:p>
    <w:p w:rsidR="001A3B47" w:rsidRPr="001F2199" w:rsidP="001A3B47">
      <w:pPr>
        <w:shd w:val="clear" w:color="auto" w:fill="FFFFFF"/>
        <w:ind w:right="-1" w:firstLine="567"/>
        <w:jc w:val="both"/>
        <w:rPr>
          <w:color w:val="000000" w:themeColor="text1"/>
        </w:rPr>
      </w:pPr>
      <w:r w:rsidRPr="001F2199">
        <w:rPr>
          <w:color w:val="000000"/>
        </w:rPr>
        <w:t xml:space="preserve">Срок давности привлечения лица к административной ответственности, установленный статьей 4.5 КоАП РФ, не истек, иных обстоятельств, </w:t>
      </w:r>
      <w:r w:rsidRPr="001F2199">
        <w:rPr>
          <w:color w:val="000000" w:themeColor="text1"/>
        </w:rPr>
        <w:t>исключающих производство по делу об административном правонарушении, не имеется.</w:t>
      </w:r>
    </w:p>
    <w:p w:rsidR="001A3B47" w:rsidRPr="001F2199" w:rsidP="001A3B47">
      <w:pPr>
        <w:ind w:right="-1" w:firstLine="567"/>
        <w:jc w:val="both"/>
        <w:rPr>
          <w:color w:val="000000" w:themeColor="text1"/>
        </w:rPr>
      </w:pPr>
      <w:r w:rsidRPr="001F2199">
        <w:rPr>
          <w:color w:val="000000" w:themeColor="text1"/>
        </w:rPr>
        <w:t>При назначении административного наказания за административное правонарушение суд, руководствуясь ст.</w:t>
      </w:r>
      <w:r w:rsidRPr="001F2199" w:rsidR="0066792A">
        <w:rPr>
          <w:color w:val="000000" w:themeColor="text1"/>
        </w:rPr>
        <w:t xml:space="preserve"> </w:t>
      </w:r>
      <w:r w:rsidRPr="001F2199">
        <w:rPr>
          <w:color w:val="000000" w:themeColor="text1"/>
        </w:rPr>
        <w:t>4.1 КРФ об АП, учитывает характер  совершенного им административного правонарушения, личность виновного, его имущественное положение.</w:t>
      </w:r>
    </w:p>
    <w:p w:rsidR="001A3B47" w:rsidRPr="001F2199" w:rsidP="001A3B47">
      <w:pPr>
        <w:ind w:right="-1" w:firstLine="567"/>
        <w:jc w:val="both"/>
        <w:rPr>
          <w:color w:val="000000" w:themeColor="text1"/>
        </w:rPr>
      </w:pPr>
      <w:r w:rsidRPr="001F2199">
        <w:rPr>
          <w:color w:val="000000" w:themeColor="text1"/>
        </w:rPr>
        <w:t>Обстоятельств смягчающих, отягчающих административную ответственность, мировым судьей не установлено.</w:t>
      </w:r>
    </w:p>
    <w:p w:rsidR="001A3B47" w:rsidRPr="001F2199" w:rsidP="001A3B47">
      <w:pPr>
        <w:ind w:right="-1" w:firstLine="567"/>
        <w:jc w:val="both"/>
      </w:pPr>
      <w:r w:rsidRPr="001F2199">
        <w:rPr>
          <w:color w:val="000000" w:themeColor="text1"/>
        </w:rPr>
        <w:t xml:space="preserve">При определении вида и размера административного </w:t>
      </w:r>
      <w:r w:rsidRPr="001F2199">
        <w:t xml:space="preserve">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семейное положение, суд считает </w:t>
      </w:r>
      <w:r w:rsidRPr="001F2199">
        <w:t>необходимым</w:t>
      </w:r>
      <w:r w:rsidRPr="001F2199">
        <w:t xml:space="preserve">, подвергнуть  </w:t>
      </w:r>
      <w:r w:rsidRPr="001F2199" w:rsidR="0066792A">
        <w:t>Губка Д.В</w:t>
      </w:r>
      <w:r w:rsidRPr="001F2199">
        <w:t>. наказанию в виде лишения права управления транспортными средствами на минимальный срок, предусмотренный санкцией статьи.</w:t>
      </w:r>
    </w:p>
    <w:p w:rsidR="001A3B47" w:rsidRPr="001F2199" w:rsidP="001A3B47">
      <w:pPr>
        <w:ind w:firstLine="567"/>
        <w:jc w:val="both"/>
      </w:pPr>
      <w:r w:rsidRPr="001F2199">
        <w:t xml:space="preserve">Руководствуясь </w:t>
      </w:r>
      <w:r w:rsidRPr="001F2199">
        <w:t>ст.ст</w:t>
      </w:r>
      <w:r w:rsidRPr="001F2199">
        <w:t>. 29.10, 32.6  КоАП Российской Федерации, мировой судья</w:t>
      </w:r>
    </w:p>
    <w:p w:rsidR="001A3B47" w:rsidRPr="001F2199" w:rsidP="001A3B47">
      <w:pPr>
        <w:ind w:firstLine="567"/>
        <w:jc w:val="both"/>
      </w:pPr>
      <w:r w:rsidRPr="001F2199">
        <w:t xml:space="preserve">                                              </w:t>
      </w:r>
    </w:p>
    <w:p w:rsidR="001A3B47" w:rsidRPr="001F2199" w:rsidP="001A3B47">
      <w:pPr>
        <w:ind w:firstLine="567"/>
        <w:jc w:val="center"/>
      </w:pPr>
      <w:r w:rsidRPr="001F2199">
        <w:t>П</w:t>
      </w:r>
      <w:r w:rsidRPr="001F2199">
        <w:t xml:space="preserve"> О С Т А Н О В И Л:</w:t>
      </w:r>
    </w:p>
    <w:p w:rsidR="0066792A" w:rsidRPr="001F2199" w:rsidP="001A3B47">
      <w:pPr>
        <w:ind w:firstLine="567"/>
        <w:jc w:val="center"/>
        <w:rPr>
          <w:b/>
        </w:rPr>
      </w:pPr>
    </w:p>
    <w:p w:rsidR="001A3B47" w:rsidRPr="001F2199" w:rsidP="001A3B47">
      <w:pPr>
        <w:autoSpaceDE w:val="0"/>
        <w:autoSpaceDN w:val="0"/>
        <w:adjustRightInd w:val="0"/>
        <w:ind w:firstLine="567"/>
        <w:jc w:val="both"/>
        <w:rPr>
          <w:b/>
        </w:rPr>
      </w:pPr>
      <w:r w:rsidRPr="001F2199">
        <w:t>Губка Дмитрия Викторовича п</w:t>
      </w:r>
      <w:r w:rsidRPr="001F2199">
        <w:t xml:space="preserve">ризнать виновным, в совершении административного правонарушения, предусмотренного ч. 4 ст.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6 (шесть) месяцев.  </w:t>
      </w:r>
    </w:p>
    <w:p w:rsidR="001A3B47" w:rsidRPr="001F2199" w:rsidP="001A3B47">
      <w:pPr>
        <w:ind w:firstLine="567"/>
        <w:jc w:val="both"/>
      </w:pPr>
      <w:r w:rsidRPr="001F2199">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w:t>
      </w:r>
      <w:r w:rsidRPr="001F2199">
        <w:t xml:space="preserve">специального права. </w:t>
      </w:r>
      <w:r w:rsidRPr="001F2199">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F2199">
        <w:t xml:space="preserve"> </w:t>
      </w:r>
      <w:r w:rsidRPr="001F2199">
        <w:t>соответствии</w:t>
      </w:r>
      <w:r w:rsidRPr="001F2199">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3B47" w:rsidRPr="001F2199" w:rsidP="001A3B47">
      <w:pPr>
        <w:autoSpaceDE w:val="0"/>
        <w:autoSpaceDN w:val="0"/>
        <w:adjustRightInd w:val="0"/>
        <w:ind w:firstLine="567"/>
        <w:jc w:val="both"/>
        <w:outlineLvl w:val="2"/>
      </w:pPr>
      <w:r w:rsidRPr="001F2199">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1F2199" w:rsidR="00C935D8">
        <w:t>Губка Д.В</w:t>
      </w:r>
      <w:r w:rsidRPr="001F2199">
        <w:t>.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CC3595" w:rsidRPr="001F2199" w:rsidP="00CC3595">
      <w:pPr>
        <w:pStyle w:val="BodyText"/>
        <w:ind w:right="-34" w:firstLine="709"/>
        <w:contextualSpacing/>
        <w:rPr>
          <w:rFonts w:eastAsia="Calibri"/>
          <w:sz w:val="24"/>
          <w:szCs w:val="24"/>
        </w:rPr>
      </w:pPr>
      <w:r w:rsidRPr="001F2199">
        <w:rPr>
          <w:rFonts w:eastAsia="Calibri"/>
          <w:sz w:val="24"/>
          <w:szCs w:val="24"/>
        </w:rPr>
        <w:t xml:space="preserve">Постановление может быть обжаловано в течение 10 суток со дня </w:t>
      </w:r>
      <w:r w:rsidRPr="001F2199">
        <w:rPr>
          <w:sz w:val="24"/>
          <w:szCs w:val="24"/>
        </w:rPr>
        <w:t xml:space="preserve">вручения или получения копии постановления </w:t>
      </w:r>
      <w:r w:rsidRPr="001F2199">
        <w:rPr>
          <w:rFonts w:eastAsia="Calibri"/>
          <w:sz w:val="24"/>
          <w:szCs w:val="24"/>
        </w:rPr>
        <w:t xml:space="preserve">через мирового судью либо непосредственно в </w:t>
      </w:r>
      <w:r w:rsidRPr="001F2199" w:rsidR="00EA3D1F">
        <w:rPr>
          <w:rFonts w:eastAsia="Calibri"/>
          <w:sz w:val="24"/>
          <w:szCs w:val="24"/>
        </w:rPr>
        <w:t>Армян</w:t>
      </w:r>
      <w:r w:rsidRPr="001F2199">
        <w:rPr>
          <w:rFonts w:eastAsia="Calibri"/>
          <w:sz w:val="24"/>
          <w:szCs w:val="24"/>
        </w:rPr>
        <w:t xml:space="preserve">ский </w:t>
      </w:r>
      <w:r w:rsidRPr="001F2199" w:rsidR="00EA3D1F">
        <w:rPr>
          <w:rFonts w:eastAsia="Calibri"/>
          <w:sz w:val="24"/>
          <w:szCs w:val="24"/>
        </w:rPr>
        <w:t>городско</w:t>
      </w:r>
      <w:r w:rsidRPr="001F2199">
        <w:rPr>
          <w:rFonts w:eastAsia="Calibri"/>
          <w:sz w:val="24"/>
          <w:szCs w:val="24"/>
        </w:rPr>
        <w:t>й суд Республики Крым.</w:t>
      </w:r>
    </w:p>
    <w:p w:rsidR="00CC3595" w:rsidRPr="001F2199" w:rsidP="00CC3595">
      <w:pPr>
        <w:overflowPunct w:val="0"/>
        <w:autoSpaceDE w:val="0"/>
        <w:autoSpaceDN w:val="0"/>
        <w:adjustRightInd w:val="0"/>
        <w:ind w:right="-34" w:firstLine="709"/>
        <w:jc w:val="both"/>
      </w:pPr>
    </w:p>
    <w:p w:rsidR="00CC3595" w:rsidRPr="001F2199" w:rsidP="00CC3595">
      <w:pPr>
        <w:overflowPunct w:val="0"/>
        <w:autoSpaceDE w:val="0"/>
        <w:autoSpaceDN w:val="0"/>
        <w:adjustRightInd w:val="0"/>
        <w:ind w:right="-34" w:firstLine="709"/>
        <w:jc w:val="both"/>
      </w:pPr>
      <w:r w:rsidRPr="001F2199">
        <w:t xml:space="preserve">Мировой судья                       </w:t>
      </w:r>
      <w:r w:rsidRPr="001F2199">
        <w:rPr>
          <w:color w:val="FFFFFF" w:themeColor="background1"/>
        </w:rPr>
        <w:t xml:space="preserve">(подпись)                         </w:t>
      </w:r>
      <w:r w:rsidRPr="001F2199">
        <w:t xml:space="preserve">Д.Р. </w:t>
      </w:r>
      <w:r w:rsidRPr="001F2199">
        <w:t>Мердымшаева</w:t>
      </w:r>
    </w:p>
    <w:sectPr w:rsidSect="00272918">
      <w:pgSz w:w="11906" w:h="16838"/>
      <w:pgMar w:top="851" w:right="707"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D51"/>
    <w:rsid w:val="00011FD0"/>
    <w:rsid w:val="00044D7A"/>
    <w:rsid w:val="000468F7"/>
    <w:rsid w:val="00051131"/>
    <w:rsid w:val="00051BB0"/>
    <w:rsid w:val="000669A0"/>
    <w:rsid w:val="00082EF7"/>
    <w:rsid w:val="000A6732"/>
    <w:rsid w:val="000B10C9"/>
    <w:rsid w:val="000B44B7"/>
    <w:rsid w:val="000B4D14"/>
    <w:rsid w:val="000C4E1C"/>
    <w:rsid w:val="000F028A"/>
    <w:rsid w:val="000F4C88"/>
    <w:rsid w:val="000F6397"/>
    <w:rsid w:val="00114B78"/>
    <w:rsid w:val="001421BE"/>
    <w:rsid w:val="00152641"/>
    <w:rsid w:val="0018104E"/>
    <w:rsid w:val="00181B8F"/>
    <w:rsid w:val="00195440"/>
    <w:rsid w:val="001962E6"/>
    <w:rsid w:val="00197ECC"/>
    <w:rsid w:val="001A0DD8"/>
    <w:rsid w:val="001A3B47"/>
    <w:rsid w:val="001B289C"/>
    <w:rsid w:val="001D5FC4"/>
    <w:rsid w:val="001D66AF"/>
    <w:rsid w:val="001E73C2"/>
    <w:rsid w:val="001F2199"/>
    <w:rsid w:val="001F6858"/>
    <w:rsid w:val="001F6CA4"/>
    <w:rsid w:val="001F6FAE"/>
    <w:rsid w:val="00204445"/>
    <w:rsid w:val="00211174"/>
    <w:rsid w:val="00216E14"/>
    <w:rsid w:val="002175E1"/>
    <w:rsid w:val="00221B68"/>
    <w:rsid w:val="0023598A"/>
    <w:rsid w:val="002414D8"/>
    <w:rsid w:val="0024184E"/>
    <w:rsid w:val="002505CE"/>
    <w:rsid w:val="00251D4D"/>
    <w:rsid w:val="0026057E"/>
    <w:rsid w:val="00262305"/>
    <w:rsid w:val="0026293B"/>
    <w:rsid w:val="00272918"/>
    <w:rsid w:val="002A06FE"/>
    <w:rsid w:val="002D13B9"/>
    <w:rsid w:val="002D2697"/>
    <w:rsid w:val="002F5D95"/>
    <w:rsid w:val="002F7B11"/>
    <w:rsid w:val="00301C04"/>
    <w:rsid w:val="00305F78"/>
    <w:rsid w:val="00311206"/>
    <w:rsid w:val="00346790"/>
    <w:rsid w:val="00351F8B"/>
    <w:rsid w:val="00354CC2"/>
    <w:rsid w:val="00367151"/>
    <w:rsid w:val="00372EFB"/>
    <w:rsid w:val="00372F98"/>
    <w:rsid w:val="0038429A"/>
    <w:rsid w:val="003919CF"/>
    <w:rsid w:val="003A3D99"/>
    <w:rsid w:val="003A7D51"/>
    <w:rsid w:val="003D08E9"/>
    <w:rsid w:val="003D4978"/>
    <w:rsid w:val="003E20AE"/>
    <w:rsid w:val="00422BA8"/>
    <w:rsid w:val="00436BCA"/>
    <w:rsid w:val="00452853"/>
    <w:rsid w:val="00460AC5"/>
    <w:rsid w:val="004636B8"/>
    <w:rsid w:val="00490AC3"/>
    <w:rsid w:val="004B19B1"/>
    <w:rsid w:val="004B5C1C"/>
    <w:rsid w:val="004D094C"/>
    <w:rsid w:val="00510604"/>
    <w:rsid w:val="00527311"/>
    <w:rsid w:val="005310C6"/>
    <w:rsid w:val="00567D2B"/>
    <w:rsid w:val="00574886"/>
    <w:rsid w:val="00576A79"/>
    <w:rsid w:val="005C0C67"/>
    <w:rsid w:val="005C5E54"/>
    <w:rsid w:val="005D7339"/>
    <w:rsid w:val="005F59D1"/>
    <w:rsid w:val="00605734"/>
    <w:rsid w:val="00626F27"/>
    <w:rsid w:val="00635D5A"/>
    <w:rsid w:val="00635F35"/>
    <w:rsid w:val="00653177"/>
    <w:rsid w:val="006559E1"/>
    <w:rsid w:val="0066030F"/>
    <w:rsid w:val="00663A75"/>
    <w:rsid w:val="0066792A"/>
    <w:rsid w:val="00677E10"/>
    <w:rsid w:val="00682C16"/>
    <w:rsid w:val="00687ACB"/>
    <w:rsid w:val="006C63A0"/>
    <w:rsid w:val="006D68A2"/>
    <w:rsid w:val="006F4B11"/>
    <w:rsid w:val="00701324"/>
    <w:rsid w:val="00706594"/>
    <w:rsid w:val="00707DC0"/>
    <w:rsid w:val="0071121A"/>
    <w:rsid w:val="00712DD2"/>
    <w:rsid w:val="00741A1C"/>
    <w:rsid w:val="007516DE"/>
    <w:rsid w:val="007533D6"/>
    <w:rsid w:val="00760143"/>
    <w:rsid w:val="00760936"/>
    <w:rsid w:val="007620AB"/>
    <w:rsid w:val="0076697E"/>
    <w:rsid w:val="00776143"/>
    <w:rsid w:val="00790BBB"/>
    <w:rsid w:val="007948DE"/>
    <w:rsid w:val="007A2034"/>
    <w:rsid w:val="007A6290"/>
    <w:rsid w:val="007B79B3"/>
    <w:rsid w:val="007B7EBF"/>
    <w:rsid w:val="007C573A"/>
    <w:rsid w:val="007D799C"/>
    <w:rsid w:val="007E02C9"/>
    <w:rsid w:val="00813226"/>
    <w:rsid w:val="00841AAE"/>
    <w:rsid w:val="00851357"/>
    <w:rsid w:val="00853FDF"/>
    <w:rsid w:val="008619A3"/>
    <w:rsid w:val="008624B4"/>
    <w:rsid w:val="008737BD"/>
    <w:rsid w:val="0088266D"/>
    <w:rsid w:val="008A25FE"/>
    <w:rsid w:val="008A58E1"/>
    <w:rsid w:val="008B6DF7"/>
    <w:rsid w:val="008C3680"/>
    <w:rsid w:val="008C5478"/>
    <w:rsid w:val="008E4081"/>
    <w:rsid w:val="008F2B35"/>
    <w:rsid w:val="008F4904"/>
    <w:rsid w:val="00911F95"/>
    <w:rsid w:val="0091739D"/>
    <w:rsid w:val="00930199"/>
    <w:rsid w:val="0093162E"/>
    <w:rsid w:val="00940D2A"/>
    <w:rsid w:val="009C6A5C"/>
    <w:rsid w:val="009D1BCC"/>
    <w:rsid w:val="009D24C6"/>
    <w:rsid w:val="009D3A6B"/>
    <w:rsid w:val="009E50D2"/>
    <w:rsid w:val="00A11996"/>
    <w:rsid w:val="00A12888"/>
    <w:rsid w:val="00A12AD5"/>
    <w:rsid w:val="00A15123"/>
    <w:rsid w:val="00A32695"/>
    <w:rsid w:val="00A37C14"/>
    <w:rsid w:val="00A47491"/>
    <w:rsid w:val="00A940C7"/>
    <w:rsid w:val="00AA1F3F"/>
    <w:rsid w:val="00AB354C"/>
    <w:rsid w:val="00AC1860"/>
    <w:rsid w:val="00AD0F59"/>
    <w:rsid w:val="00AD763A"/>
    <w:rsid w:val="00AF358F"/>
    <w:rsid w:val="00B0163D"/>
    <w:rsid w:val="00B205FB"/>
    <w:rsid w:val="00B23999"/>
    <w:rsid w:val="00B43F3E"/>
    <w:rsid w:val="00B44699"/>
    <w:rsid w:val="00B60479"/>
    <w:rsid w:val="00B91034"/>
    <w:rsid w:val="00BA0B08"/>
    <w:rsid w:val="00BA169D"/>
    <w:rsid w:val="00BB39E6"/>
    <w:rsid w:val="00BC7175"/>
    <w:rsid w:val="00BD1CA6"/>
    <w:rsid w:val="00BE1DFB"/>
    <w:rsid w:val="00C32659"/>
    <w:rsid w:val="00C377A9"/>
    <w:rsid w:val="00C5427E"/>
    <w:rsid w:val="00C935D8"/>
    <w:rsid w:val="00C95028"/>
    <w:rsid w:val="00C95E7A"/>
    <w:rsid w:val="00CB5F89"/>
    <w:rsid w:val="00CC3595"/>
    <w:rsid w:val="00CE59AB"/>
    <w:rsid w:val="00CF2450"/>
    <w:rsid w:val="00CF2A84"/>
    <w:rsid w:val="00D05C23"/>
    <w:rsid w:val="00D0742F"/>
    <w:rsid w:val="00D173AA"/>
    <w:rsid w:val="00D37781"/>
    <w:rsid w:val="00D6684D"/>
    <w:rsid w:val="00D711DD"/>
    <w:rsid w:val="00D730EF"/>
    <w:rsid w:val="00D75925"/>
    <w:rsid w:val="00D941D5"/>
    <w:rsid w:val="00D9603E"/>
    <w:rsid w:val="00D96AFD"/>
    <w:rsid w:val="00DA4422"/>
    <w:rsid w:val="00DA7BEF"/>
    <w:rsid w:val="00DB2E19"/>
    <w:rsid w:val="00DD28BD"/>
    <w:rsid w:val="00DE3048"/>
    <w:rsid w:val="00E05896"/>
    <w:rsid w:val="00E211BA"/>
    <w:rsid w:val="00E275DD"/>
    <w:rsid w:val="00E30459"/>
    <w:rsid w:val="00E323D7"/>
    <w:rsid w:val="00E404A6"/>
    <w:rsid w:val="00E42CCD"/>
    <w:rsid w:val="00E438FC"/>
    <w:rsid w:val="00E558BC"/>
    <w:rsid w:val="00E65B58"/>
    <w:rsid w:val="00E74C4C"/>
    <w:rsid w:val="00EA3D1F"/>
    <w:rsid w:val="00EA7D32"/>
    <w:rsid w:val="00EB64F0"/>
    <w:rsid w:val="00EC7543"/>
    <w:rsid w:val="00ED24F2"/>
    <w:rsid w:val="00EE2D95"/>
    <w:rsid w:val="00EF107D"/>
    <w:rsid w:val="00F16235"/>
    <w:rsid w:val="00F16A55"/>
    <w:rsid w:val="00F1777F"/>
    <w:rsid w:val="00F22210"/>
    <w:rsid w:val="00F537C2"/>
    <w:rsid w:val="00F907F5"/>
    <w:rsid w:val="00F91F39"/>
    <w:rsid w:val="00F9337F"/>
    <w:rsid w:val="00FE0323"/>
    <w:rsid w:val="00FF1D3E"/>
    <w:rsid w:val="00FF4A3D"/>
    <w:rsid w:val="00FF7E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4C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1"/>
    <w:uiPriority w:val="99"/>
    <w:qFormat/>
    <w:rsid w:val="00CC3595"/>
    <w:pPr>
      <w:keepNext/>
      <w:jc w:val="center"/>
      <w:outlineLvl w:val="0"/>
    </w:pPr>
    <w:rPr>
      <w:rFonts w:ascii="Calibri" w:hAnsi="Calibri"/>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9D24C6"/>
    <w:pPr>
      <w:jc w:val="both"/>
    </w:pPr>
    <w:rPr>
      <w:sz w:val="20"/>
      <w:szCs w:val="20"/>
    </w:rPr>
  </w:style>
  <w:style w:type="character" w:customStyle="1" w:styleId="a">
    <w:name w:val="Основной текст Знак"/>
    <w:basedOn w:val="DefaultParagraphFont"/>
    <w:link w:val="BodyText"/>
    <w:semiHidden/>
    <w:rsid w:val="009D24C6"/>
    <w:rPr>
      <w:rFonts w:ascii="Times New Roman" w:eastAsia="Times New Roman" w:hAnsi="Times New Roman" w:cs="Times New Roman"/>
      <w:sz w:val="20"/>
      <w:szCs w:val="20"/>
      <w:lang w:eastAsia="ru-RU"/>
    </w:rPr>
  </w:style>
  <w:style w:type="paragraph" w:styleId="BodyText2">
    <w:name w:val="Body Text 2"/>
    <w:basedOn w:val="Normal"/>
    <w:link w:val="2"/>
    <w:semiHidden/>
    <w:unhideWhenUsed/>
    <w:rsid w:val="009D24C6"/>
    <w:pPr>
      <w:ind w:firstLine="708"/>
      <w:jc w:val="both"/>
    </w:pPr>
    <w:rPr>
      <w:sz w:val="20"/>
      <w:szCs w:val="20"/>
    </w:rPr>
  </w:style>
  <w:style w:type="character" w:customStyle="1" w:styleId="2">
    <w:name w:val="Основной текст 2 Знак"/>
    <w:basedOn w:val="DefaultParagraphFont"/>
    <w:link w:val="BodyText2"/>
    <w:semiHidden/>
    <w:rsid w:val="009D24C6"/>
    <w:rPr>
      <w:rFonts w:ascii="Times New Roman" w:eastAsia="Times New Roman" w:hAnsi="Times New Roman" w:cs="Times New Roman"/>
      <w:sz w:val="20"/>
      <w:szCs w:val="20"/>
      <w:lang w:eastAsia="ru-RU"/>
    </w:rPr>
  </w:style>
  <w:style w:type="character" w:styleId="Emphasis">
    <w:name w:val="Emphasis"/>
    <w:basedOn w:val="DefaultParagraphFont"/>
    <w:uiPriority w:val="20"/>
    <w:qFormat/>
    <w:rsid w:val="009D24C6"/>
    <w:rPr>
      <w:i/>
      <w:iCs/>
    </w:rPr>
  </w:style>
  <w:style w:type="character" w:styleId="Hyperlink">
    <w:name w:val="Hyperlink"/>
    <w:basedOn w:val="DefaultParagraphFont"/>
    <w:uiPriority w:val="99"/>
    <w:semiHidden/>
    <w:unhideWhenUsed/>
    <w:rsid w:val="009D24C6"/>
    <w:rPr>
      <w:color w:val="0000FF"/>
      <w:u w:val="single"/>
    </w:rPr>
  </w:style>
  <w:style w:type="character" w:customStyle="1" w:styleId="1">
    <w:name w:val="Заголовок 1 Знак"/>
    <w:basedOn w:val="DefaultParagraphFont"/>
    <w:uiPriority w:val="9"/>
    <w:rsid w:val="00CC3595"/>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basedOn w:val="DefaultParagraphFont"/>
    <w:link w:val="Heading1"/>
    <w:uiPriority w:val="99"/>
    <w:locked/>
    <w:rsid w:val="00CC3595"/>
    <w:rPr>
      <w:rFonts w:ascii="Calibri" w:eastAsia="Times New Roman" w:hAnsi="Calibri" w:cs="Times New Roman"/>
      <w:b/>
      <w:sz w:val="28"/>
      <w:szCs w:val="20"/>
      <w:u w:val="single"/>
      <w:lang w:eastAsia="ru-RU"/>
    </w:rPr>
  </w:style>
  <w:style w:type="paragraph" w:styleId="Title">
    <w:name w:val="Title"/>
    <w:basedOn w:val="Normal"/>
    <w:link w:val="a0"/>
    <w:uiPriority w:val="99"/>
    <w:qFormat/>
    <w:rsid w:val="00CC3595"/>
    <w:pPr>
      <w:overflowPunct w:val="0"/>
      <w:autoSpaceDE w:val="0"/>
      <w:autoSpaceDN w:val="0"/>
      <w:adjustRightInd w:val="0"/>
      <w:ind w:right="-483"/>
      <w:jc w:val="center"/>
    </w:pPr>
  </w:style>
  <w:style w:type="character" w:customStyle="1" w:styleId="a0">
    <w:name w:val="Название Знак"/>
    <w:basedOn w:val="DefaultParagraphFont"/>
    <w:link w:val="Title"/>
    <w:uiPriority w:val="99"/>
    <w:rsid w:val="00CC3595"/>
    <w:rPr>
      <w:rFonts w:ascii="Times New Roman" w:eastAsia="Times New Roman" w:hAnsi="Times New Roman" w:cs="Times New Roman"/>
      <w:sz w:val="24"/>
      <w:szCs w:val="24"/>
      <w:lang w:eastAsia="ru-RU"/>
    </w:rPr>
  </w:style>
  <w:style w:type="paragraph" w:styleId="BodyTextIndent">
    <w:name w:val="Body Text Indent"/>
    <w:basedOn w:val="Normal"/>
    <w:link w:val="a1"/>
    <w:uiPriority w:val="99"/>
    <w:unhideWhenUsed/>
    <w:rsid w:val="001A3B47"/>
    <w:pPr>
      <w:spacing w:after="120" w:line="276" w:lineRule="auto"/>
      <w:ind w:left="283"/>
    </w:pPr>
    <w:rPr>
      <w:rFonts w:ascii="Calibri" w:hAnsi="Calibri"/>
      <w:sz w:val="22"/>
      <w:szCs w:val="22"/>
      <w:lang w:val="x-none" w:eastAsia="x-none"/>
    </w:rPr>
  </w:style>
  <w:style w:type="character" w:customStyle="1" w:styleId="a1">
    <w:name w:val="Основной текст с отступом Знак"/>
    <w:basedOn w:val="DefaultParagraphFont"/>
    <w:link w:val="BodyTextIndent"/>
    <w:uiPriority w:val="99"/>
    <w:rsid w:val="001A3B47"/>
    <w:rPr>
      <w:rFonts w:ascii="Calibri" w:eastAsia="Times New Roman" w:hAnsi="Calibri" w:cs="Times New Roman"/>
      <w:lang w:val="x-none" w:eastAsia="x-none"/>
    </w:rPr>
  </w:style>
  <w:style w:type="paragraph" w:customStyle="1" w:styleId="ConsPlusNormal">
    <w:name w:val="ConsPlusNormal"/>
    <w:rsid w:val="001A3B47"/>
    <w:pPr>
      <w:autoSpaceDE w:val="0"/>
      <w:autoSpaceDN w:val="0"/>
      <w:adjustRightInd w:val="0"/>
      <w:spacing w:after="0" w:line="240" w:lineRule="auto"/>
    </w:pPr>
    <w:rPr>
      <w:rFonts w:ascii="Times New Roman" w:eastAsia="Calibri" w:hAnsi="Times New Roman" w:cs="Times New Roman"/>
      <w:sz w:val="28"/>
      <w:szCs w:val="28"/>
    </w:rPr>
  </w:style>
  <w:style w:type="paragraph" w:styleId="HTMLPreformatted">
    <w:name w:val="HTML Preformatted"/>
    <w:basedOn w:val="Normal"/>
    <w:link w:val="HTML"/>
    <w:uiPriority w:val="99"/>
    <w:semiHidden/>
    <w:unhideWhenUsed/>
    <w:rsid w:val="001A3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1A3B4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D3CD5A7C012EFFA673F0FF9EFE56B9DD3C652342DA5593C8C89566C5A0A74FF349B11319CA43C9CDEFC6CB1B3872A68A658CC5D1ABATEPCN" TargetMode="External" /><Relationship Id="rId5" Type="http://schemas.openxmlformats.org/officeDocument/2006/relationships/hyperlink" Target="consultantplus://offline/ref=44E9298BF81B267F84BFC43EC19451A8908B396BC4AE487954E55CE4E676B619D37235F2D80B792C228C24C087CF4229A37FAE7C7B932C1ClAu7I"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