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7115" w:rsidRPr="005F6403" w:rsidP="005F6403">
      <w:pPr>
        <w:spacing w:after="0" w:line="216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hAnsi="Times New Roman" w:cs="Times New Roman"/>
          <w:sz w:val="24"/>
          <w:szCs w:val="24"/>
          <w:lang w:eastAsia="ru-RU"/>
        </w:rPr>
        <w:t>Дело № 5-</w:t>
      </w:r>
      <w:r w:rsidRPr="005F6403" w:rsidR="0077376F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F6403" w:rsidR="0077376F">
        <w:rPr>
          <w:rFonts w:ascii="Times New Roman" w:hAnsi="Times New Roman" w:cs="Times New Roman"/>
          <w:sz w:val="24"/>
          <w:szCs w:val="24"/>
          <w:lang w:eastAsia="ru-RU"/>
        </w:rPr>
        <w:t>49</w:t>
      </w:r>
      <w:r w:rsidR="004C1DD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>/202</w:t>
      </w:r>
      <w:r w:rsidRPr="005F6403" w:rsidR="0077376F"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:rsidR="00007115" w:rsidRPr="005F6403" w:rsidP="005F6403">
      <w:pPr>
        <w:spacing w:after="0" w:line="216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hAnsi="Times New Roman" w:cs="Times New Roman"/>
          <w:sz w:val="24"/>
          <w:szCs w:val="24"/>
          <w:lang w:eastAsia="ru-RU"/>
        </w:rPr>
        <w:t>УИД 91</w:t>
      </w:r>
      <w:r w:rsidRPr="005F6403">
        <w:rPr>
          <w:rFonts w:ascii="Times New Roman" w:hAnsi="Times New Roman" w:cs="Times New Roman"/>
          <w:sz w:val="24"/>
          <w:szCs w:val="24"/>
          <w:lang w:val="en-US" w:eastAsia="ru-RU"/>
        </w:rPr>
        <w:t>MS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5F6403" w:rsidR="0077376F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>-01-202</w:t>
      </w:r>
      <w:r w:rsidRPr="005F6403" w:rsidR="0077376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>-00</w:t>
      </w:r>
      <w:r w:rsidRPr="005F6403" w:rsidR="0077376F">
        <w:rPr>
          <w:rFonts w:ascii="Times New Roman" w:hAnsi="Times New Roman" w:cs="Times New Roman"/>
          <w:sz w:val="24"/>
          <w:szCs w:val="24"/>
          <w:lang w:eastAsia="ru-RU"/>
        </w:rPr>
        <w:t>151</w:t>
      </w:r>
      <w:r w:rsidR="004C1DD8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F6403" w:rsidR="0077376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4C1DD8"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:rsidR="00007115" w:rsidRPr="005F6403" w:rsidP="005F6403">
      <w:pPr>
        <w:spacing w:after="0" w:line="216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7115" w:rsidRPr="005F6403" w:rsidP="005F6403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F64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 О С Т А Н О В Л Е Н И Е</w:t>
      </w:r>
    </w:p>
    <w:p w:rsidR="00007115" w:rsidRPr="005F6403" w:rsidP="005F6403">
      <w:pPr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5F64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007115" w:rsidRPr="005F6403" w:rsidP="005F6403">
      <w:pPr>
        <w:spacing w:before="120" w:after="120" w:line="21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</w:t>
      </w:r>
      <w:r w:rsidRPr="005F6403" w:rsidR="0077376F">
        <w:rPr>
          <w:rFonts w:ascii="Times New Roman" w:eastAsia="Arial Unicode MS" w:hAnsi="Times New Roman" w:cs="Times New Roman"/>
          <w:sz w:val="24"/>
          <w:szCs w:val="24"/>
          <w:lang w:eastAsia="ru-RU"/>
        </w:rPr>
        <w:t>Армянск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 w:rsidR="0077376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F6403" w:rsidR="0077376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6 июля 2026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г</w:t>
      </w:r>
      <w:r w:rsidRPr="005F6403" w:rsidR="0077376F">
        <w:rPr>
          <w:rFonts w:ascii="Times New Roman" w:eastAsia="Arial Unicode MS" w:hAnsi="Times New Roman" w:cs="Times New Roman"/>
          <w:sz w:val="24"/>
          <w:szCs w:val="24"/>
          <w:lang w:eastAsia="ru-RU"/>
        </w:rPr>
        <w:t>ода</w:t>
      </w:r>
    </w:p>
    <w:p w:rsidR="00007115" w:rsidRPr="005F6403" w:rsidP="005F6403">
      <w:pPr>
        <w:spacing w:after="0" w:line="216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№25 Армянского судебного района </w:t>
      </w:r>
      <w:r w:rsidRPr="005F6403" w:rsidR="000372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5F6403" w:rsidR="00037257">
        <w:rPr>
          <w:rFonts w:ascii="Times New Roman" w:eastAsia="Arial Unicode MS" w:hAnsi="Times New Roman" w:cs="Times New Roman"/>
          <w:sz w:val="24"/>
          <w:szCs w:val="24"/>
        </w:rPr>
        <w:t>мировой судья судебного участка № 60 Красноперекопского судебного района (Красноперекопский район и город республиканского значения Красноперекопск с подчиненной ему территорией) Ямщиков П.П.,</w:t>
      </w:r>
      <w:r w:rsidRPr="005F64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5F6403" w:rsidR="00E734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открытом судебном заседании дело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административном правонарушении, предусмотренном ч.4 ст. 15.33 Кодекса Российской Федерации об административных правонарушениях (далее КоАП РФ), в отношении</w:t>
      </w:r>
    </w:p>
    <w:p w:rsidR="005F6403" w:rsidP="005F6403">
      <w:pPr>
        <w:spacing w:after="0" w:line="216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007115" w:rsidRPr="005F6403" w:rsidP="005F6403">
      <w:pPr>
        <w:spacing w:after="0" w:line="216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директора муниципального </w:t>
      </w:r>
      <w:r w:rsidR="004C1DD8">
        <w:rPr>
          <w:rFonts w:ascii="Times New Roman" w:eastAsia="Arial Unicode MS" w:hAnsi="Times New Roman" w:cs="Times New Roman"/>
          <w:sz w:val="24"/>
          <w:szCs w:val="24"/>
          <w:lang w:eastAsia="ru-RU"/>
        </w:rPr>
        <w:t>бюджетного дошкольного образовательного учреждения</w:t>
      </w:r>
      <w:r w:rsidRPr="005F6403" w:rsidR="007461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  <w:r w:rsidR="004C1D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Детский сад №6 «Белоснежка» </w:t>
      </w:r>
      <w:r w:rsidRPr="005F6403" w:rsidR="00830EE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города Армянска Республики Крым» </w:t>
      </w:r>
      <w:r w:rsidR="00FF4017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Конышевой Татьяны Петровны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, родивше</w:t>
      </w:r>
      <w:r w:rsidR="00FF401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йся </w:t>
      </w:r>
      <w:r w:rsidRPr="00C62223" w:rsidR="00C62223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 w:rsidRPr="005F6403" w:rsidR="008E3CF0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</w:p>
    <w:p w:rsidR="005F6403" w:rsidP="005F6403">
      <w:pPr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007115" w:rsidP="005F6403">
      <w:pPr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5F6403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5F6403" w:rsidRPr="005F6403" w:rsidP="005F6403">
      <w:pPr>
        <w:spacing w:after="0" w:line="216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Конышева Т.П.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, явля</w:t>
      </w:r>
      <w:r w:rsidRPr="005F6403" w:rsidR="009C7E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ясь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директором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мун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иципального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бюджетного дошкольного образовательного учреждения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Детский сад №6 «Белоснежка»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города Армянска Республики Крым»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5F6403">
        <w:rPr>
          <w:rFonts w:ascii="Times New Roman" w:hAnsi="Times New Roman" w:cs="Times New Roman"/>
          <w:sz w:val="24"/>
          <w:szCs w:val="24"/>
        </w:rPr>
        <w:t>совершил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403">
        <w:rPr>
          <w:rFonts w:ascii="Times New Roman" w:hAnsi="Times New Roman" w:cs="Times New Roman"/>
          <w:sz w:val="24"/>
          <w:szCs w:val="24"/>
        </w:rPr>
        <w:t xml:space="preserve"> правонарушение, предусмотренное ч.4 ст. 15.33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</w:p>
    <w:p w:rsidR="00CC7603" w:rsidRPr="005F6403" w:rsidP="005F6403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62223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C31AC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Конышева Т.П</w:t>
      </w:r>
      <w:r w:rsidRPr="005F6403" w:rsidR="00797FA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5F6403" w:rsidR="00797F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являясь директором </w:t>
      </w:r>
      <w:r w:rsidR="006B17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МБДОУ </w:t>
      </w:r>
      <w:r w:rsidRPr="005F6403" w:rsidR="006B17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«</w:t>
      </w:r>
      <w:r w:rsidR="006B17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Детский сад №6 «Белоснежка» </w:t>
      </w:r>
      <w:r w:rsidRPr="005F6403" w:rsidR="006B17B0">
        <w:rPr>
          <w:rFonts w:ascii="Times New Roman" w:eastAsia="Arial Unicode MS" w:hAnsi="Times New Roman" w:cs="Times New Roman"/>
          <w:sz w:val="24"/>
          <w:szCs w:val="24"/>
          <w:lang w:eastAsia="ru-RU"/>
        </w:rPr>
        <w:t>города Армянска Республики Крым»»,</w:t>
      </w:r>
      <w:r w:rsidRPr="005F6403" w:rsidR="00797F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</w:t>
      </w:r>
      <w:r w:rsidRPr="005F6403" w:rsidR="008963A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своевременно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представил</w:t>
      </w:r>
      <w:r w:rsidR="006B17B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установленный срок сведения, необходимые для назначения и выплаты </w:t>
      </w:r>
      <w:r w:rsidRPr="005F6403" w:rsidR="008963A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страхового обеспечения -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пособи</w:t>
      </w:r>
      <w:r w:rsidRPr="005F6403" w:rsidR="008963A5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временной нетрудоспособности застрахованному лицу </w:t>
      </w:r>
      <w:r w:rsidRPr="00C62223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по листку нетрудоспособности которой </w:t>
      </w:r>
      <w:r w:rsidRPr="00C62223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был направлен запрос страхователю (работодателю) на проверку, подтверждение, корректировку сведений. Ответ на указанный запрос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был получен в течение трех рабочих дней, предоставлен </w:t>
      </w:r>
      <w:r w:rsidR="00B02851">
        <w:rPr>
          <w:rFonts w:ascii="Times New Roman" w:eastAsia="Arial Unicode MS" w:hAnsi="Times New Roman" w:cs="Times New Roman"/>
          <w:sz w:val="24"/>
          <w:szCs w:val="24"/>
          <w:lang w:eastAsia="ru-RU"/>
        </w:rPr>
        <w:t>03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B02851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5F6403" w:rsidR="002C60CF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что является нарушением ч.8 ст.13 Федерального закона от 29.12.2006 №255-ФЗ «Об обязательном социальном страховании на случай временной нетрудоспособности и в связи с материнством», </w:t>
      </w:r>
      <w:r w:rsidRPr="005F6403" w:rsidR="002C60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п. 7 и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п.22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23.11.2021 №2010.</w:t>
      </w:r>
    </w:p>
    <w:p w:rsidR="00007115" w:rsidRPr="005F6403" w:rsidP="005F6403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B02851">
        <w:rPr>
          <w:rFonts w:ascii="Times New Roman" w:hAnsi="Times New Roman" w:cs="Times New Roman"/>
          <w:sz w:val="24"/>
          <w:szCs w:val="24"/>
          <w:lang w:eastAsia="ru-RU"/>
        </w:rPr>
        <w:t>Конышева Т.П.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защитника и переводчика он</w:t>
      </w:r>
      <w:r w:rsidR="00A862C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 xml:space="preserve"> не нуждается, отводов </w:t>
      </w:r>
      <w:r w:rsidRPr="005F6403" w:rsidR="00F76CE4">
        <w:rPr>
          <w:rFonts w:ascii="Times New Roman" w:hAnsi="Times New Roman" w:cs="Times New Roman"/>
          <w:sz w:val="24"/>
          <w:szCs w:val="24"/>
          <w:lang w:eastAsia="ru-RU"/>
        </w:rPr>
        <w:t>и ходатайств не заявил</w:t>
      </w:r>
      <w:r w:rsidR="00A862C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F6403" w:rsidR="00F76CE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>вину признал</w:t>
      </w:r>
      <w:r w:rsidR="00A862C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F6403">
        <w:rPr>
          <w:rFonts w:ascii="Times New Roman" w:hAnsi="Times New Roman" w:cs="Times New Roman"/>
          <w:sz w:val="24"/>
          <w:szCs w:val="24"/>
          <w:lang w:eastAsia="ru-RU"/>
        </w:rPr>
        <w:t>, фактические обстоятельства по делу не оспаривал</w:t>
      </w:r>
      <w:r w:rsidR="00A862C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F6403" w:rsidR="0006593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C110C" w:rsidRPr="005F6403" w:rsidP="005F6403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Выслушав участника процесса, ис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>сле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довав представленные материалы,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прихожу к выводу о том, что вина </w:t>
      </w:r>
      <w:r w:rsidR="00A862CB">
        <w:rPr>
          <w:rFonts w:ascii="Times New Roman" w:hAnsi="Times New Roman" w:cs="Times New Roman"/>
          <w:sz w:val="24"/>
          <w:szCs w:val="24"/>
          <w:lang w:eastAsia="ru-RU"/>
        </w:rPr>
        <w:t>Конышевой Т.П</w:t>
      </w:r>
      <w:r w:rsidRPr="005F6403" w:rsidR="0006593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№ </w:t>
      </w:r>
      <w:r w:rsidRPr="00C62223" w:rsidR="00C62223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 w:rsidR="00C6222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C62223" w:rsidR="00C6222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«данные изъяты» </w:t>
      </w:r>
      <w:r w:rsidR="00C6222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(л.д.1-2); </w:t>
      </w:r>
      <w:r w:rsidRPr="005F6403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тр</w:t>
      </w:r>
      <w:r w:rsidRPr="005F6403" w:rsidR="00546C20">
        <w:rPr>
          <w:rFonts w:ascii="Times New Roman" w:eastAsia="Arial Unicode MS" w:hAnsi="Times New Roman" w:cs="Times New Roman"/>
          <w:sz w:val="24"/>
          <w:szCs w:val="24"/>
          <w:lang w:eastAsia="ru-RU"/>
        </w:rPr>
        <w:t>ебования о предоставлении сведени</w:t>
      </w:r>
      <w:r w:rsidRPr="005F6403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й и документов от </w:t>
      </w:r>
      <w:r w:rsidRPr="00C62223" w:rsidR="00C62223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 w:rsidR="00C6222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6403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C62223" w:rsidR="00C62223">
        <w:rPr>
          <w:rFonts w:ascii="Times New Roman" w:eastAsia="Arial Unicode MS" w:hAnsi="Times New Roman" w:cs="Times New Roman"/>
          <w:sz w:val="24"/>
          <w:szCs w:val="24"/>
          <w:lang w:eastAsia="ru-RU"/>
        </w:rPr>
        <w:t>«данные изъяты»</w:t>
      </w:r>
      <w:r w:rsidRPr="005F6403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(л.д.6), </w:t>
      </w:r>
      <w:r w:rsidRPr="005F6403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акта камеральной проверки (л.д.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), </w:t>
      </w:r>
      <w:r w:rsidRPr="005F6403" w:rsidR="00007115">
        <w:rPr>
          <w:rFonts w:ascii="Times New Roman" w:hAnsi="Times New Roman" w:cs="Times New Roman"/>
          <w:sz w:val="24"/>
          <w:szCs w:val="24"/>
        </w:rPr>
        <w:t>выпиской из ЕГРЮЛ (л.д.</w:t>
      </w:r>
      <w:r w:rsidRPr="005F6403" w:rsidR="005A2793">
        <w:rPr>
          <w:rFonts w:ascii="Times New Roman" w:hAnsi="Times New Roman" w:cs="Times New Roman"/>
          <w:sz w:val="24"/>
          <w:szCs w:val="24"/>
        </w:rPr>
        <w:t>9</w:t>
      </w:r>
      <w:r w:rsidRPr="005F6403" w:rsidR="00007115">
        <w:rPr>
          <w:rFonts w:ascii="Times New Roman" w:hAnsi="Times New Roman" w:cs="Times New Roman"/>
          <w:sz w:val="24"/>
          <w:szCs w:val="24"/>
        </w:rPr>
        <w:t>-1</w:t>
      </w:r>
      <w:r w:rsidR="00862A0C">
        <w:rPr>
          <w:rFonts w:ascii="Times New Roman" w:hAnsi="Times New Roman" w:cs="Times New Roman"/>
          <w:sz w:val="24"/>
          <w:szCs w:val="24"/>
        </w:rPr>
        <w:t>1</w:t>
      </w:r>
      <w:r w:rsidRPr="005F6403" w:rsidR="00007115">
        <w:rPr>
          <w:rFonts w:ascii="Times New Roman" w:hAnsi="Times New Roman" w:cs="Times New Roman"/>
          <w:sz w:val="24"/>
          <w:szCs w:val="24"/>
        </w:rPr>
        <w:t>).</w:t>
      </w:r>
    </w:p>
    <w:p w:rsidR="00007115" w:rsidRPr="005F6403" w:rsidP="005F6403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765473" w:rsidRPr="005F6403" w:rsidP="005F6403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2.1 ч. 2 ст. 4.1 Федерального закона от 29.12.2006 № 255-ФЗ «Об обязательном социальном страховании на случай временной нетрудоспособности и в связи с материнством» </w:t>
      </w:r>
      <w:r w:rsidRPr="005F6403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ФЗ от 29.12.2006 №255-ФЗ) 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страхователи обязаны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 w:rsidR="00765473" w:rsidRPr="005F6403" w:rsidP="005F6403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ч.8 ст.13 Федерального закона от 29.12.2006 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нетрудоспособности.</w:t>
      </w:r>
    </w:p>
    <w:p w:rsidR="00765473" w:rsidRPr="005F6403" w:rsidP="005F6403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 страхователя размещать в информационной системе страховщика подписанные усиленной квалифицированной электронной подписью не позднее 3 рабочих дней со дня получения данных о закрытии электронного листка нетрудоспособности сведения, необходимые для назначения и выплаты пособия по временной нетрудоспособности, установлена п. 22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 2010. </w:t>
      </w:r>
    </w:p>
    <w:p w:rsidR="00765473" w:rsidRPr="005F6403" w:rsidP="005F6403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установленных по делу обстоятельств требования данных норм должностным лицом </w:t>
      </w:r>
      <w:r w:rsidRPr="005F6403" w:rsidR="00904A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Крамаренко В.В.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соблюдены.  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 xml:space="preserve">Материалы дела не содержат сведений о том, что непредоставление </w:t>
      </w:r>
      <w:r w:rsidRPr="005F6403" w:rsidR="00BA06A8">
        <w:rPr>
          <w:rFonts w:ascii="Times New Roman" w:hAnsi="Times New Roman" w:cs="Times New Roman"/>
          <w:sz w:val="24"/>
          <w:szCs w:val="24"/>
        </w:rPr>
        <w:t xml:space="preserve">в срок, предусмотренный ч.8 ст.13 </w:t>
      </w:r>
      <w:r w:rsidRPr="005F6403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от 29.12.2006 №255-ФЗ,</w:t>
      </w:r>
      <w:r w:rsidRPr="005F6403" w:rsidR="00BA06A8">
        <w:rPr>
          <w:rFonts w:ascii="Times New Roman" w:hAnsi="Times New Roman" w:cs="Times New Roman"/>
          <w:sz w:val="24"/>
          <w:szCs w:val="24"/>
        </w:rPr>
        <w:t xml:space="preserve"> </w:t>
      </w:r>
      <w:r w:rsidRPr="005F6403" w:rsidR="00BA06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директором </w:t>
      </w:r>
      <w:r w:rsidR="007B35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МБДОУ </w:t>
      </w:r>
      <w:r w:rsidRPr="005F6403" w:rsidR="007B35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«</w:t>
      </w:r>
      <w:r w:rsidR="007B35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Детский сад №6 «Белоснежка» </w:t>
      </w:r>
      <w:r w:rsidRPr="005F6403" w:rsidR="007B355F">
        <w:rPr>
          <w:rFonts w:ascii="Times New Roman" w:eastAsia="Arial Unicode MS" w:hAnsi="Times New Roman" w:cs="Times New Roman"/>
          <w:sz w:val="24"/>
          <w:szCs w:val="24"/>
          <w:lang w:eastAsia="ru-RU"/>
        </w:rPr>
        <w:t>города Армянска Республики Крым»</w:t>
      </w:r>
      <w:r w:rsidR="007B35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Конышевой Т.П.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F6403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сведений, необходимых для назначения и выплаты пособия по временной нетрудоспособности, </w:t>
      </w:r>
      <w:r w:rsidRPr="005F6403">
        <w:rPr>
          <w:rFonts w:ascii="Times New Roman" w:hAnsi="Times New Roman" w:cs="Times New Roman"/>
          <w:sz w:val="24"/>
          <w:szCs w:val="24"/>
        </w:rPr>
        <w:t>имело место в связи с уважительными причинами.</w:t>
      </w:r>
    </w:p>
    <w:p w:rsidR="00BA06A8" w:rsidRPr="005F6403" w:rsidP="005F6403">
      <w:pPr>
        <w:pStyle w:val="NormalWeb"/>
        <w:spacing w:before="0" w:beforeAutospacing="0" w:after="0" w:afterAutospacing="0" w:line="216" w:lineRule="auto"/>
        <w:ind w:firstLine="708"/>
        <w:jc w:val="both"/>
      </w:pPr>
      <w:r w:rsidRPr="005F6403">
        <w:t xml:space="preserve">Анализируя представленные доказательства, признавая вину </w:t>
      </w:r>
      <w:r w:rsidRPr="005F6403">
        <w:rPr>
          <w:rFonts w:eastAsia="Arial Unicode MS"/>
        </w:rPr>
        <w:t xml:space="preserve">директора </w:t>
      </w:r>
      <w:r w:rsidR="007B355F">
        <w:rPr>
          <w:rFonts w:eastAsia="Arial Unicode MS"/>
        </w:rPr>
        <w:t xml:space="preserve">МБДОУ </w:t>
      </w:r>
      <w:r w:rsidRPr="005F6403" w:rsidR="007B355F">
        <w:rPr>
          <w:rFonts w:eastAsia="Arial Unicode MS"/>
        </w:rPr>
        <w:t xml:space="preserve"> «</w:t>
      </w:r>
      <w:r w:rsidR="007B355F">
        <w:rPr>
          <w:rFonts w:eastAsia="Arial Unicode MS"/>
        </w:rPr>
        <w:t xml:space="preserve">Детский сад №6 «Белоснежка» </w:t>
      </w:r>
      <w:r w:rsidRPr="005F6403" w:rsidR="007B355F">
        <w:rPr>
          <w:rFonts w:eastAsia="Arial Unicode MS"/>
        </w:rPr>
        <w:t>города Армянска Республики Крым»</w:t>
      </w:r>
      <w:r w:rsidR="007B355F">
        <w:rPr>
          <w:rFonts w:eastAsia="Arial Unicode MS"/>
        </w:rPr>
        <w:t xml:space="preserve"> Конышевой Т.П.</w:t>
      </w:r>
      <w:r w:rsidRPr="005F6403" w:rsidR="00904AA7">
        <w:rPr>
          <w:rFonts w:eastAsia="Arial Unicode MS"/>
        </w:rPr>
        <w:t xml:space="preserve"> </w:t>
      </w:r>
      <w:r w:rsidRPr="005F6403">
        <w:t>доказанной, мировой судья квалифицирует е</w:t>
      </w:r>
      <w:r w:rsidR="007B355F">
        <w:t>е</w:t>
      </w:r>
      <w:r w:rsidRPr="005F6403">
        <w:t xml:space="preserve"> действия по ч.</w:t>
      </w:r>
      <w:r w:rsidRPr="005F6403">
        <w:t>4</w:t>
      </w:r>
      <w:r w:rsidRPr="005F6403">
        <w:t xml:space="preserve"> ст. 15.33 КоАП РФ, как </w:t>
      </w:r>
      <w:r w:rsidRPr="005F6403">
        <w:t xml:space="preserve"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нетрудоспособности. </w:t>
      </w:r>
    </w:p>
    <w:p w:rsidR="00007115" w:rsidRPr="005F6403" w:rsidP="005F6403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>Срок давности привлечения к административной ответственности не истек.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Обстоятельствами, </w:t>
      </w:r>
      <w:r w:rsidRPr="005F6403">
        <w:rPr>
          <w:rFonts w:ascii="Times New Roman" w:hAnsi="Times New Roman" w:cs="Times New Roman"/>
          <w:sz w:val="24"/>
          <w:szCs w:val="24"/>
        </w:rPr>
        <w:t xml:space="preserve">смягчающими 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ответственность</w:t>
      </w:r>
      <w:r w:rsidRPr="005F64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признается признание вины</w:t>
      </w:r>
      <w:r w:rsidRPr="005F6403" w:rsidR="00DD019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 xml:space="preserve">отягчающих административную ответственность, а также </w:t>
      </w:r>
      <w:r w:rsidRPr="005F6403">
        <w:rPr>
          <w:rFonts w:ascii="Times New Roman" w:hAnsi="Times New Roman" w:cs="Times New Roman"/>
          <w:sz w:val="24"/>
          <w:szCs w:val="24"/>
        </w:rPr>
        <w:t xml:space="preserve">исключающих производство по делу, 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мировым судьёй не установлено.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 xml:space="preserve">, смягчающие обстоятельства, при </w:t>
      </w:r>
      <w:r w:rsidRPr="005F6403" w:rsidR="00BA06A8">
        <w:rPr>
          <w:rFonts w:ascii="Times New Roman" w:hAnsi="Times New Roman" w:cs="Times New Roman"/>
          <w:color w:val="000000"/>
          <w:sz w:val="24"/>
          <w:szCs w:val="24"/>
        </w:rPr>
        <w:t>отсутствии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 xml:space="preserve"> обстоятельств, отягчающих административную ответственность.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5F6403" w:rsidP="005F6403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115" w:rsidP="005F6403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403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5F6403" w:rsidRPr="005F6403" w:rsidP="005F6403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директора </w:t>
      </w:r>
      <w:r w:rsidRPr="005F6403" w:rsidR="00E256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муниципального </w:t>
      </w:r>
      <w:r w:rsidR="00E2568B">
        <w:rPr>
          <w:rFonts w:ascii="Times New Roman" w:eastAsia="Arial Unicode MS" w:hAnsi="Times New Roman" w:cs="Times New Roman"/>
          <w:sz w:val="24"/>
          <w:szCs w:val="24"/>
          <w:lang w:eastAsia="ru-RU"/>
        </w:rPr>
        <w:t>бюджетного дошкольного образовательного учреждения</w:t>
      </w:r>
      <w:r w:rsidRPr="005F6403" w:rsidR="00E256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«</w:t>
      </w:r>
      <w:r w:rsidR="00E256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Детский сад №6 «Белоснежка» </w:t>
      </w:r>
      <w:r w:rsidRPr="005F6403" w:rsidR="00E256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города Армянска Республики Крым» </w:t>
      </w:r>
      <w:r w:rsidR="00E2568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Конышеву Татьяну Петровну </w:t>
      </w:r>
      <w:r w:rsidRPr="005F6403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5F6403">
        <w:rPr>
          <w:rFonts w:ascii="Times New Roman" w:hAnsi="Times New Roman" w:cs="Times New Roman"/>
          <w:sz w:val="24"/>
          <w:szCs w:val="24"/>
        </w:rPr>
        <w:t>ризнать виновн</w:t>
      </w:r>
      <w:r w:rsidR="00E2568B">
        <w:rPr>
          <w:rFonts w:ascii="Times New Roman" w:hAnsi="Times New Roman" w:cs="Times New Roman"/>
          <w:sz w:val="24"/>
          <w:szCs w:val="24"/>
        </w:rPr>
        <w:t>ой</w:t>
      </w:r>
      <w:r w:rsidRPr="005F640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5F6403" w:rsidR="00F76CE4">
        <w:rPr>
          <w:rFonts w:ascii="Times New Roman" w:hAnsi="Times New Roman" w:cs="Times New Roman"/>
          <w:sz w:val="24"/>
          <w:szCs w:val="24"/>
        </w:rPr>
        <w:t xml:space="preserve"> </w:t>
      </w:r>
      <w:r w:rsidRPr="005F6403" w:rsidR="00BA06A8">
        <w:rPr>
          <w:rFonts w:ascii="Times New Roman" w:hAnsi="Times New Roman" w:cs="Times New Roman"/>
          <w:sz w:val="24"/>
          <w:szCs w:val="24"/>
        </w:rPr>
        <w:t>4</w:t>
      </w:r>
      <w:r w:rsidRPr="005F6403">
        <w:rPr>
          <w:rFonts w:ascii="Times New Roman" w:hAnsi="Times New Roman" w:cs="Times New Roman"/>
          <w:sz w:val="24"/>
          <w:szCs w:val="24"/>
        </w:rPr>
        <w:t xml:space="preserve"> ст. 15.33 Кодекса РФ об административных правонарушениях, и назначить административное наказание в виде </w:t>
      </w:r>
      <w:r w:rsidRPr="005F6403" w:rsidR="00F76CE4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5F6403">
        <w:rPr>
          <w:rFonts w:ascii="Times New Roman" w:hAnsi="Times New Roman" w:cs="Times New Roman"/>
          <w:sz w:val="24"/>
          <w:szCs w:val="24"/>
        </w:rPr>
        <w:t>штрафа в размере 300 (триста) рублей.</w:t>
      </w:r>
    </w:p>
    <w:p w:rsidR="00007115" w:rsidRPr="005F6403" w:rsidP="005F6403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</w:t>
      </w:r>
      <w:r w:rsidRPr="005F6403" w:rsidR="00F76CE4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r w:rsidRPr="005F6403" w:rsidR="00F76CE4">
        <w:rPr>
          <w:rFonts w:ascii="Times New Roman" w:hAnsi="Times New Roman" w:cs="Times New Roman"/>
          <w:sz w:val="24"/>
          <w:szCs w:val="24"/>
        </w:rPr>
        <w:t xml:space="preserve"> ИНН 7706808265, КПП 910201001, 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УФК по Республике Крым (Отделение Фонда пенсионного и социального страхования РФ по Республике Крым</w:t>
      </w:r>
      <w:r w:rsidRPr="005F6403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 л/с 04754Ф75010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5F6403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 банк получателя </w:t>
      </w:r>
      <w:r w:rsidRPr="005F6403" w:rsidR="00A940A7">
        <w:rPr>
          <w:rFonts w:ascii="Times New Roman" w:hAnsi="Times New Roman" w:cs="Times New Roman"/>
          <w:color w:val="000000"/>
          <w:sz w:val="24"/>
          <w:szCs w:val="24"/>
        </w:rPr>
        <w:t>Операционно-кассовый центр№7 южного главного управления центрального банка Российской Федерации</w:t>
      </w:r>
      <w:r w:rsidRPr="005F6403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// УФК по Республике Крым г. Симферополь, 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БИК 013510002,</w:t>
      </w:r>
      <w:r w:rsidRPr="005F6403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 Единый </w:t>
      </w:r>
      <w:r w:rsidRPr="005F6403" w:rsidR="00BA06A8">
        <w:rPr>
          <w:rFonts w:ascii="Times New Roman" w:hAnsi="Times New Roman" w:cs="Times New Roman"/>
          <w:sz w:val="24"/>
          <w:szCs w:val="24"/>
        </w:rPr>
        <w:t xml:space="preserve">казначейский счет 40102810645370000035, </w:t>
      </w:r>
      <w:r w:rsidRPr="005F6403" w:rsidR="00F76CE4">
        <w:rPr>
          <w:rFonts w:ascii="Times New Roman" w:hAnsi="Times New Roman" w:cs="Times New Roman"/>
          <w:sz w:val="24"/>
          <w:szCs w:val="24"/>
        </w:rPr>
        <w:t xml:space="preserve">казначейский счет 03100643000000017500, ОКТМО 35701000001, КБК </w:t>
      </w:r>
      <w:r w:rsidRPr="005F6403" w:rsidR="00F76CE4">
        <w:rPr>
          <w:rFonts w:ascii="Times New Roman" w:hAnsi="Times New Roman" w:cs="Times New Roman"/>
          <w:color w:val="000000"/>
          <w:sz w:val="24"/>
          <w:szCs w:val="24"/>
        </w:rPr>
        <w:t xml:space="preserve">79711601230060002140, 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 xml:space="preserve">УИН </w:t>
      </w:r>
      <w:r w:rsidRPr="005F6403" w:rsidR="00A17985">
        <w:rPr>
          <w:rFonts w:ascii="Times New Roman" w:hAnsi="Times New Roman" w:cs="Times New Roman"/>
          <w:color w:val="000000"/>
          <w:sz w:val="24"/>
          <w:szCs w:val="24"/>
        </w:rPr>
        <w:t>797910904062600072</w:t>
      </w:r>
      <w:r w:rsidR="00BA5783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7115" w:rsidRPr="005F6403" w:rsidP="005F6403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403">
        <w:rPr>
          <w:rFonts w:ascii="Times New Roman" w:hAnsi="Times New Roman" w:cs="Times New Roman"/>
          <w:color w:val="000000"/>
          <w:sz w:val="24"/>
          <w:szCs w:val="24"/>
        </w:rPr>
        <w:t>Квитанция об уплате штрафа должна быть представлена</w:t>
      </w:r>
      <w:r w:rsidRPr="005F640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мировому судье </w:t>
      </w:r>
      <w:r w:rsidRPr="005F64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5F6403" w:rsidR="00A179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25 Армянского </w:t>
      </w:r>
      <w:r w:rsidRPr="005F64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района РК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007115" w:rsidRPr="005F6403" w:rsidP="005F6403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6403">
        <w:rPr>
          <w:rFonts w:ascii="Times New Roman" w:hAnsi="Times New Roman" w:cs="Times New Roman"/>
          <w:color w:val="000000"/>
          <w:sz w:val="24"/>
          <w:szCs w:val="24"/>
        </w:rPr>
        <w:t xml:space="preserve"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60 дней со </w:t>
      </w:r>
      <w:r w:rsidRPr="005F6403">
        <w:rPr>
          <w:rFonts w:ascii="Times New Roman" w:hAnsi="Times New Roman" w:cs="Times New Roman"/>
          <w:color w:val="000000"/>
          <w:sz w:val="24"/>
          <w:szCs w:val="24"/>
        </w:rPr>
        <w:t>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color w:val="000000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403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5F6403" w:rsidR="00956D83">
        <w:rPr>
          <w:rFonts w:ascii="Times New Roman" w:hAnsi="Times New Roman" w:cs="Times New Roman"/>
          <w:sz w:val="24"/>
          <w:szCs w:val="24"/>
        </w:rPr>
        <w:t>Армянский городской</w:t>
      </w:r>
      <w:r w:rsidRPr="005F6403">
        <w:rPr>
          <w:rFonts w:ascii="Times New Roman" w:hAnsi="Times New Roman" w:cs="Times New Roman"/>
          <w:sz w:val="24"/>
          <w:szCs w:val="24"/>
        </w:rPr>
        <w:t xml:space="preserve"> суд Республики Крым в течение 10</w:t>
      </w:r>
      <w:r w:rsidRPr="005F6403" w:rsidR="00BA06A8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5F6403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5F6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5F6403">
        <w:rPr>
          <w:rFonts w:ascii="Times New Roman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007115" w:rsidRPr="005F6403" w:rsidP="005F6403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115" w:rsidRPr="005F6403" w:rsidP="005F6403">
      <w:pPr>
        <w:spacing w:after="0" w:line="21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403">
        <w:rPr>
          <w:rFonts w:ascii="Times New Roman" w:hAnsi="Times New Roman" w:cs="Times New Roman"/>
          <w:b/>
          <w:sz w:val="24"/>
          <w:szCs w:val="24"/>
        </w:rPr>
        <w:t>Мировой судья</w:t>
      </w:r>
      <w:r w:rsidRPr="005F6403">
        <w:rPr>
          <w:rFonts w:ascii="Times New Roman" w:hAnsi="Times New Roman" w:cs="Times New Roman"/>
          <w:b/>
          <w:sz w:val="24"/>
          <w:szCs w:val="24"/>
        </w:rPr>
        <w:tab/>
      </w:r>
      <w:r w:rsidRPr="005F6403">
        <w:rPr>
          <w:rFonts w:ascii="Times New Roman" w:hAnsi="Times New Roman" w:cs="Times New Roman"/>
          <w:b/>
          <w:sz w:val="24"/>
          <w:szCs w:val="24"/>
        </w:rPr>
        <w:tab/>
      </w:r>
      <w:r w:rsidR="00B77EE4">
        <w:rPr>
          <w:rFonts w:ascii="Times New Roman" w:hAnsi="Times New Roman" w:cs="Times New Roman"/>
          <w:b/>
          <w:sz w:val="24"/>
          <w:szCs w:val="24"/>
        </w:rPr>
        <w:tab/>
      </w:r>
      <w:r w:rsidR="00CA5370">
        <w:rPr>
          <w:rFonts w:ascii="Times New Roman" w:hAnsi="Times New Roman" w:cs="Times New Roman"/>
          <w:b/>
          <w:sz w:val="24"/>
          <w:szCs w:val="24"/>
        </w:rPr>
        <w:tab/>
      </w:r>
      <w:r w:rsidR="00CA5370">
        <w:rPr>
          <w:rFonts w:ascii="Times New Roman" w:hAnsi="Times New Roman" w:cs="Times New Roman"/>
          <w:b/>
          <w:sz w:val="24"/>
          <w:szCs w:val="24"/>
        </w:rPr>
        <w:tab/>
      </w:r>
      <w:r w:rsidRPr="005F6403">
        <w:rPr>
          <w:rFonts w:ascii="Times New Roman" w:hAnsi="Times New Roman" w:cs="Times New Roman"/>
          <w:b/>
          <w:sz w:val="24"/>
          <w:szCs w:val="24"/>
        </w:rPr>
        <w:tab/>
      </w:r>
      <w:r w:rsidRPr="005F6403">
        <w:rPr>
          <w:rFonts w:ascii="Times New Roman" w:hAnsi="Times New Roman" w:cs="Times New Roman"/>
          <w:b/>
          <w:sz w:val="24"/>
          <w:szCs w:val="24"/>
        </w:rPr>
        <w:tab/>
      </w:r>
      <w:r w:rsidRPr="005F6403">
        <w:rPr>
          <w:rFonts w:ascii="Times New Roman" w:hAnsi="Times New Roman" w:cs="Times New Roman"/>
          <w:b/>
          <w:sz w:val="24"/>
          <w:szCs w:val="24"/>
        </w:rPr>
        <w:tab/>
      </w:r>
      <w:r w:rsidRPr="005F6403" w:rsidR="00956D83">
        <w:rPr>
          <w:rFonts w:ascii="Times New Roman" w:hAnsi="Times New Roman" w:cs="Times New Roman"/>
          <w:b/>
          <w:sz w:val="24"/>
          <w:szCs w:val="24"/>
        </w:rPr>
        <w:t>П.П. Ямщиков</w:t>
      </w:r>
    </w:p>
    <w:sectPr w:rsidSect="005F6403">
      <w:headerReference w:type="default" r:id="rId5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62223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6D"/>
    <w:rsid w:val="00006EE3"/>
    <w:rsid w:val="00007115"/>
    <w:rsid w:val="00037257"/>
    <w:rsid w:val="00065936"/>
    <w:rsid w:val="000E0AFE"/>
    <w:rsid w:val="001326B3"/>
    <w:rsid w:val="001631DC"/>
    <w:rsid w:val="00180652"/>
    <w:rsid w:val="001C31AC"/>
    <w:rsid w:val="00255433"/>
    <w:rsid w:val="002C110C"/>
    <w:rsid w:val="002C60CF"/>
    <w:rsid w:val="003069A6"/>
    <w:rsid w:val="00332F48"/>
    <w:rsid w:val="003A575C"/>
    <w:rsid w:val="00450F2C"/>
    <w:rsid w:val="004C1DD8"/>
    <w:rsid w:val="00546C20"/>
    <w:rsid w:val="005A2793"/>
    <w:rsid w:val="005F6403"/>
    <w:rsid w:val="00613C61"/>
    <w:rsid w:val="006B17B0"/>
    <w:rsid w:val="0074612D"/>
    <w:rsid w:val="00765473"/>
    <w:rsid w:val="0077257F"/>
    <w:rsid w:val="0077376F"/>
    <w:rsid w:val="00797FAD"/>
    <w:rsid w:val="007B3030"/>
    <w:rsid w:val="007B355F"/>
    <w:rsid w:val="007C1E6D"/>
    <w:rsid w:val="00830EE7"/>
    <w:rsid w:val="00841997"/>
    <w:rsid w:val="00862A0C"/>
    <w:rsid w:val="008963A5"/>
    <w:rsid w:val="008E3CF0"/>
    <w:rsid w:val="00904AA7"/>
    <w:rsid w:val="009457DC"/>
    <w:rsid w:val="00956D83"/>
    <w:rsid w:val="009C7EE4"/>
    <w:rsid w:val="00A001E4"/>
    <w:rsid w:val="00A17985"/>
    <w:rsid w:val="00A7587A"/>
    <w:rsid w:val="00A862CB"/>
    <w:rsid w:val="00A940A7"/>
    <w:rsid w:val="00B02851"/>
    <w:rsid w:val="00B07D32"/>
    <w:rsid w:val="00B77EE4"/>
    <w:rsid w:val="00BA06A8"/>
    <w:rsid w:val="00BA5783"/>
    <w:rsid w:val="00BD27E9"/>
    <w:rsid w:val="00C62223"/>
    <w:rsid w:val="00CA5370"/>
    <w:rsid w:val="00CC7603"/>
    <w:rsid w:val="00DD019F"/>
    <w:rsid w:val="00DF7F55"/>
    <w:rsid w:val="00E06D7C"/>
    <w:rsid w:val="00E2568B"/>
    <w:rsid w:val="00E6228D"/>
    <w:rsid w:val="00E7346F"/>
    <w:rsid w:val="00F76CE4"/>
    <w:rsid w:val="00FF40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1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007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7115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0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C1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C110C"/>
    <w:rPr>
      <w:rFonts w:ascii="Calibri" w:eastAsia="Calibri" w:hAnsi="Calibri" w:cs="Calibri"/>
    </w:rPr>
  </w:style>
  <w:style w:type="paragraph" w:styleId="BalloonText">
    <w:name w:val="Balloon Text"/>
    <w:basedOn w:val="Normal"/>
    <w:link w:val="a1"/>
    <w:uiPriority w:val="99"/>
    <w:semiHidden/>
    <w:unhideWhenUsed/>
    <w:rsid w:val="00E0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06D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5B7BE-2D41-4F00-90E5-D697A27B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