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15893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69019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304EF">
        <w:rPr>
          <w:rFonts w:ascii="Times New Roman" w:eastAsia="Times New Roman" w:hAnsi="Times New Roman" w:cs="Times New Roman"/>
          <w:sz w:val="24"/>
          <w:szCs w:val="24"/>
          <w:lang w:eastAsia="ru-RU"/>
        </w:rPr>
        <w:t>522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2814C3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15893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</w:t>
      </w:r>
      <w:r w:rsidRPr="00281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2814C3" w:rsidR="0052684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69019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Pr="002814C3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304EF">
        <w:rPr>
          <w:rFonts w:ascii="Times New Roman" w:eastAsia="Times New Roman" w:hAnsi="Times New Roman" w:cs="Times New Roman"/>
          <w:sz w:val="24"/>
          <w:szCs w:val="24"/>
          <w:lang w:eastAsia="ru-RU"/>
        </w:rPr>
        <w:t>001636-70</w:t>
      </w:r>
    </w:p>
    <w:p w:rsidR="00CE7A4F" w:rsidRPr="002814C3" w:rsidP="009661F9">
      <w:pPr>
        <w:spacing w:after="0" w:line="228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893" w:rsidRPr="002814C3" w:rsidP="009661F9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815893" w:rsidP="009661F9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2814C3" w:rsidRPr="002814C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90197" w:rsidRPr="006036CA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036CA">
        <w:rPr>
          <w:rFonts w:ascii="Times New Roman" w:hAnsi="Times New Roman" w:cs="Times New Roman"/>
          <w:sz w:val="24"/>
          <w:szCs w:val="28"/>
        </w:rPr>
        <w:t>г. Армянск</w:t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</w:r>
      <w:r w:rsidRPr="006036CA">
        <w:rPr>
          <w:rFonts w:ascii="Times New Roman" w:hAnsi="Times New Roman" w:cs="Times New Roman"/>
          <w:sz w:val="24"/>
          <w:szCs w:val="28"/>
        </w:rPr>
        <w:tab/>
        <w:t>10 июля 2026 года</w:t>
      </w:r>
    </w:p>
    <w:p w:rsidR="00690197" w:rsidRPr="006036CA" w:rsidP="009661F9">
      <w:pPr>
        <w:spacing w:after="0" w:line="228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15893" w:rsidP="009661F9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</w:rPr>
        <w:t>И</w:t>
      </w:r>
      <w:r w:rsidRPr="006036CA">
        <w:rPr>
          <w:rFonts w:ascii="Times New Roman" w:eastAsia="Arial Unicode MS" w:hAnsi="Times New Roman" w:cs="Times New Roman"/>
          <w:sz w:val="24"/>
          <w:szCs w:val="28"/>
        </w:rPr>
        <w:t>сполняющ</w:t>
      </w:r>
      <w:r>
        <w:rPr>
          <w:rFonts w:ascii="Times New Roman" w:eastAsia="Arial Unicode MS" w:hAnsi="Times New Roman" w:cs="Times New Roman"/>
          <w:sz w:val="24"/>
          <w:szCs w:val="28"/>
        </w:rPr>
        <w:t>ий</w:t>
      </w:r>
      <w:r w:rsidRPr="006036CA">
        <w:rPr>
          <w:rFonts w:ascii="Times New Roman" w:eastAsia="Arial Unicode MS" w:hAnsi="Times New Roman" w:cs="Times New Roman"/>
          <w:sz w:val="24"/>
          <w:szCs w:val="28"/>
        </w:rPr>
        <w:t xml:space="preserve"> обязанности мирового судьи судебного участка №25 Армянского судебного района </w:t>
      </w:r>
      <w:r>
        <w:rPr>
          <w:rFonts w:ascii="Times New Roman" w:eastAsia="Arial Unicode MS" w:hAnsi="Times New Roman" w:cs="Times New Roman"/>
          <w:sz w:val="24"/>
          <w:szCs w:val="28"/>
        </w:rPr>
        <w:t>- м</w:t>
      </w:r>
      <w:r w:rsidRPr="00162C56" w:rsidR="002814C3">
        <w:rPr>
          <w:rFonts w:ascii="Times New Roman" w:eastAsia="Arial Unicode MS" w:hAnsi="Times New Roman" w:cs="Times New Roman"/>
          <w:sz w:val="24"/>
          <w:szCs w:val="24"/>
        </w:rPr>
        <w:t xml:space="preserve">ировой судья </w:t>
      </w:r>
      <w:r w:rsidRPr="00162C56" w:rsidR="002814C3">
        <w:rPr>
          <w:rFonts w:ascii="Times New Roman" w:hAnsi="Times New Roman" w:cs="Times New Roman"/>
          <w:color w:val="000000"/>
          <w:sz w:val="24"/>
          <w:szCs w:val="24"/>
        </w:rPr>
        <w:t xml:space="preserve">судебного участка № 60 Красноперекопского судебного района </w:t>
      </w:r>
      <w:r w:rsidRPr="00162C56" w:rsidR="002814C3">
        <w:rPr>
          <w:rFonts w:ascii="Times New Roman" w:hAnsi="Times New Roman" w:cs="Times New Roman"/>
          <w:sz w:val="24"/>
          <w:szCs w:val="24"/>
        </w:rPr>
        <w:t>(Красноперекопский район и город республиканского значения Красноперекопск с подчиненной ему территорией) Р</w:t>
      </w:r>
      <w:r w:rsidRPr="00162C56" w:rsidR="002814C3">
        <w:rPr>
          <w:rFonts w:ascii="Times New Roman" w:hAnsi="Times New Roman" w:cs="Times New Roman"/>
          <w:color w:val="000000"/>
          <w:sz w:val="24"/>
          <w:szCs w:val="24"/>
        </w:rPr>
        <w:t xml:space="preserve">еспублики Крым Ямщиков П.П., </w:t>
      </w:r>
      <w:r w:rsidRPr="00162C56" w:rsid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дело об административном правонарушении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, предусмотренном ч. 1 ст. 20.25 Ко</w:t>
      </w:r>
      <w:r w:rsidRPr="002814C3" w:rsidR="0052684A">
        <w:rPr>
          <w:rFonts w:ascii="Times New Roman" w:eastAsia="Arial Unicode MS" w:hAnsi="Times New Roman" w:cs="Times New Roman"/>
          <w:sz w:val="24"/>
          <w:szCs w:val="24"/>
          <w:lang w:eastAsia="ru-RU"/>
        </w:rPr>
        <w:t>декса Российской Федерации об административных правонарушениях (далее Ко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АП РФ</w:t>
      </w:r>
      <w:r w:rsidRPr="002814C3" w:rsidR="0052684A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, в отношении</w:t>
      </w:r>
    </w:p>
    <w:p w:rsidR="00425283" w:rsidRPr="002814C3" w:rsidP="009661F9">
      <w:pPr>
        <w:spacing w:after="0" w:line="228" w:lineRule="auto"/>
        <w:ind w:firstLine="7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25283" w:rsidRPr="00162C56" w:rsidP="009661F9">
      <w:pPr>
        <w:spacing w:after="0" w:line="228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30863">
        <w:rPr>
          <w:rFonts w:ascii="Times New Roman" w:hAnsi="Times New Roman" w:cs="Times New Roman"/>
          <w:sz w:val="24"/>
          <w:szCs w:val="24"/>
        </w:rPr>
        <w:t>Чернышева Виталия Сергеевича</w:t>
      </w:r>
      <w:r w:rsidRPr="00C30863">
        <w:rPr>
          <w:rFonts w:ascii="Times New Roman" w:hAnsi="Times New Roman" w:cs="Times New Roman"/>
          <w:sz w:val="24"/>
          <w:szCs w:val="24"/>
        </w:rPr>
        <w:t>,</w:t>
      </w:r>
      <w:r w:rsidRPr="00162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17EA" w:rsidR="00A717EA">
        <w:rPr>
          <w:rFonts w:ascii="Times New Roman" w:hAnsi="Times New Roman" w:cs="Times New Roman"/>
          <w:sz w:val="24"/>
          <w:szCs w:val="24"/>
        </w:rPr>
        <w:t>«данные изъяты»</w:t>
      </w:r>
      <w:r w:rsidRPr="00162C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42528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815893" w:rsidP="009661F9">
      <w:pPr>
        <w:spacing w:after="0" w:line="228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 с т а н о в и л</w:t>
      </w:r>
      <w:r w:rsidRPr="002814C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:</w:t>
      </w:r>
    </w:p>
    <w:p w:rsidR="001D2C72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Чернышев В.С.</w:t>
      </w:r>
      <w:r w:rsidRPr="001D2C72" w:rsidR="003C2B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2C72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совершил административное правонарушение, предусмотренное ч.1 ст.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0.25 КоАП РФ, при следующих обстоятельствах.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6645C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</w:t>
      </w:r>
      <w:r w:rsidRP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256677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 В.С</w:t>
      </w:r>
      <w:r w:rsidR="006645C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, находясь по месту жительства, не уплатил в шестидесятидневный срок административный штраф, назначенный по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становлением </w:t>
      </w:r>
      <w:r w:rsidRP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в законную силу </w:t>
      </w:r>
      <w:r w:rsidRP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за совершение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административного правонарушения, предусмотренного </w:t>
      </w:r>
      <w:r w:rsidRPr="002814C3" w:rsidR="004E0253">
        <w:rPr>
          <w:rFonts w:ascii="Times New Roman" w:eastAsia="Arial Unicode MS" w:hAnsi="Times New Roman" w:cs="Times New Roman"/>
          <w:sz w:val="24"/>
          <w:szCs w:val="24"/>
          <w:lang w:eastAsia="ru-RU"/>
        </w:rPr>
        <w:t>ч.</w:t>
      </w:r>
      <w:r w:rsidR="008F1691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ст.</w:t>
      </w:r>
      <w:r w:rsidR="008F169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20.1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КоАП РФ, </w:t>
      </w:r>
      <w:r w:rsidRPr="002814C3" w:rsidR="00FA4B5B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размере </w:t>
      </w:r>
      <w:r w:rsidR="008F169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500 </w:t>
      </w:r>
      <w:r w:rsidRPr="002814C3" w:rsidR="00A27EB0">
        <w:rPr>
          <w:rFonts w:ascii="Times New Roman" w:eastAsia="Arial Unicode MS" w:hAnsi="Times New Roman" w:cs="Times New Roman"/>
          <w:sz w:val="24"/>
          <w:szCs w:val="24"/>
          <w:lang w:eastAsia="ru-RU"/>
        </w:rPr>
        <w:t>руб.</w:t>
      </w:r>
    </w:p>
    <w:p w:rsidR="00815893" w:rsidRPr="002814C3" w:rsidP="009661F9">
      <w:pPr>
        <w:spacing w:after="0" w:line="228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В судебном заседании </w:t>
      </w:r>
      <w:r w:rsidR="00C56921">
        <w:rPr>
          <w:rFonts w:ascii="Times New Roman" w:hAnsi="Times New Roman" w:cs="Times New Roman"/>
          <w:sz w:val="24"/>
          <w:szCs w:val="24"/>
        </w:rPr>
        <w:t>Чернышеву В.С.</w:t>
      </w:r>
      <w:r w:rsidRPr="001D2C72"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предусмотренные ч. 1 ст. 25.1 КоАП РФ</w:t>
      </w:r>
      <w:r w:rsidR="00D54B1F">
        <w:rPr>
          <w:rFonts w:ascii="Times New Roman" w:eastAsia="Arial Unicode MS" w:hAnsi="Times New Roman" w:cs="Times New Roman"/>
          <w:sz w:val="24"/>
          <w:szCs w:val="24"/>
          <w:lang w:eastAsia="ru-RU"/>
        </w:rPr>
        <w:t>, ст.51 Конституции Российской Федерации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Отвода судьи и ходатайств не поступило. </w:t>
      </w:r>
      <w:r w:rsidR="00C56921">
        <w:rPr>
          <w:rFonts w:ascii="Times New Roman" w:hAnsi="Times New Roman" w:cs="Times New Roman"/>
          <w:sz w:val="24"/>
          <w:szCs w:val="24"/>
        </w:rPr>
        <w:t>Чернышев В.С.</w:t>
      </w:r>
      <w:r w:rsidRPr="001D2C72"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вину в совершении правонарушения признал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пояснил</w:t>
      </w:r>
      <w:r w:rsidR="00C569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что штраф не оплатил поскольку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постановление по почте не получил.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Часть 1 ст. 20.25 КоАП РФ предусматривает административную ответственность за неуплату административного штрафа в срок, предусмотренный ч. 1 ст. 32.2 КоАП РФ.</w:t>
      </w:r>
    </w:p>
    <w:p w:rsidR="00FA4B5B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E81D3F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Исследовав представленные материалы, выслушав участника процесса, прихожу к выводу о том, что вина 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В.С</w:t>
      </w:r>
      <w:r w:rsidRPr="002814C3"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подтверждается собранными по делу доказательствами: протоколом </w:t>
      </w:r>
      <w:r w:rsidRPr="00A717EA" w:rsid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б админ</w:t>
      </w:r>
      <w:r w:rsidRPr="002814C3" w:rsidR="00EB637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A717EA" w:rsid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В.С.</w:t>
      </w:r>
      <w:r w:rsidRPr="002814C3"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ч. 1 ст.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20.25 КоАП РФ (л.д.</w:t>
      </w:r>
      <w:r w:rsidR="00E11A39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справкой на лицо (л.д.4-5);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постановления по делу об административном правонарушении 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717EA" w:rsid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 w:rsidRPr="00A717EA" w:rsidR="00A717EA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«данные изъяты»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г. в отношении 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В.С.</w:t>
      </w:r>
      <w:r w:rsidRPr="002814C3"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</w:t>
      </w:r>
      <w:r w:rsidRPr="002814C3"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>ч.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Pr="002814C3"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</w:t>
      </w:r>
      <w:r w:rsidR="00F0248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20.1 </w:t>
      </w:r>
      <w:r w:rsidRPr="002814C3" w:rsidR="00195939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све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дениями о </w:t>
      </w:r>
      <w:r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направлении Чернышеву В.С. копии постановления </w:t>
      </w:r>
      <w:r w:rsidRPr="002814C3" w:rsidR="00D47FEF">
        <w:rPr>
          <w:rFonts w:ascii="Times New Roman" w:eastAsia="Arial Unicode MS" w:hAnsi="Times New Roman" w:cs="Times New Roman"/>
          <w:sz w:val="24"/>
          <w:szCs w:val="24"/>
          <w:lang w:eastAsia="ru-RU"/>
        </w:rPr>
        <w:t>(л.д.</w:t>
      </w:r>
      <w:r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>7-8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</w:t>
      </w:r>
    </w:p>
    <w:p w:rsidR="0081589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Мировой судья учитывает, что протокол об административном правонарушении составлен в соответствии с требованиями ст. 28.2 КоАП РФ, уполномоченным лицом, копия протокола об административном правонарушении вручена </w:t>
      </w:r>
      <w:r w:rsidR="00AE4BF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Чернышеву В.С. </w:t>
      </w:r>
      <w:r w:rsidRPr="002814C3">
        <w:rPr>
          <w:rFonts w:ascii="Times New Roman" w:eastAsia="Calibri" w:hAnsi="Times New Roman" w:cs="Times New Roman"/>
          <w:sz w:val="24"/>
          <w:szCs w:val="24"/>
        </w:rPr>
        <w:t>в день составления, его права соблюдены.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силу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настоящей статьи, либо со дня истечения срока отсрочки и срока рассрочки, предусмотренных ст. 31.5 настоящего Кодекса.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Анализируя представленные доказательства, признавая вину </w:t>
      </w:r>
      <w:r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>Чернышева В.С.</w:t>
      </w:r>
      <w:r w:rsidRPr="002814C3" w:rsidR="004213B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доказанной, мировой судья квалифицирует его действия по ч. 1 ст. 20.25 КоАП РФ – неуплата </w:t>
      </w:r>
      <w:r w:rsidRPr="002814C3">
        <w:rPr>
          <w:rFonts w:ascii="Times New Roman" w:eastAsia="Arial Unicode MS" w:hAnsi="Times New Roman" w:cs="Times New Roman"/>
          <w:sz w:val="24"/>
          <w:szCs w:val="24"/>
          <w:lang w:eastAsia="ru-RU"/>
        </w:rPr>
        <w:t>административного штрафа в срок, предусмотренный ч. 1 ст. 32.2 КоАП РФ</w:t>
      </w:r>
      <w:r w:rsidRPr="002814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>В силу ст. 4.2 КоАП РФ обстоятельствами, смягчающими административную ответственность, мировой судья признаёт признание вины</w:t>
      </w:r>
      <w:r w:rsidR="008E51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5B5D" w:rsidRPr="00F15B5D" w:rsidP="009661F9">
      <w:pPr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5B5D">
        <w:rPr>
          <w:rFonts w:ascii="Times New Roman" w:eastAsia="Calibri" w:hAnsi="Times New Roman" w:cs="Times New Roman"/>
          <w:sz w:val="24"/>
          <w:szCs w:val="24"/>
        </w:rPr>
        <w:t xml:space="preserve">Обстоятельствами, отягчающими административную ответственность, мировой судья признает </w:t>
      </w:r>
      <w:r w:rsidRPr="00F15B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повторное совершение однородного административного правонарушения, </w:t>
      </w:r>
      <w:r w:rsidR="00140A8D">
        <w:rPr>
          <w:rFonts w:ascii="Times New Roman" w:hAnsi="Times New Roman" w:cs="Times New Roman"/>
          <w:sz w:val="24"/>
          <w:szCs w:val="24"/>
          <w:shd w:val="clear" w:color="auto" w:fill="FFFFFF"/>
        </w:rPr>
        <w:t>поскольку Чернышев В.С. в течении года привлекался по ст.20.25 КоАП РФ.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>Обстоятельств, предусмотренных ст. 24.5 КоАП РФ, исключающих производство по делу, мировым судьёй не установлено.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Разрешая вопрос о виде и размере административного наказания, мировой судья учитывает характер совершенного </w:t>
      </w:r>
      <w:r w:rsidR="00140A8D">
        <w:rPr>
          <w:rFonts w:ascii="Times New Roman" w:eastAsia="Arial Unicode MS" w:hAnsi="Times New Roman"/>
          <w:sz w:val="24"/>
          <w:szCs w:val="24"/>
          <w:lang w:eastAsia="ru-RU"/>
        </w:rPr>
        <w:t>Чернышевым В.С.</w:t>
      </w:r>
      <w:r w:rsidRPr="002814C3" w:rsidR="00C33CC3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правонарушения, его личность, семейное и материальное положение, обстоятельства, смягчающие </w:t>
      </w:r>
      <w:r w:rsidR="00140A8D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2814C3" w:rsidR="00140A8D">
        <w:rPr>
          <w:rFonts w:ascii="Times New Roman" w:eastAsia="Calibri" w:hAnsi="Times New Roman" w:cs="Times New Roman"/>
          <w:sz w:val="24"/>
          <w:szCs w:val="24"/>
        </w:rPr>
        <w:t>отягчающи</w:t>
      </w:r>
      <w:r w:rsidR="00140A8D">
        <w:rPr>
          <w:rFonts w:ascii="Times New Roman" w:eastAsia="Calibri" w:hAnsi="Times New Roman" w:cs="Times New Roman"/>
          <w:sz w:val="24"/>
          <w:szCs w:val="24"/>
        </w:rPr>
        <w:t>е</w:t>
      </w:r>
      <w:r w:rsidRPr="002814C3" w:rsidR="00140A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административную ответственность</w:t>
      </w:r>
      <w:r w:rsidR="00140A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0253" w:rsidRPr="002814C3" w:rsidP="009661F9">
      <w:pPr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ab/>
        <w:t>Согласно ч.1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>С учётом изложенного, руководствуясь ст. 29.9 – 29.11 КоАП РФ, мировой судья</w:t>
      </w:r>
    </w:p>
    <w:p w:rsidR="00C33CC3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253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14C3">
        <w:rPr>
          <w:rFonts w:ascii="Times New Roman" w:eastAsia="Calibri" w:hAnsi="Times New Roman" w:cs="Times New Roman"/>
          <w:b/>
          <w:sz w:val="24"/>
          <w:szCs w:val="24"/>
        </w:rPr>
        <w:t>п о с т а н о в и л :</w:t>
      </w:r>
    </w:p>
    <w:p w:rsidR="00C33CC3" w:rsidRPr="00E20B09" w:rsidP="009661F9">
      <w:pPr>
        <w:spacing w:after="0" w:line="22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863">
        <w:rPr>
          <w:rFonts w:ascii="Times New Roman" w:hAnsi="Times New Roman" w:cs="Times New Roman"/>
          <w:sz w:val="24"/>
          <w:szCs w:val="24"/>
        </w:rPr>
        <w:t>Чернышева Виталия Сергеевича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4C3">
        <w:rPr>
          <w:rFonts w:ascii="Times New Roman" w:eastAsia="Calibri" w:hAnsi="Times New Roman" w:cs="Times New Roman"/>
          <w:sz w:val="24"/>
          <w:szCs w:val="24"/>
        </w:rPr>
        <w:t>признать виновным в совершении административного правонарушения, предусмотренного ч.1 ст.20.25 Кодекса РФ об административных правонарушениях, и назначить ему административное наказание в виде административного штрафа в размере 1</w:t>
      </w:r>
      <w:r>
        <w:rPr>
          <w:rFonts w:ascii="Times New Roman" w:eastAsia="Calibri" w:hAnsi="Times New Roman" w:cs="Times New Roman"/>
          <w:sz w:val="24"/>
          <w:szCs w:val="24"/>
        </w:rPr>
        <w:t xml:space="preserve">000 </w:t>
      </w:r>
      <w:r w:rsidRPr="002814C3">
        <w:rPr>
          <w:rFonts w:ascii="Times New Roman" w:eastAsia="Calibri" w:hAnsi="Times New Roman" w:cs="Times New Roman"/>
          <w:sz w:val="24"/>
          <w:szCs w:val="24"/>
        </w:rPr>
        <w:t>(</w:t>
      </w:r>
      <w:r w:rsidRPr="002814C3" w:rsidR="007A5408">
        <w:rPr>
          <w:rFonts w:ascii="Times New Roman" w:eastAsia="Calibri" w:hAnsi="Times New Roman" w:cs="Times New Roman"/>
          <w:sz w:val="24"/>
          <w:szCs w:val="24"/>
        </w:rPr>
        <w:t>одна тысяча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) рублей. </w:t>
      </w:r>
    </w:p>
    <w:p w:rsidR="007304EF" w:rsidP="009661F9">
      <w:pPr>
        <w:pStyle w:val="NormalWeb"/>
        <w:shd w:val="clear" w:color="auto" w:fill="FFFFFF"/>
        <w:spacing w:before="0" w:beforeAutospacing="0" w:after="0" w:afterAutospacing="0" w:line="228" w:lineRule="auto"/>
        <w:ind w:firstLine="708"/>
        <w:contextualSpacing/>
        <w:jc w:val="both"/>
        <w:rPr>
          <w:szCs w:val="26"/>
        </w:rPr>
      </w:pPr>
      <w:r>
        <w:t xml:space="preserve">Штраф подлежит уплате по следующим реквизитам: </w:t>
      </w:r>
      <w:r>
        <w:rPr>
          <w:rFonts w:eastAsia="Calibri"/>
        </w:rPr>
        <w:t xml:space="preserve">получатель: </w:t>
      </w:r>
      <w:r>
        <w:rPr>
          <w:color w:val="000000" w:themeColor="text1"/>
          <w:szCs w:val="26"/>
        </w:rPr>
        <w:t xml:space="preserve">УФК по Республике Крым (Министерство юстиции Республики Крым), ИНН 9102013284, КПП 910201001, Банк получателя: ОКЦ № 7 ЮГУ Банка Россия//УФК по Республике Крым </w:t>
      </w:r>
      <w:r>
        <w:rPr>
          <w:color w:val="000000" w:themeColor="text1"/>
          <w:szCs w:val="26"/>
        </w:rPr>
        <w:t>г</w:t>
      </w:r>
      <w:r>
        <w:rPr>
          <w:color w:val="000000" w:themeColor="text1"/>
          <w:szCs w:val="26"/>
        </w:rPr>
        <w:t>.С</w:t>
      </w:r>
      <w:r>
        <w:rPr>
          <w:color w:val="000000" w:themeColor="text1"/>
          <w:szCs w:val="26"/>
        </w:rPr>
        <w:t>имферополь</w:t>
      </w:r>
      <w:r>
        <w:rPr>
          <w:color w:val="000000" w:themeColor="text1"/>
          <w:szCs w:val="26"/>
        </w:rPr>
        <w:t>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</w:t>
      </w:r>
      <w:r w:rsidRPr="007304EF">
        <w:rPr>
          <w:color w:val="000000" w:themeColor="text1"/>
          <w:szCs w:val="26"/>
        </w:rPr>
        <w:t xml:space="preserve">00, КБК 82811601203010025140, УИН </w:t>
      </w:r>
      <w:r w:rsidRPr="007304EF">
        <w:rPr>
          <w:szCs w:val="26"/>
        </w:rPr>
        <w:t>0410760300255005222620146.</w:t>
      </w:r>
    </w:p>
    <w:p w:rsidR="004E0253" w:rsidRPr="002814C3" w:rsidP="009661F9">
      <w:pPr>
        <w:pStyle w:val="NormalWeb"/>
        <w:shd w:val="clear" w:color="auto" w:fill="FFFFFF"/>
        <w:spacing w:before="0" w:beforeAutospacing="0" w:after="0" w:afterAutospacing="0" w:line="228" w:lineRule="auto"/>
        <w:ind w:firstLine="708"/>
        <w:contextualSpacing/>
        <w:jc w:val="both"/>
      </w:pPr>
      <w:r w:rsidRPr="002814C3">
        <w:t xml:space="preserve">Квитанция об уплате штрафа должна быть представлена мировому судье судебного участка № </w:t>
      </w:r>
      <w:r w:rsidR="009661F9">
        <w:t>25</w:t>
      </w:r>
      <w:r w:rsidRPr="002814C3">
        <w:t xml:space="preserve"> </w:t>
      </w:r>
      <w:r w:rsidR="009661F9">
        <w:t xml:space="preserve">Армянского </w:t>
      </w:r>
      <w:r w:rsidRPr="002814C3">
        <w:t>судебного района Республики Крым до истечения срока уплаты штрафа.</w:t>
      </w:r>
    </w:p>
    <w:p w:rsidR="00CE7A4F" w:rsidRPr="002814C3" w:rsidP="009661F9">
      <w:pPr>
        <w:spacing w:after="0" w:line="228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4C3">
        <w:rPr>
          <w:rFonts w:ascii="Times New Roman" w:hAnsi="Times New Roman" w:cs="Times New Roman"/>
          <w:sz w:val="24"/>
          <w:szCs w:val="24"/>
        </w:rPr>
        <w:t>Разъяснить, что в соответствии со ст.32.2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CE7A4F" w:rsidRPr="002814C3" w:rsidP="009661F9">
      <w:pPr>
        <w:spacing w:after="0" w:line="228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14C3">
        <w:rPr>
          <w:rFonts w:ascii="Times New Roman" w:hAnsi="Times New Roman" w:cs="Times New Roman"/>
          <w:sz w:val="24"/>
          <w:szCs w:val="24"/>
        </w:rPr>
        <w:t>Разъяснить, что в соответствии с ч.1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4E0253" w:rsidRPr="002814C3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Постановление может быть обжаловано в </w:t>
      </w:r>
      <w:r w:rsidR="009661F9">
        <w:rPr>
          <w:rFonts w:ascii="Times New Roman" w:eastAsia="Calibri" w:hAnsi="Times New Roman" w:cs="Times New Roman"/>
          <w:sz w:val="24"/>
          <w:szCs w:val="24"/>
        </w:rPr>
        <w:t>Армянский городской</w:t>
      </w:r>
      <w:r w:rsidRPr="002814C3">
        <w:rPr>
          <w:rFonts w:ascii="Times New Roman" w:eastAsia="Calibri" w:hAnsi="Times New Roman" w:cs="Times New Roman"/>
          <w:sz w:val="24"/>
          <w:szCs w:val="24"/>
        </w:rPr>
        <w:t xml:space="preserve"> суд Республики Крым в течение 10 дней со дня </w:t>
      </w:r>
      <w:r w:rsidRPr="0028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вручения или получения копии постановления </w:t>
      </w:r>
      <w:r w:rsidRPr="002814C3">
        <w:rPr>
          <w:rFonts w:ascii="Times New Roman" w:eastAsia="Calibri" w:hAnsi="Times New Roman" w:cs="Times New Roman"/>
          <w:sz w:val="24"/>
          <w:szCs w:val="24"/>
        </w:rPr>
        <w:t>через мирового судью или непосредственно в суд, уполномоченный рассматривать жалобу.</w:t>
      </w:r>
    </w:p>
    <w:p w:rsidR="004E0253" w:rsidRPr="00602D30" w:rsidP="009661F9">
      <w:pPr>
        <w:spacing w:after="0" w:line="228" w:lineRule="auto"/>
        <w:jc w:val="both"/>
        <w:rPr>
          <w:rFonts w:ascii="Times New Roman" w:eastAsia="Calibri" w:hAnsi="Times New Roman" w:cs="Times New Roman"/>
          <w:sz w:val="36"/>
          <w:szCs w:val="24"/>
        </w:rPr>
      </w:pPr>
    </w:p>
    <w:p w:rsidR="004A4F4E" w:rsidP="009661F9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D30">
        <w:rPr>
          <w:rFonts w:ascii="Times New Roman" w:eastAsia="Calibri" w:hAnsi="Times New Roman" w:cs="Times New Roman"/>
          <w:b/>
          <w:sz w:val="24"/>
          <w:szCs w:val="24"/>
        </w:rPr>
        <w:t>Мировой судья</w:t>
      </w:r>
      <w:r w:rsidRPr="00602D3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A44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444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661F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D47FE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02D30" w:rsidR="00602D30">
        <w:rPr>
          <w:rFonts w:ascii="Times New Roman" w:eastAsia="Calibri" w:hAnsi="Times New Roman" w:cs="Times New Roman"/>
          <w:b/>
          <w:sz w:val="24"/>
          <w:szCs w:val="24"/>
        </w:rPr>
        <w:t>П.П. Ямщиков</w:t>
      </w:r>
    </w:p>
    <w:p w:rsidR="003A4449" w:rsidRPr="00602D30" w:rsidP="009661F9">
      <w:pPr>
        <w:spacing w:after="0" w:line="228" w:lineRule="auto"/>
        <w:ind w:firstLine="708"/>
        <w:jc w:val="both"/>
        <w:rPr>
          <w:b/>
          <w:sz w:val="24"/>
          <w:szCs w:val="24"/>
        </w:rPr>
      </w:pPr>
    </w:p>
    <w:sectPr w:rsidSect="009661F9">
      <w:headerReference w:type="default" r:id="rId5"/>
      <w:pgSz w:w="11906" w:h="16838"/>
      <w:pgMar w:top="851" w:right="567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6369631"/>
      <w:docPartObj>
        <w:docPartGallery w:val="Page Numbers (Top of Page)"/>
        <w:docPartUnique/>
      </w:docPartObj>
    </w:sdtPr>
    <w:sdtContent>
      <w:p w:rsidR="008668D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7EA">
          <w:rPr>
            <w:noProof/>
          </w:rPr>
          <w:t>2</w:t>
        </w:r>
        <w:r>
          <w:fldChar w:fldCharType="end"/>
        </w:r>
      </w:p>
    </w:sdtContent>
  </w:sdt>
  <w:p w:rsidR="008668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AE"/>
    <w:rsid w:val="00006A93"/>
    <w:rsid w:val="00030710"/>
    <w:rsid w:val="000A3FFF"/>
    <w:rsid w:val="00140A8D"/>
    <w:rsid w:val="001562B4"/>
    <w:rsid w:val="00162C56"/>
    <w:rsid w:val="001660BB"/>
    <w:rsid w:val="00186960"/>
    <w:rsid w:val="00195939"/>
    <w:rsid w:val="001D2C72"/>
    <w:rsid w:val="00256677"/>
    <w:rsid w:val="002814C3"/>
    <w:rsid w:val="002F32E0"/>
    <w:rsid w:val="00364889"/>
    <w:rsid w:val="00372F28"/>
    <w:rsid w:val="003A4449"/>
    <w:rsid w:val="003A7650"/>
    <w:rsid w:val="003C2B39"/>
    <w:rsid w:val="003F78AE"/>
    <w:rsid w:val="004005B4"/>
    <w:rsid w:val="004213B6"/>
    <w:rsid w:val="00425283"/>
    <w:rsid w:val="004A4F4E"/>
    <w:rsid w:val="004E0253"/>
    <w:rsid w:val="004F1BED"/>
    <w:rsid w:val="0052684A"/>
    <w:rsid w:val="005410DC"/>
    <w:rsid w:val="00602D30"/>
    <w:rsid w:val="006036CA"/>
    <w:rsid w:val="0065797E"/>
    <w:rsid w:val="006645C2"/>
    <w:rsid w:val="00690197"/>
    <w:rsid w:val="006F3390"/>
    <w:rsid w:val="007000B6"/>
    <w:rsid w:val="007304EF"/>
    <w:rsid w:val="0074565C"/>
    <w:rsid w:val="007A4BEB"/>
    <w:rsid w:val="007A5408"/>
    <w:rsid w:val="007F567D"/>
    <w:rsid w:val="00815893"/>
    <w:rsid w:val="008359ED"/>
    <w:rsid w:val="008370C0"/>
    <w:rsid w:val="008449E3"/>
    <w:rsid w:val="00860CAE"/>
    <w:rsid w:val="008668D9"/>
    <w:rsid w:val="008A2B01"/>
    <w:rsid w:val="008E5152"/>
    <w:rsid w:val="008F1691"/>
    <w:rsid w:val="00917F46"/>
    <w:rsid w:val="00943B67"/>
    <w:rsid w:val="009661F9"/>
    <w:rsid w:val="009D621C"/>
    <w:rsid w:val="00A27EB0"/>
    <w:rsid w:val="00A717EA"/>
    <w:rsid w:val="00A93D15"/>
    <w:rsid w:val="00A95B9E"/>
    <w:rsid w:val="00AB56F3"/>
    <w:rsid w:val="00AE4BF1"/>
    <w:rsid w:val="00B66C36"/>
    <w:rsid w:val="00C30863"/>
    <w:rsid w:val="00C33CC3"/>
    <w:rsid w:val="00C43BC2"/>
    <w:rsid w:val="00C56921"/>
    <w:rsid w:val="00C94B73"/>
    <w:rsid w:val="00CA4AC7"/>
    <w:rsid w:val="00CA6705"/>
    <w:rsid w:val="00CE7A4F"/>
    <w:rsid w:val="00D04A80"/>
    <w:rsid w:val="00D47FEF"/>
    <w:rsid w:val="00D518A2"/>
    <w:rsid w:val="00D54B1F"/>
    <w:rsid w:val="00E11A39"/>
    <w:rsid w:val="00E20B09"/>
    <w:rsid w:val="00E72060"/>
    <w:rsid w:val="00E81D3F"/>
    <w:rsid w:val="00EB6379"/>
    <w:rsid w:val="00F0248B"/>
    <w:rsid w:val="00F15B5D"/>
    <w:rsid w:val="00F44E60"/>
    <w:rsid w:val="00F90A4E"/>
    <w:rsid w:val="00FA4B5B"/>
    <w:rsid w:val="00FB6424"/>
    <w:rsid w:val="00FF5E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1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86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668D9"/>
  </w:style>
  <w:style w:type="paragraph" w:styleId="Footer">
    <w:name w:val="footer"/>
    <w:basedOn w:val="Normal"/>
    <w:link w:val="a0"/>
    <w:uiPriority w:val="99"/>
    <w:unhideWhenUsed/>
    <w:rsid w:val="0086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668D9"/>
  </w:style>
  <w:style w:type="character" w:styleId="Hyperlink">
    <w:name w:val="Hyperlink"/>
    <w:basedOn w:val="DefaultParagraphFont"/>
    <w:uiPriority w:val="99"/>
    <w:semiHidden/>
    <w:unhideWhenUsed/>
    <w:rsid w:val="00F15B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0FB6C-C9E3-4CB2-86E8-693DE9F5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