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E3FED">
      <w:pPr>
        <w:jc w:val="right"/>
      </w:pPr>
      <w:r>
        <w:t xml:space="preserve">                                                          Дело № 5-25-653/2017</w:t>
      </w:r>
    </w:p>
    <w:p w:rsidR="00A77B3E" w:rsidP="00EE3FED">
      <w:pPr>
        <w:jc w:val="center"/>
      </w:pPr>
      <w:r>
        <w:t>П О С Т А Н О В Л Е Н И Е</w:t>
      </w:r>
    </w:p>
    <w:p w:rsidR="00A77B3E" w:rsidP="00EE3FED">
      <w:pPr>
        <w:jc w:val="center"/>
      </w:pPr>
      <w:r>
        <w:t>по делу об административном правонарушении</w:t>
      </w:r>
    </w:p>
    <w:p w:rsidR="00A77B3E" w:rsidP="00EE3FED">
      <w:pPr>
        <w:jc w:val="both"/>
      </w:pPr>
    </w:p>
    <w:p w:rsidR="00A77B3E" w:rsidP="00EE3FED">
      <w:pPr>
        <w:jc w:val="both"/>
      </w:pPr>
      <w:r>
        <w:t xml:space="preserve">19 декабря  2017 г.                                                                                            </w:t>
      </w:r>
      <w:r>
        <w:t xml:space="preserve">г. Армянск  </w:t>
      </w:r>
    </w:p>
    <w:p w:rsidR="00A77B3E" w:rsidP="00EE3FED">
      <w:pPr>
        <w:jc w:val="both"/>
      </w:pPr>
    </w:p>
    <w:p w:rsidR="00A77B3E" w:rsidP="00EE3FED">
      <w:pPr>
        <w:jc w:val="both"/>
      </w:pPr>
      <w:r>
        <w:t xml:space="preserve">           </w:t>
      </w:r>
      <w:r>
        <w:t>Мировой судья судебного участка № 25 Армянского судебного района (городской округ Армянск) Республики Крым Гр</w:t>
      </w:r>
      <w:r>
        <w:t xml:space="preserve">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д.1, рассмотрев дело об административном правонарушении по ст. 15.5 Кодекса Российской Федерации об административных правонарушениях в отношении </w:t>
      </w:r>
      <w:r>
        <w:t>Волковой Натальи Ивановны, персональные данные</w:t>
      </w:r>
      <w:r>
        <w:t xml:space="preserve">, </w:t>
      </w:r>
    </w:p>
    <w:p w:rsidR="00A77B3E" w:rsidP="00EE3FED">
      <w:pPr>
        <w:jc w:val="both"/>
      </w:pPr>
    </w:p>
    <w:p w:rsidR="00A77B3E" w:rsidP="00EE3FED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EE3FED">
      <w:pPr>
        <w:jc w:val="both"/>
      </w:pPr>
    </w:p>
    <w:p w:rsidR="00A77B3E" w:rsidP="00EE3FED">
      <w:pPr>
        <w:jc w:val="both"/>
      </w:pPr>
      <w:r>
        <w:t>Волкова Н.И., как заместитель начальника отдела бухгалте</w:t>
      </w:r>
      <w:r>
        <w:t>рского учета и отчетности администрации адрес и ответственная за предоставление налоговой отчетности за Муниципальное казенное наименование организации муниципального образования городской округ Армянск Республики Крым, расположенного по адресу: адрес, т.е</w:t>
      </w:r>
      <w:r>
        <w:t>. организации, сведения о которой внесены в Единый государственный реестр юридических лиц дата</w:t>
      </w:r>
      <w:r>
        <w:t xml:space="preserve">, не предоставила в Межрайонную ИФНС России № </w:t>
      </w:r>
      <w:r>
        <w:t>2 по Республике Крым налоговую</w:t>
      </w:r>
      <w:r>
        <w:t xml:space="preserve"> декларацию по транспортному налогу за 2016 год, в порядке, установленном п.3 </w:t>
      </w:r>
      <w:r>
        <w:t>ст. 363.1 НК РФ,  в срок не позднее дата</w:t>
      </w:r>
      <w:r>
        <w:t>, фактически представила в налоговый орган – дата</w:t>
      </w:r>
      <w:r>
        <w:t xml:space="preserve">. </w:t>
      </w:r>
    </w:p>
    <w:p w:rsidR="00A77B3E" w:rsidP="00EE3FED">
      <w:pPr>
        <w:jc w:val="both"/>
      </w:pPr>
      <w:r>
        <w:t>Волкова Н.И. в судебном заседании свою вину в совершенном правонарушении признала в полном объеме, раскаялась и пояснила, что с  нарушением срока п</w:t>
      </w:r>
      <w:r>
        <w:t>редставила налоговую декларацию по транспортному налогу за 2016 год.</w:t>
      </w:r>
    </w:p>
    <w:p w:rsidR="00A77B3E" w:rsidP="00EE3FED">
      <w:pPr>
        <w:jc w:val="both"/>
      </w:pPr>
      <w:r>
        <w:t xml:space="preserve">             </w:t>
      </w:r>
      <w:r>
        <w:t>Вина Волковой Н.И.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</w:t>
      </w:r>
      <w:r>
        <w:t xml:space="preserve"> правонарушении от дата</w:t>
      </w:r>
      <w:r>
        <w:t xml:space="preserve">  № ****</w:t>
      </w:r>
      <w:r>
        <w:t>;  актом налоговой проверки № ****</w:t>
      </w:r>
      <w:r>
        <w:t xml:space="preserve"> от дата</w:t>
      </w:r>
      <w:r>
        <w:t>, согласно которому Муниципальное казенное наименование организации муниципального образования городской округ Армянск Республики Крым с нарушением срока предостав</w:t>
      </w:r>
      <w:r>
        <w:t>ления представлена налоговая декларация по транспортному налогу за 2016 год;</w:t>
      </w:r>
      <w:r>
        <w:t xml:space="preserve"> копией квитанции о приеме налоговой декларации в электронном виде, согласно которой налоговая декларация по транспортному налогу за 2016 год представлена дата</w:t>
      </w:r>
      <w:r>
        <w:t xml:space="preserve">; </w:t>
      </w:r>
      <w:r>
        <w:t>копией дол</w:t>
      </w:r>
      <w:r>
        <w:t>жностной инструкции заместителя начальника отдела бухгалтерского учета и отчетности, согласно п.3.1.3 которой, заместитель начальника отдела бухгалтерского учета и отчетности составляет и предоставляет отчетность по администрации, городскому совету, контро</w:t>
      </w:r>
      <w:r>
        <w:t xml:space="preserve">льно-счетному органу, административно-хозяйственной части в межрайонную инспекцию федеральной налоговой службы России № </w:t>
      </w:r>
      <w:r>
        <w:t xml:space="preserve">2 по Республике Крым, в том числе налоговые декларации, НДС, сведения о доходах, среднесписочной численности. </w:t>
      </w:r>
    </w:p>
    <w:p w:rsidR="00A77B3E" w:rsidP="00EE3FED">
      <w:pPr>
        <w:jc w:val="both"/>
      </w:pPr>
      <w:r>
        <w:tab/>
        <w:t>Согласно п.1 ст. 80 НК РФ</w:t>
      </w:r>
      <w:r>
        <w:t xml:space="preserve"> расчет авансового платежа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</w:t>
      </w:r>
      <w:r>
        <w:t xml:space="preserve">личный кабинет налогоплательщика, о базе исчисления, об используемых льготах, исчисленной сумме авансового платежа и (или) о других данных, служащих основанием для исчисления и уплаты авансового платежа. Расчет авансового платежа представляется в случаях, </w:t>
      </w:r>
      <w:r>
        <w:t>предусмотренных настоящим Кодексом применительно к конкретному налогу.</w:t>
      </w:r>
    </w:p>
    <w:p w:rsidR="00A77B3E" w:rsidP="00EE3FED">
      <w:pPr>
        <w:jc w:val="both"/>
      </w:pPr>
      <w:r>
        <w:t>В соответствии с п.3 ст.80 НК РФ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</w:t>
      </w:r>
      <w:r>
        <w:t>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Налогоплательщики, плательщик</w:t>
      </w:r>
      <w:r>
        <w:t>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A77B3E" w:rsidP="00EE3FED">
      <w:pPr>
        <w:jc w:val="both"/>
      </w:pPr>
      <w:r>
        <w:t>Согласно п.6 ст.80 НК РФ налоговая декларация представляется в установленные законодател</w:t>
      </w:r>
      <w:r>
        <w:t>ьством о налогах и сборах сроки.</w:t>
      </w:r>
    </w:p>
    <w:p w:rsidR="00A77B3E" w:rsidP="00EE3FED">
      <w:pPr>
        <w:jc w:val="both"/>
      </w:pPr>
      <w:r>
        <w:t>Налоговая декларация по транспортному налогу представляется налогоплательщиками-организациями, осуществляющими уплату транспортного налога в соответствии с главой 28 НК РФ и законами субъектов РФ, и представляется в налогов</w:t>
      </w:r>
      <w:r>
        <w:t>ые органы: по месту нахождения транспортных средств (в соответствии с п.1 ст. 363.1 НК РФ) по итогам налогового периода не позднее 1 февраля года, следующего за истекшим налоговым периодом.</w:t>
      </w:r>
    </w:p>
    <w:p w:rsidR="00A77B3E" w:rsidP="00EE3FED">
      <w:pPr>
        <w:jc w:val="both"/>
      </w:pPr>
      <w:r>
        <w:t>Волкова Н.И., как заместитель начальника отдела бухгалтерского уче</w:t>
      </w:r>
      <w:r>
        <w:t>та и отчетности администрации адрес и ответственная за предоставление налоговой отчетности за Муниципальное казенное наименование организации муниципального образования городской округ Армянск Республики Крым, фактически  представила налоговую декларацию п</w:t>
      </w:r>
      <w:r>
        <w:t>о транспортному налогу за 2016 год по месту учета предприятия в Межрайонную ИФНС России №2 по Республике Крым с нарушением установленных законодательством сроков 03.02.2017 года.</w:t>
      </w:r>
    </w:p>
    <w:p w:rsidR="00A77B3E" w:rsidP="00EE3FED">
      <w:pPr>
        <w:jc w:val="both"/>
      </w:pPr>
      <w:r>
        <w:t>В соответствии со ст. 2.4 Кодекса Российской Федерации об административных пр</w:t>
      </w:r>
      <w:r>
        <w:t xml:space="preserve">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A77B3E" w:rsidP="00EE3FED">
      <w:pPr>
        <w:jc w:val="both"/>
      </w:pPr>
      <w:r>
        <w:t>При таких обстоятельствах, Волкова Н.И. яв</w:t>
      </w:r>
      <w:r>
        <w:t>ляется  должностным лицом в соответствии со ст. 2.4 Кодекса Российской Федерации об административных правонарушениях и в ее действиях усматривается состав административного правонарушения, предусмотренного ст. 15.5  Кодекса Российской Федерации об админист</w:t>
      </w:r>
      <w:r>
        <w:t>ративных правонарушениях,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EE3FED">
      <w:pPr>
        <w:jc w:val="both"/>
      </w:pPr>
      <w:r>
        <w:t>Санкция ст. 15.5 Кодекса Российской Федерации об административных правонарушениях п</w:t>
      </w:r>
      <w:r>
        <w:t>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 w:rsidR="00A77B3E" w:rsidP="00EE3FED">
      <w:pPr>
        <w:jc w:val="both"/>
      </w:pPr>
      <w:r>
        <w:t xml:space="preserve">   Обстоятельством, смягчающим административную ответственность в соответствии с ч. 2  ст. 4.2</w:t>
      </w:r>
      <w:r>
        <w:t xml:space="preserve"> Кодекса Российской Федерации об административных правонарушениях является раскаяние лица, совершившего административное правонарушение. Обстоятельств, отягчающих административную ответственность </w:t>
      </w:r>
      <w:r>
        <w:t>в соответствии со ст. 4.3 Кодекса Российской Федерации об ад</w:t>
      </w:r>
      <w:r>
        <w:t>министративных правонарушениях суд в действиях Волковой Н.И. не усматривает.</w:t>
      </w:r>
    </w:p>
    <w:p w:rsidR="00A77B3E" w:rsidP="00EE3FED">
      <w:pPr>
        <w:jc w:val="both"/>
      </w:pPr>
      <w:r>
        <w:t xml:space="preserve">Учитывая вышеизложенное, выслушав Волкову Н.И., исследовав материалы дела, считаю необходимым признать ее виновной в совершении административного правонарушения, предусмотренного </w:t>
      </w:r>
      <w:r>
        <w:t>ст. 15.5 Кодекса Российской Федерации об административных правонарушениях, и назначить ей наказание в виде административного штрафа в доход государства в размере 300 рублей.</w:t>
      </w:r>
    </w:p>
    <w:p w:rsidR="00A77B3E" w:rsidP="00EE3FED">
      <w:pPr>
        <w:jc w:val="both"/>
      </w:pPr>
      <w:r>
        <w:t>На основании ст.15.5 Кодекса Российской Федерации об административных правонарушен</w:t>
      </w:r>
      <w:r>
        <w:t>иях, руководствуясь ст. ст. 29.9-29.10, 30.3 Кодекса Российской Федерации об административных правонарушениях, суд</w:t>
      </w:r>
    </w:p>
    <w:p w:rsidR="00A77B3E" w:rsidP="00EE3FED">
      <w:pPr>
        <w:jc w:val="both"/>
      </w:pPr>
    </w:p>
    <w:p w:rsidR="00A77B3E" w:rsidP="00EE3FED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EE3FED">
      <w:pPr>
        <w:jc w:val="both"/>
      </w:pPr>
    </w:p>
    <w:p w:rsidR="00A77B3E" w:rsidP="00EE3FED">
      <w:pPr>
        <w:jc w:val="both"/>
      </w:pPr>
      <w:r>
        <w:t>признать Волкову Наталью Ивановну виновной в совершении административного правонарушения, предусмотренного ст. 15.5 Ко</w:t>
      </w:r>
      <w:r>
        <w:t>декса Российской Федерации об административных правонарушениях и назначить административное наказание в виде административного штрафа в размере 300 (триста)  рублей в доход государства.</w:t>
      </w:r>
    </w:p>
    <w:p w:rsidR="00A77B3E" w:rsidP="00EE3FED">
      <w:pPr>
        <w:jc w:val="both"/>
      </w:pPr>
      <w:r>
        <w:t xml:space="preserve">Реквизиты для оплаты штрафа: расчетный счет - </w:t>
      </w:r>
      <w:r>
        <w:t>хххххххххххххххххххх</w:t>
      </w:r>
      <w:r>
        <w:t>, ко</w:t>
      </w:r>
      <w:r>
        <w:t xml:space="preserve">д бюджетной классификации - </w:t>
      </w:r>
      <w:r>
        <w:t>хххххххххххххххххххх</w:t>
      </w:r>
      <w:r>
        <w:t xml:space="preserve">, ОКТМО - </w:t>
      </w:r>
      <w:r>
        <w:t>хххххххх</w:t>
      </w:r>
      <w:r>
        <w:t xml:space="preserve">, получатель - УФК по Республике Крым (Межрайонная ИФНС России № 2 по Республике Крым), ИНН налогового органа – </w:t>
      </w:r>
      <w:r>
        <w:t>хххххххххх</w:t>
      </w:r>
      <w:r>
        <w:t xml:space="preserve">, КПП налогового органа - </w:t>
      </w:r>
      <w:r>
        <w:t>ххххххххх</w:t>
      </w:r>
      <w:r>
        <w:t xml:space="preserve">, наименование банка: (БИК банка </w:t>
      </w:r>
      <w:r>
        <w:t xml:space="preserve">- Отделение по РК ЦБ РФ, БИК - </w:t>
      </w:r>
      <w:r>
        <w:t>хххххххххх</w:t>
      </w:r>
      <w:r>
        <w:t>, УИН -0).</w:t>
      </w:r>
    </w:p>
    <w:p w:rsidR="00A77B3E" w:rsidP="00EE3FED">
      <w:pPr>
        <w:jc w:val="both"/>
      </w:pPr>
      <w:r>
        <w:t xml:space="preserve">      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</w:t>
      </w:r>
      <w:r>
        <w:t xml:space="preserve">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EE3FED">
      <w:pPr>
        <w:jc w:val="both"/>
      </w:pPr>
      <w:r>
        <w:t>Постановление  может быть обжаловано в Армянский городской суд Республики Крым  через мирового судью судебного участка № 25 Ар</w:t>
      </w:r>
      <w:r>
        <w:t>мянского судебного района (городской округ Армянск)  в течение 10 суток со дня вручения или  получения  копии постановления.</w:t>
      </w:r>
    </w:p>
    <w:p w:rsidR="00A77B3E" w:rsidP="00EE3FED">
      <w:pPr>
        <w:jc w:val="both"/>
      </w:pPr>
    </w:p>
    <w:p w:rsidR="00A77B3E" w:rsidP="00EE3FED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Л.И. Гребенюк </w:t>
      </w:r>
      <w:r>
        <w:t xml:space="preserve">                                                                   </w:t>
      </w:r>
    </w:p>
    <w:p w:rsidR="00A77B3E" w:rsidP="00EE3FED">
      <w:pPr>
        <w:jc w:val="both"/>
      </w:pPr>
    </w:p>
    <w:p w:rsidR="00A77B3E" w:rsidP="00EE3FED">
      <w:pPr>
        <w:jc w:val="both"/>
      </w:pPr>
    </w:p>
    <w:sectPr w:rsidSect="00EE3FED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178"/>
    <w:rsid w:val="00756FCF"/>
    <w:rsid w:val="00952178"/>
    <w:rsid w:val="00A77B3E"/>
    <w:rsid w:val="00EE3F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1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