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500" w:rsidRPr="005E4470" w:rsidP="00C57500">
      <w:pPr>
        <w:jc w:val="right"/>
      </w:pPr>
      <w:r w:rsidRPr="005E4470">
        <w:t xml:space="preserve">                                                                               </w:t>
      </w:r>
      <w:r w:rsidRPr="005E4470">
        <w:tab/>
        <w:t xml:space="preserve">        Дело № 5-25-</w:t>
      </w:r>
      <w:r w:rsidRPr="005E4470" w:rsidR="007636CD">
        <w:t>742</w:t>
      </w:r>
      <w:r w:rsidRPr="005E4470">
        <w:t>/2022</w:t>
      </w:r>
    </w:p>
    <w:p w:rsidR="00C57500" w:rsidRPr="005E4470" w:rsidP="00C57500">
      <w:pPr>
        <w:jc w:val="right"/>
      </w:pPr>
      <w:r w:rsidRPr="005E4470">
        <w:t xml:space="preserve">                                                           УИД: 91</w:t>
      </w:r>
      <w:r w:rsidRPr="005E4470">
        <w:rPr>
          <w:lang w:val="en-US"/>
        </w:rPr>
        <w:t>MS</w:t>
      </w:r>
      <w:r w:rsidRPr="005E4470">
        <w:t>00</w:t>
      </w:r>
      <w:r w:rsidRPr="005E4470" w:rsidR="00654F23">
        <w:t>25</w:t>
      </w:r>
      <w:r w:rsidRPr="005E4470">
        <w:t>-01-2022-00</w:t>
      </w:r>
      <w:r w:rsidRPr="005E4470" w:rsidR="00654F23">
        <w:t>2</w:t>
      </w:r>
      <w:r w:rsidRPr="005E4470" w:rsidR="007636CD">
        <w:t>8</w:t>
      </w:r>
      <w:r w:rsidRPr="005E4470" w:rsidR="00654F23">
        <w:t>3</w:t>
      </w:r>
      <w:r w:rsidRPr="005E4470" w:rsidR="007636CD">
        <w:t>4</w:t>
      </w:r>
      <w:r w:rsidRPr="005E4470">
        <w:t>-</w:t>
      </w:r>
      <w:r w:rsidRPr="005E4470" w:rsidR="007636CD">
        <w:t>98</w:t>
      </w:r>
    </w:p>
    <w:p w:rsidR="00C57500" w:rsidRPr="005E4470" w:rsidP="00C57500">
      <w:pPr>
        <w:jc w:val="center"/>
      </w:pPr>
    </w:p>
    <w:p w:rsidR="00C57500" w:rsidRPr="005E4470" w:rsidP="00C57500">
      <w:pPr>
        <w:jc w:val="center"/>
      </w:pPr>
      <w:r w:rsidRPr="005E4470">
        <w:t>П</w:t>
      </w:r>
      <w:r w:rsidRPr="005E4470">
        <w:t xml:space="preserve"> О С Т А Н О В Л Е Н И Е</w:t>
      </w:r>
    </w:p>
    <w:p w:rsidR="00C57500" w:rsidRPr="005E4470" w:rsidP="00C57500">
      <w:pPr>
        <w:jc w:val="center"/>
      </w:pPr>
      <w:r w:rsidRPr="005E4470">
        <w:t>по делу об административном правонарушении</w:t>
      </w:r>
    </w:p>
    <w:p w:rsidR="00C57500" w:rsidRPr="005E4470" w:rsidP="00C57500">
      <w:pPr>
        <w:jc w:val="center"/>
      </w:pPr>
    </w:p>
    <w:p w:rsidR="00C57500" w:rsidRPr="005E4470" w:rsidP="00C57500">
      <w:pPr>
        <w:jc w:val="both"/>
      </w:pPr>
      <w:r w:rsidRPr="005E4470">
        <w:rPr>
          <w:lang w:val="uk-UA"/>
        </w:rPr>
        <w:t xml:space="preserve">01 </w:t>
      </w:r>
      <w:r w:rsidRPr="005E4470">
        <w:rPr>
          <w:lang w:val="uk-UA"/>
        </w:rPr>
        <w:t>но</w:t>
      </w:r>
      <w:r w:rsidRPr="005E4470" w:rsidR="00654F23">
        <w:rPr>
          <w:lang w:val="uk-UA"/>
        </w:rPr>
        <w:t>ябр</w:t>
      </w:r>
      <w:r w:rsidRPr="005E4470">
        <w:rPr>
          <w:lang w:val="uk-UA"/>
        </w:rPr>
        <w:t>я</w:t>
      </w:r>
      <w:r w:rsidRPr="005E4470">
        <w:rPr>
          <w:lang w:val="uk-UA"/>
        </w:rPr>
        <w:t xml:space="preserve"> 2022 </w:t>
      </w:r>
      <w:r w:rsidRPr="005E4470">
        <w:t xml:space="preserve">г.                                              </w:t>
      </w:r>
      <w:r w:rsidRPr="005E4470">
        <w:t xml:space="preserve">                              </w:t>
      </w:r>
      <w:r w:rsidRPr="005E4470">
        <w:t xml:space="preserve">  г. Армянск</w:t>
      </w:r>
    </w:p>
    <w:p w:rsidR="00C57500" w:rsidRPr="005E4470" w:rsidP="00C57500">
      <w:pPr>
        <w:jc w:val="both"/>
      </w:pPr>
    </w:p>
    <w:p w:rsidR="00A26B75" w:rsidRPr="005E4470" w:rsidP="00C57500">
      <w:pPr>
        <w:ind w:right="-58" w:firstLine="567"/>
        <w:jc w:val="both"/>
      </w:pPr>
      <w:r w:rsidRPr="005E4470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</w:t>
      </w:r>
      <w:r w:rsidRPr="005E4470">
        <w:t>Мердымшаева</w:t>
      </w:r>
      <w:r w:rsidRPr="005E4470">
        <w:t xml:space="preserve"> Д.Р., рассмотрев в помещении судебного участка, расположенного по адресу: 296012, Республика Крым, г. Армянск, ул. Гайдара, д. 6, дело об административном правонарушении, предусмотренном ч. 1 ст. 12.26 Кодекса Российской Федерации об административных правонарушениях (далее КоАП РФ</w:t>
      </w:r>
      <w:r w:rsidRPr="005E4470">
        <w:t xml:space="preserve">) в отношении </w:t>
      </w:r>
      <w:r w:rsidRPr="00E22D80" w:rsidR="00E22D80">
        <w:t>«данные изъяты»</w:t>
      </w:r>
      <w:r w:rsidRPr="005E4470">
        <w:t xml:space="preserve">, </w:t>
      </w:r>
    </w:p>
    <w:p w:rsidR="009C5460" w:rsidRPr="005E4470" w:rsidP="00C57500">
      <w:pPr>
        <w:ind w:right="-58" w:firstLine="567"/>
        <w:jc w:val="both"/>
      </w:pPr>
    </w:p>
    <w:p w:rsidR="00D734D3" w:rsidRPr="005E4470" w:rsidP="00D734D3">
      <w:pPr>
        <w:spacing w:after="120"/>
        <w:ind w:right="-57" w:firstLine="567"/>
        <w:jc w:val="center"/>
      </w:pPr>
      <w:r w:rsidRPr="005E4470">
        <w:t>у с т а н о в и л</w:t>
      </w:r>
      <w:r w:rsidRPr="005E4470">
        <w:t xml:space="preserve"> :</w:t>
      </w:r>
    </w:p>
    <w:p w:rsidR="0098003A" w:rsidRPr="005E4470" w:rsidP="0098003A">
      <w:pPr>
        <w:ind w:firstLine="567"/>
        <w:jc w:val="both"/>
      </w:pPr>
      <w:r w:rsidRPr="00E22D80">
        <w:t xml:space="preserve">«данные </w:t>
      </w:r>
      <w:r w:rsidRPr="00E22D80">
        <w:t>изъяты</w:t>
      </w:r>
      <w:r w:rsidRPr="00E22D80">
        <w:t>»</w:t>
      </w:r>
      <w:r w:rsidRPr="005E4470" w:rsidR="00D734D3">
        <w:t>в</w:t>
      </w:r>
      <w:r w:rsidRPr="005E4470" w:rsidR="00D734D3">
        <w:t>одитель</w:t>
      </w:r>
      <w:r w:rsidRPr="005E4470" w:rsidR="00D734D3">
        <w:t xml:space="preserve"> </w:t>
      </w:r>
      <w:r w:rsidRPr="005E4470" w:rsidR="00A95209">
        <w:t>Тилиник</w:t>
      </w:r>
      <w:r w:rsidRPr="005E4470" w:rsidR="00A95209">
        <w:t xml:space="preserve"> В.</w:t>
      </w:r>
      <w:r w:rsidRPr="005E4470" w:rsidR="001D5634">
        <w:t>В.</w:t>
      </w:r>
      <w:r w:rsidRPr="005E4470" w:rsidR="006A05FE">
        <w:t xml:space="preserve"> на </w:t>
      </w:r>
      <w:r w:rsidRPr="00E22D80">
        <w:t>«данные изъяты»</w:t>
      </w:r>
      <w:r w:rsidRPr="005E4470" w:rsidR="00C067A6">
        <w:t xml:space="preserve"> </w:t>
      </w:r>
      <w:r w:rsidRPr="005E4470" w:rsidR="00D734D3">
        <w:t xml:space="preserve">управлял транспортным средством </w:t>
      </w:r>
      <w:r w:rsidRPr="005E4470" w:rsidR="00F1042A">
        <w:t>Opel</w:t>
      </w:r>
      <w:r w:rsidRPr="005E4470" w:rsidR="00F1042A">
        <w:t xml:space="preserve"> </w:t>
      </w:r>
      <w:r w:rsidRPr="005E4470" w:rsidR="00F1042A">
        <w:t>Vectra</w:t>
      </w:r>
      <w:r w:rsidRPr="005E4470" w:rsidR="00D734D3">
        <w:t xml:space="preserve">, государственный регистрационный знак  </w:t>
      </w:r>
      <w:r w:rsidRPr="00E22D80">
        <w:t>«данные изъяты»</w:t>
      </w:r>
      <w:r w:rsidRPr="005E4470" w:rsidR="00D734D3">
        <w:t xml:space="preserve">, </w:t>
      </w:r>
      <w:r w:rsidRPr="005E4470">
        <w:t>с признаками опьянения (</w:t>
      </w:r>
      <w:r w:rsidRPr="005E4470" w:rsidR="00E60661">
        <w:t xml:space="preserve">запах алкоголя изо рта, нарушение речи, </w:t>
      </w:r>
      <w:r w:rsidRPr="005E4470" w:rsidR="0047017C">
        <w:t>резкое</w:t>
      </w:r>
      <w:r w:rsidRPr="005E4470" w:rsidR="00E60661">
        <w:t xml:space="preserve"> изменение кожных покровов лица</w:t>
      </w:r>
      <w:r w:rsidRPr="005E4470">
        <w:t xml:space="preserve">), в нарушение требований </w:t>
      </w:r>
      <w:hyperlink r:id="rId5" w:history="1">
        <w:r w:rsidRPr="005E4470">
          <w:t>пункта 2.3.2</w:t>
        </w:r>
      </w:hyperlink>
      <w:r w:rsidRPr="005E4470">
        <w:t xml:space="preserve"> Правил дорожного движения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729F" w:rsidRPr="005E4470" w:rsidP="001D5634">
      <w:pPr>
        <w:pStyle w:val="BodyTextIndent"/>
        <w:spacing w:after="0"/>
        <w:ind w:left="0" w:right="-1" w:firstLine="567"/>
        <w:jc w:val="both"/>
      </w:pPr>
      <w:r w:rsidRPr="005E4470">
        <w:t>Тилиник</w:t>
      </w:r>
      <w:r w:rsidRPr="005E4470">
        <w:t xml:space="preserve"> В.В</w:t>
      </w:r>
      <w:r w:rsidRPr="005E4470" w:rsidR="00A26B75">
        <w:t>.</w:t>
      </w:r>
      <w:r w:rsidRPr="005E4470" w:rsidR="005C641B">
        <w:t xml:space="preserve"> </w:t>
      </w:r>
      <w:r w:rsidRPr="005E4470" w:rsidR="001D5634">
        <w:t xml:space="preserve">в судебном заседании вину в совершении правонарушении признал, с протоколом об административном правонарушении согласился, пояснил, что </w:t>
      </w:r>
      <w:r w:rsidRPr="005E4470" w:rsidR="00674130">
        <w:t xml:space="preserve">отказался от прохождения освидетельствования, так как </w:t>
      </w:r>
      <w:r w:rsidRPr="005E4470" w:rsidR="00C30CBB">
        <w:t>накануне праздновали день рождения дедушки, употреблял спиртные напитки.</w:t>
      </w:r>
    </w:p>
    <w:p w:rsidR="00D734D3" w:rsidRPr="005E4470" w:rsidP="00D734D3">
      <w:pPr>
        <w:ind w:right="-58" w:firstLine="567"/>
        <w:jc w:val="both"/>
      </w:pPr>
      <w:r w:rsidRPr="005E4470">
        <w:t>Ф</w:t>
      </w:r>
      <w:r w:rsidRPr="005E4470">
        <w:t xml:space="preserve">акт совершения </w:t>
      </w:r>
      <w:r w:rsidRPr="005E4470" w:rsidR="00E53EF4">
        <w:t>Тилиник</w:t>
      </w:r>
      <w:r w:rsidRPr="005E4470" w:rsidR="00E53EF4">
        <w:t xml:space="preserve"> В.В</w:t>
      </w:r>
      <w:r w:rsidRPr="005E4470" w:rsidR="00A26B75">
        <w:t>.</w:t>
      </w:r>
      <w:r w:rsidRPr="005E4470" w:rsidR="005C641B">
        <w:t xml:space="preserve"> </w:t>
      </w:r>
      <w:r w:rsidRPr="005E4470"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B5ACC" w:rsidRPr="005E4470" w:rsidP="00090081">
      <w:pPr>
        <w:ind w:firstLine="567"/>
        <w:jc w:val="both"/>
      </w:pPr>
      <w:r w:rsidRPr="005E4470">
        <w:t xml:space="preserve">- протоколом об административном правонарушении </w:t>
      </w:r>
      <w:r w:rsidRPr="00E22D80" w:rsidR="00E22D80">
        <w:t>«данные изъяты»</w:t>
      </w:r>
      <w:r w:rsidRPr="005E4470">
        <w:t xml:space="preserve">, согласно которому </w:t>
      </w:r>
      <w:r w:rsidRPr="005E4470" w:rsidR="008B389F">
        <w:t>Тилиник</w:t>
      </w:r>
      <w:r w:rsidRPr="005E4470" w:rsidR="008B389F">
        <w:t xml:space="preserve"> В.В. </w:t>
      </w:r>
      <w:r w:rsidRPr="00E22D80" w:rsidR="00E22D80">
        <w:t>«данные изъяты»</w:t>
      </w:r>
      <w:r w:rsidRPr="005E4470" w:rsidR="00E53EF4">
        <w:t>.</w:t>
      </w:r>
      <w:r w:rsidRPr="005E4470" w:rsidR="00E53EF4">
        <w:t xml:space="preserve"> </w:t>
      </w:r>
      <w:r w:rsidRPr="005E4470" w:rsidR="00E53EF4">
        <w:t>н</w:t>
      </w:r>
      <w:r w:rsidRPr="005E4470" w:rsidR="00E53EF4">
        <w:t xml:space="preserve">а </w:t>
      </w:r>
      <w:r w:rsidRPr="00E22D80" w:rsidR="00E22D80">
        <w:t>«данные изъяты»</w:t>
      </w:r>
      <w:r w:rsidRPr="005E4470" w:rsidR="00E53EF4">
        <w:t xml:space="preserve"> управлял транспортным средством </w:t>
      </w:r>
      <w:r w:rsidRPr="005E4470" w:rsidR="00E53EF4">
        <w:t>Opel</w:t>
      </w:r>
      <w:r w:rsidRPr="005E4470" w:rsidR="00E53EF4">
        <w:t xml:space="preserve"> </w:t>
      </w:r>
      <w:r w:rsidRPr="005E4470" w:rsidR="00E53EF4">
        <w:t>Vectra</w:t>
      </w:r>
      <w:r w:rsidRPr="005E4470" w:rsidR="00E53EF4">
        <w:t xml:space="preserve">, государственный регистрационный знак  </w:t>
      </w:r>
      <w:r w:rsidRPr="00E22D80" w:rsidR="00E22D80">
        <w:t>«данные изъяты»</w:t>
      </w:r>
      <w:r w:rsidRPr="005E4470" w:rsidR="00E53EF4">
        <w:t>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E4470" w:rsidR="006207AF">
        <w:t xml:space="preserve"> </w:t>
      </w:r>
      <w:r w:rsidRPr="005E4470">
        <w:t>/</w:t>
      </w:r>
      <w:r w:rsidRPr="005E4470">
        <w:t>л.д</w:t>
      </w:r>
      <w:r w:rsidRPr="005E4470">
        <w:t xml:space="preserve">. </w:t>
      </w:r>
      <w:r w:rsidRPr="005E4470" w:rsidR="00370171">
        <w:t>2</w:t>
      </w:r>
      <w:r w:rsidRPr="005E4470">
        <w:t>/;</w:t>
      </w:r>
    </w:p>
    <w:p w:rsidR="00A26B75" w:rsidRPr="005E4470" w:rsidP="006207AF">
      <w:pPr>
        <w:ind w:firstLine="567"/>
        <w:jc w:val="both"/>
      </w:pPr>
      <w:r w:rsidRPr="005E4470">
        <w:t xml:space="preserve">- протоколом об отстранении от управления транспортными средствами </w:t>
      </w:r>
      <w:r w:rsidRPr="00E22D80" w:rsidR="00E22D80">
        <w:t>«данные изъяты»</w:t>
      </w:r>
      <w:r w:rsidRPr="005E4470">
        <w:t xml:space="preserve">, из которого следует, что </w:t>
      </w:r>
      <w:r w:rsidRPr="005E4470" w:rsidR="006207AF">
        <w:t>Тилиник</w:t>
      </w:r>
      <w:r w:rsidRPr="005E4470" w:rsidR="006207AF">
        <w:t xml:space="preserve"> В.В</w:t>
      </w:r>
      <w:r w:rsidRPr="005E4470">
        <w:t xml:space="preserve">. 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– </w:t>
      </w:r>
      <w:r w:rsidRPr="005E4470" w:rsidR="006207AF">
        <w:t xml:space="preserve">запах алкоголя изо рта, нарушение речи, резкое изменение кожных покровов лица </w:t>
      </w:r>
      <w:r w:rsidRPr="005E4470">
        <w:t>/</w:t>
      </w:r>
      <w:r w:rsidRPr="005E4470">
        <w:t>л.д</w:t>
      </w:r>
      <w:r w:rsidRPr="005E4470">
        <w:t xml:space="preserve">. </w:t>
      </w:r>
      <w:r w:rsidRPr="005E4470" w:rsidR="00370171">
        <w:t>3</w:t>
      </w:r>
      <w:r w:rsidRPr="005E4470">
        <w:t>/;</w:t>
      </w:r>
    </w:p>
    <w:p w:rsidR="00090081" w:rsidRPr="005E4470" w:rsidP="00090081">
      <w:pPr>
        <w:ind w:firstLine="567"/>
        <w:jc w:val="both"/>
      </w:pPr>
      <w:r w:rsidRPr="005E4470">
        <w:t xml:space="preserve">- протоколом о направлении на медицинское освидетельствование </w:t>
      </w:r>
      <w:r w:rsidRPr="00E22D80" w:rsidR="00E22D80">
        <w:t>«данные изъяты»</w:t>
      </w:r>
      <w:r w:rsidRPr="005E4470">
        <w:t xml:space="preserve">, согласно которому </w:t>
      </w:r>
      <w:r w:rsidRPr="005E4470" w:rsidR="006207AF">
        <w:t>Тилиник</w:t>
      </w:r>
      <w:r w:rsidRPr="005E4470" w:rsidR="006207AF">
        <w:t xml:space="preserve"> В.В</w:t>
      </w:r>
      <w:r w:rsidRPr="005E4470">
        <w:t>. отказался от прохождения медицинского освидетельствования /</w:t>
      </w:r>
      <w:r w:rsidRPr="005E4470">
        <w:t>л.д</w:t>
      </w:r>
      <w:r w:rsidRPr="005E4470">
        <w:t>. 4/;</w:t>
      </w:r>
    </w:p>
    <w:p w:rsidR="006207AF" w:rsidRPr="005E4470" w:rsidP="006207AF">
      <w:pPr>
        <w:ind w:firstLine="567"/>
        <w:jc w:val="both"/>
      </w:pPr>
      <w:r w:rsidRPr="005E4470">
        <w:t>- требованием ИЦ МВД по Республике Крым /</w:t>
      </w:r>
      <w:r w:rsidRPr="005E4470">
        <w:t>л.д</w:t>
      </w:r>
      <w:r w:rsidRPr="005E4470">
        <w:t>. 7/;</w:t>
      </w:r>
    </w:p>
    <w:p w:rsidR="00090081" w:rsidRPr="005E4470" w:rsidP="007963C9">
      <w:pPr>
        <w:ind w:firstLine="567"/>
        <w:jc w:val="both"/>
      </w:pPr>
      <w:r w:rsidRPr="005E4470">
        <w:t>- сведениями о правонарушениях /</w:t>
      </w:r>
      <w:r w:rsidRPr="005E4470">
        <w:t>л.д</w:t>
      </w:r>
      <w:r w:rsidRPr="005E4470">
        <w:t xml:space="preserve">. </w:t>
      </w:r>
      <w:r w:rsidRPr="005E4470" w:rsidR="006207AF">
        <w:t>10</w:t>
      </w:r>
      <w:r w:rsidRPr="005E4470">
        <w:t>/;</w:t>
      </w:r>
    </w:p>
    <w:p w:rsidR="00090081" w:rsidRPr="005E4470" w:rsidP="00090081">
      <w:pPr>
        <w:ind w:firstLine="567"/>
        <w:jc w:val="both"/>
      </w:pPr>
      <w:r w:rsidRPr="005E4470">
        <w:t>- видеозаписью /</w:t>
      </w:r>
      <w:r w:rsidRPr="005E4470">
        <w:t>л.д</w:t>
      </w:r>
      <w:r w:rsidRPr="005E4470">
        <w:t>. 1</w:t>
      </w:r>
      <w:r w:rsidRPr="005E4470" w:rsidR="006207AF">
        <w:t>1</w:t>
      </w:r>
      <w:r w:rsidRPr="005E4470">
        <w:t>/.</w:t>
      </w:r>
    </w:p>
    <w:p w:rsidR="00D734D3" w:rsidRPr="005E4470" w:rsidP="003C1D0A">
      <w:pPr>
        <w:ind w:firstLine="567"/>
        <w:jc w:val="both"/>
      </w:pPr>
      <w:r w:rsidRPr="005E4470"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</w:t>
      </w:r>
      <w:r w:rsidRPr="005E4470">
        <w:t>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5E4470" w:rsidP="00D734D3">
      <w:pPr>
        <w:ind w:right="-58" w:firstLine="567"/>
        <w:jc w:val="both"/>
      </w:pPr>
      <w:r w:rsidRPr="005E4470"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5E4470" w:rsidP="00D734D3">
      <w:pPr>
        <w:ind w:right="-58" w:firstLine="567"/>
        <w:jc w:val="both"/>
      </w:pPr>
      <w:r w:rsidRPr="005E4470"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E4470" w:rsidR="00D30415">
        <w:t>Тилиник</w:t>
      </w:r>
      <w:r w:rsidRPr="005E4470" w:rsidR="00D30415">
        <w:t xml:space="preserve"> В.В</w:t>
      </w:r>
      <w:r w:rsidRPr="005E4470" w:rsidR="00A26B75">
        <w:t>.</w:t>
      </w:r>
      <w:r w:rsidRPr="005E4470" w:rsidR="003C1D0A">
        <w:t xml:space="preserve"> </w:t>
      </w:r>
      <w:r w:rsidRPr="005E4470">
        <w:t xml:space="preserve">по ч. 1 ст. 12.26 КоАП РФ, как </w:t>
      </w:r>
      <w:r w:rsidRPr="005E4470" w:rsidR="003807AE"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E4470">
        <w:t>.</w:t>
      </w:r>
    </w:p>
    <w:p w:rsidR="00E96D82" w:rsidRPr="005E4470" w:rsidP="00E96D82">
      <w:pPr>
        <w:ind w:right="-58" w:firstLine="567"/>
        <w:jc w:val="both"/>
      </w:pPr>
      <w:r w:rsidRPr="005E4470">
        <w:t xml:space="preserve">Обстоятельств, смягчающих, отягчающих ответственность </w:t>
      </w:r>
      <w:r w:rsidRPr="005E4470" w:rsidR="00D30415">
        <w:t>Тилиник</w:t>
      </w:r>
      <w:r w:rsidRPr="005E4470" w:rsidR="00D30415">
        <w:t xml:space="preserve"> В.В</w:t>
      </w:r>
      <w:r w:rsidRPr="005E4470" w:rsidR="00A26B75">
        <w:t>.</w:t>
      </w:r>
      <w:r w:rsidRPr="005E4470" w:rsidR="003C1D0A">
        <w:t xml:space="preserve"> </w:t>
      </w:r>
      <w:r w:rsidRPr="005E4470">
        <w:t>не установлено.</w:t>
      </w:r>
    </w:p>
    <w:p w:rsidR="00D734D3" w:rsidRPr="005E4470" w:rsidP="00D734D3">
      <w:pPr>
        <w:ind w:right="-58" w:firstLine="567"/>
        <w:jc w:val="both"/>
      </w:pPr>
      <w:r w:rsidRPr="005E4470">
        <w:t xml:space="preserve">Принимая во внимание характер и обстоятельства совершенного </w:t>
      </w:r>
      <w:r w:rsidRPr="005E4470" w:rsidR="00D30415">
        <w:t>Тилиник</w:t>
      </w:r>
      <w:r w:rsidRPr="005E4470" w:rsidR="00D30415">
        <w:t xml:space="preserve"> В.В</w:t>
      </w:r>
      <w:r w:rsidRPr="005E4470" w:rsidR="00A26B75">
        <w:t>.</w:t>
      </w:r>
      <w:r w:rsidRPr="005E4470" w:rsidR="003C1D0A">
        <w:t xml:space="preserve"> </w:t>
      </w:r>
      <w:r w:rsidRPr="005E4470">
        <w:t xml:space="preserve">административного правонарушения; данные о личности, общественную опасность данного правонарушения, отсутствие </w:t>
      </w:r>
      <w:r w:rsidRPr="005E4470" w:rsidR="00332D7B">
        <w:t xml:space="preserve">обстоятельств смягчающих, </w:t>
      </w:r>
      <w:r w:rsidRPr="005E4470">
        <w:t xml:space="preserve">отягчающих </w:t>
      </w:r>
      <w:r w:rsidRPr="005E4470" w:rsidR="00332D7B">
        <w:t>его ответственность</w:t>
      </w:r>
      <w:r w:rsidRPr="005E4470">
        <w:t xml:space="preserve">, считаю необходимым применить к нему административное наказание в виде </w:t>
      </w:r>
      <w:r w:rsidRPr="005E4470">
        <w:rPr>
          <w:rFonts w:eastAsia="Calibri"/>
        </w:rPr>
        <w:t>штрафа</w:t>
      </w:r>
      <w:r w:rsidRPr="005E4470" w:rsidR="00E96D82">
        <w:rPr>
          <w:rFonts w:eastAsia="Calibri"/>
        </w:rPr>
        <w:t xml:space="preserve"> </w:t>
      </w:r>
      <w:r w:rsidRPr="005E4470">
        <w:rPr>
          <w:rFonts w:eastAsia="Calibri"/>
        </w:rPr>
        <w:t>с минимальным сроком лишения права управления транспортными средствами</w:t>
      </w:r>
      <w:r w:rsidRPr="005E4470">
        <w:t>.</w:t>
      </w:r>
    </w:p>
    <w:p w:rsidR="00D734D3" w:rsidRPr="005E4470" w:rsidP="00D734D3">
      <w:pPr>
        <w:ind w:right="-58" w:firstLine="567"/>
        <w:jc w:val="both"/>
      </w:pPr>
      <w:r w:rsidRPr="005E4470">
        <w:t xml:space="preserve">На основании </w:t>
      </w:r>
      <w:r w:rsidRPr="005E4470">
        <w:t>изложенного</w:t>
      </w:r>
      <w:r w:rsidRPr="005E4470">
        <w:t>, руководствуясь ст.29.10 КоАП РФ,</w:t>
      </w:r>
    </w:p>
    <w:p w:rsidR="00D734D3" w:rsidRPr="005E4470" w:rsidP="00D734D3">
      <w:pPr>
        <w:spacing w:before="120" w:after="120"/>
        <w:ind w:right="-57" w:firstLine="567"/>
        <w:jc w:val="center"/>
      </w:pPr>
      <w:r w:rsidRPr="005E4470">
        <w:t>п</w:t>
      </w:r>
      <w:r w:rsidRPr="005E4470">
        <w:t xml:space="preserve"> о с т а н о в и л:</w:t>
      </w:r>
    </w:p>
    <w:p w:rsidR="00D734D3" w:rsidRPr="005E4470" w:rsidP="00D734D3">
      <w:pPr>
        <w:ind w:right="-58" w:firstLine="567"/>
        <w:jc w:val="both"/>
      </w:pPr>
      <w:r w:rsidRPr="005E4470">
        <w:t>Тилиник</w:t>
      </w:r>
      <w:r w:rsidRPr="005E4470">
        <w:t xml:space="preserve"> Валерия Валерьевича </w:t>
      </w:r>
      <w:r w:rsidRPr="005E4470" w:rsidR="003807AE">
        <w:t xml:space="preserve">признать </w:t>
      </w:r>
      <w:r w:rsidRPr="005E4470">
        <w:t>виновным в совершении административного правонарушения, предусмотренного ч. 1 ст. 12.26 КоАП РФ, и назначить ему наказание в виде</w:t>
      </w:r>
      <w:r w:rsidRPr="005E4470" w:rsidR="00F60F31">
        <w:t xml:space="preserve"> административного</w:t>
      </w:r>
      <w:r w:rsidRPr="005E4470">
        <w:t xml:space="preserve"> штрафа в размере 30 000 (тридцати тысяч) руб</w:t>
      </w:r>
      <w:r w:rsidRPr="005E4470" w:rsidR="00F60F31">
        <w:t>. 00 коп</w:t>
      </w:r>
      <w:r w:rsidRPr="005E4470" w:rsidR="00F60F31">
        <w:t>.</w:t>
      </w:r>
      <w:r w:rsidRPr="005E4470">
        <w:t xml:space="preserve"> </w:t>
      </w:r>
      <w:r w:rsidRPr="005E4470">
        <w:t>с</w:t>
      </w:r>
      <w:r w:rsidRPr="005E4470">
        <w:t xml:space="preserve"> лишением права управления транспортными средствами  сроком на один год и шесть месяцев.</w:t>
      </w:r>
    </w:p>
    <w:p w:rsidR="003807AE" w:rsidRPr="005E4470" w:rsidP="003807AE">
      <w:pPr>
        <w:pStyle w:val="BodyText"/>
        <w:ind w:firstLine="709"/>
        <w:rPr>
          <w:sz w:val="24"/>
          <w:szCs w:val="24"/>
        </w:rPr>
      </w:pPr>
      <w:r w:rsidRPr="005E4470">
        <w:rPr>
          <w:sz w:val="24"/>
          <w:szCs w:val="24"/>
        </w:rPr>
        <w:t xml:space="preserve">Штраф подлежит уплате на следующие реквизиты: получатель </w:t>
      </w:r>
      <w:r w:rsidRPr="005E4470">
        <w:rPr>
          <w:sz w:val="24"/>
          <w:szCs w:val="24"/>
        </w:rPr>
        <w:t xml:space="preserve">УФК по Республике Крым (ОМВД России по г. Армянску), КПП 910601001, ИНН 9106000085, л/с 04751А92550, код ОКТМО 35706000, номер счета получателя 03100643000000017500 в Отделение Республика Крым Банка России, БИК 013510002, </w:t>
      </w:r>
      <w:r w:rsidRPr="005E4470">
        <w:rPr>
          <w:sz w:val="24"/>
          <w:szCs w:val="24"/>
        </w:rPr>
        <w:t>кор</w:t>
      </w:r>
      <w:r w:rsidRPr="005E4470">
        <w:rPr>
          <w:sz w:val="24"/>
          <w:szCs w:val="24"/>
        </w:rPr>
        <w:t>. счет</w:t>
      </w:r>
      <w:r w:rsidRPr="005E4470">
        <w:rPr>
          <w:sz w:val="24"/>
          <w:szCs w:val="24"/>
        </w:rPr>
        <w:t xml:space="preserve"> 40102810645370000035, КБК 18811601123010001140, УИН 1881039122320000</w:t>
      </w:r>
      <w:r w:rsidRPr="005E4470" w:rsidR="00C64B1B">
        <w:rPr>
          <w:sz w:val="24"/>
          <w:szCs w:val="24"/>
        </w:rPr>
        <w:t>2014</w:t>
      </w:r>
      <w:r w:rsidRPr="005E4470">
        <w:rPr>
          <w:sz w:val="24"/>
          <w:szCs w:val="24"/>
        </w:rPr>
        <w:t>.</w:t>
      </w:r>
    </w:p>
    <w:p w:rsidR="003807AE" w:rsidRPr="005E4470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5E4470"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КоАП РФ.</w:t>
      </w:r>
    </w:p>
    <w:p w:rsidR="003807AE" w:rsidRPr="005E4470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5E4470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807AE" w:rsidRPr="005E4470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5E4470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07AE" w:rsidRPr="005E4470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5E4470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807AE" w:rsidRPr="005E4470" w:rsidP="003807AE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5E4470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07AE" w:rsidRPr="005E4470" w:rsidP="003807AE">
      <w:pPr>
        <w:autoSpaceDE w:val="0"/>
        <w:autoSpaceDN w:val="0"/>
        <w:adjustRightInd w:val="0"/>
        <w:ind w:firstLine="708"/>
        <w:jc w:val="both"/>
      </w:pPr>
      <w:r w:rsidRPr="005E4470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D734D3" w:rsidRPr="005E4470" w:rsidP="00D734D3">
      <w:pPr>
        <w:adjustRightInd w:val="0"/>
        <w:ind w:right="-5" w:firstLine="567"/>
        <w:jc w:val="center"/>
      </w:pPr>
    </w:p>
    <w:p w:rsidR="00D734D3" w:rsidRPr="005E4470" w:rsidP="00535B29">
      <w:pPr>
        <w:adjustRightInd w:val="0"/>
        <w:ind w:right="-5" w:firstLine="567"/>
        <w:jc w:val="both"/>
        <w:rPr>
          <w:i/>
        </w:rPr>
      </w:pPr>
      <w:r w:rsidRPr="005E4470">
        <w:t xml:space="preserve">Мировой судья  </w:t>
      </w:r>
      <w:r w:rsidRPr="005E4470" w:rsidR="00E96D82">
        <w:t xml:space="preserve">          </w:t>
      </w:r>
      <w:r w:rsidRPr="005E4470" w:rsidR="00F60F31">
        <w:rPr>
          <w:color w:val="FFFFFF" w:themeColor="background1"/>
        </w:rPr>
        <w:t>личная подпись</w:t>
      </w:r>
      <w:r w:rsidRPr="005E4470" w:rsidR="00E96D82">
        <w:rPr>
          <w:color w:val="FFFFFF" w:themeColor="background1"/>
        </w:rPr>
        <w:t xml:space="preserve">           </w:t>
      </w:r>
      <w:r w:rsidRPr="005E4470">
        <w:rPr>
          <w:color w:val="FFFFFF" w:themeColor="background1"/>
        </w:rPr>
        <w:t xml:space="preserve">       </w:t>
      </w:r>
      <w:r w:rsidRPr="005E4470" w:rsidR="003807AE">
        <w:t xml:space="preserve">Д.Р. </w:t>
      </w:r>
      <w:r w:rsidRPr="005E4470" w:rsidR="003807AE">
        <w:t>Мердымшаева</w:t>
      </w:r>
    </w:p>
    <w:sectPr w:rsidSect="005E4470">
      <w:pgSz w:w="11906" w:h="16838"/>
      <w:pgMar w:top="568" w:right="991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239D"/>
    <w:rsid w:val="00012EF9"/>
    <w:rsid w:val="000147AB"/>
    <w:rsid w:val="000805B9"/>
    <w:rsid w:val="00090081"/>
    <w:rsid w:val="000B3098"/>
    <w:rsid w:val="00110CEB"/>
    <w:rsid w:val="00122E01"/>
    <w:rsid w:val="00183DED"/>
    <w:rsid w:val="001C4D74"/>
    <w:rsid w:val="001D2476"/>
    <w:rsid w:val="001D5634"/>
    <w:rsid w:val="00221663"/>
    <w:rsid w:val="0024729F"/>
    <w:rsid w:val="00250039"/>
    <w:rsid w:val="00287636"/>
    <w:rsid w:val="002A2557"/>
    <w:rsid w:val="002B4C9C"/>
    <w:rsid w:val="002C2670"/>
    <w:rsid w:val="002C2F02"/>
    <w:rsid w:val="002F1669"/>
    <w:rsid w:val="00312EC4"/>
    <w:rsid w:val="00316EDA"/>
    <w:rsid w:val="00332D7B"/>
    <w:rsid w:val="003553E1"/>
    <w:rsid w:val="003569B1"/>
    <w:rsid w:val="00370171"/>
    <w:rsid w:val="003807AE"/>
    <w:rsid w:val="003B68F6"/>
    <w:rsid w:val="003C177A"/>
    <w:rsid w:val="003C1D0A"/>
    <w:rsid w:val="003D4DD3"/>
    <w:rsid w:val="00406AAF"/>
    <w:rsid w:val="00424208"/>
    <w:rsid w:val="0046225A"/>
    <w:rsid w:val="0047017C"/>
    <w:rsid w:val="004A2BAE"/>
    <w:rsid w:val="004C5A78"/>
    <w:rsid w:val="004D58AB"/>
    <w:rsid w:val="004D5D21"/>
    <w:rsid w:val="0051149B"/>
    <w:rsid w:val="00535B29"/>
    <w:rsid w:val="00536D3D"/>
    <w:rsid w:val="005610A5"/>
    <w:rsid w:val="00566842"/>
    <w:rsid w:val="0058059B"/>
    <w:rsid w:val="005A058D"/>
    <w:rsid w:val="005C5F7E"/>
    <w:rsid w:val="005C641B"/>
    <w:rsid w:val="005D3898"/>
    <w:rsid w:val="005E4470"/>
    <w:rsid w:val="006207AF"/>
    <w:rsid w:val="0064095D"/>
    <w:rsid w:val="00641EA8"/>
    <w:rsid w:val="00654F23"/>
    <w:rsid w:val="00674130"/>
    <w:rsid w:val="006841CF"/>
    <w:rsid w:val="00691CB8"/>
    <w:rsid w:val="006A05FE"/>
    <w:rsid w:val="007222E6"/>
    <w:rsid w:val="0072634D"/>
    <w:rsid w:val="00747351"/>
    <w:rsid w:val="007636CD"/>
    <w:rsid w:val="0077152B"/>
    <w:rsid w:val="007963C9"/>
    <w:rsid w:val="007B5ACC"/>
    <w:rsid w:val="007C3F58"/>
    <w:rsid w:val="007C69A1"/>
    <w:rsid w:val="00801B96"/>
    <w:rsid w:val="008045BA"/>
    <w:rsid w:val="00827AFC"/>
    <w:rsid w:val="00847540"/>
    <w:rsid w:val="008656DD"/>
    <w:rsid w:val="00887DAF"/>
    <w:rsid w:val="008932E1"/>
    <w:rsid w:val="008A5186"/>
    <w:rsid w:val="008B2525"/>
    <w:rsid w:val="008B389F"/>
    <w:rsid w:val="008C6F70"/>
    <w:rsid w:val="009059C1"/>
    <w:rsid w:val="0098003A"/>
    <w:rsid w:val="009949B3"/>
    <w:rsid w:val="009B1168"/>
    <w:rsid w:val="009C5460"/>
    <w:rsid w:val="009E366B"/>
    <w:rsid w:val="00A15E5C"/>
    <w:rsid w:val="00A26B75"/>
    <w:rsid w:val="00A354AD"/>
    <w:rsid w:val="00A53E3A"/>
    <w:rsid w:val="00A95209"/>
    <w:rsid w:val="00AC7868"/>
    <w:rsid w:val="00AE6B9F"/>
    <w:rsid w:val="00B30AF3"/>
    <w:rsid w:val="00B364E6"/>
    <w:rsid w:val="00B758C9"/>
    <w:rsid w:val="00BD313B"/>
    <w:rsid w:val="00BD68E1"/>
    <w:rsid w:val="00C012A8"/>
    <w:rsid w:val="00C067A6"/>
    <w:rsid w:val="00C30CBB"/>
    <w:rsid w:val="00C57500"/>
    <w:rsid w:val="00C64B1B"/>
    <w:rsid w:val="00C6523D"/>
    <w:rsid w:val="00C8774C"/>
    <w:rsid w:val="00CA534B"/>
    <w:rsid w:val="00CC3FE5"/>
    <w:rsid w:val="00D30415"/>
    <w:rsid w:val="00D4566F"/>
    <w:rsid w:val="00D6124E"/>
    <w:rsid w:val="00D734D3"/>
    <w:rsid w:val="00D86450"/>
    <w:rsid w:val="00D92D86"/>
    <w:rsid w:val="00DA4DBD"/>
    <w:rsid w:val="00DC3EA2"/>
    <w:rsid w:val="00E001F3"/>
    <w:rsid w:val="00E22D80"/>
    <w:rsid w:val="00E44720"/>
    <w:rsid w:val="00E50655"/>
    <w:rsid w:val="00E53EF4"/>
    <w:rsid w:val="00E60661"/>
    <w:rsid w:val="00E96D82"/>
    <w:rsid w:val="00EA1C42"/>
    <w:rsid w:val="00ED3CAB"/>
    <w:rsid w:val="00F1042A"/>
    <w:rsid w:val="00F27D17"/>
    <w:rsid w:val="00F60F31"/>
    <w:rsid w:val="00F74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classa4">
    <w:name w:val="msoclassa4"/>
    <w:basedOn w:val="Normal"/>
    <w:rsid w:val="003807A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unhideWhenUsed/>
    <w:rsid w:val="00ED3CA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D3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98185C2D8C46D505041E2849361B87EC4758834C1EFDBB7DE52917C3ABEF0DD16359F06BD4BD8278345D68133F27CFEFA0CE8AF46B36A1r9B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6549-0321-4DEC-8649-B415A0FE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