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/202</w:t>
      </w:r>
      <w:r>
        <w:rPr>
          <w:rFonts w:ascii="Times New Roman" w:eastAsia="Times New Roman" w:hAnsi="Times New Roman" w:cs="Times New Roman"/>
          <w:sz w:val="25"/>
          <w:szCs w:val="25"/>
        </w:rPr>
        <w:t>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7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6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7"/>
          <w:rFonts w:ascii="Times New Roman" w:eastAsia="Times New Roman" w:hAnsi="Times New Roman" w:cs="Times New Roman"/>
          <w:sz w:val="25"/>
          <w:szCs w:val="25"/>
        </w:rPr>
        <w:t>...</w:t>
      </w:r>
      <w:r>
        <w:rPr>
          <w:rStyle w:val="cat-PassportDatagrp-23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гражданина РФ, зарегистрированного и проживающего по адресу:</w:t>
      </w:r>
      <w:r>
        <w:rPr>
          <w:rFonts w:ascii="Times New Roman" w:eastAsia="Times New Roman" w:hAnsi="Times New Roman" w:cs="Times New Roman"/>
          <w:sz w:val="25"/>
          <w:szCs w:val="25"/>
        </w:rPr>
        <w:t xml:space="preserve">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5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6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Style w:val="cat-CarNumbergrp-27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18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признаками опьянения (резкое изменение окраски кожных покровов лица) </w:t>
      </w:r>
      <w:r>
        <w:rPr>
          <w:rFonts w:ascii="Times New Roman" w:eastAsia="Times New Roman" w:hAnsi="Times New Roman" w:cs="Times New Roman"/>
          <w:sz w:val="25"/>
          <w:szCs w:val="25"/>
        </w:rPr>
        <w:t>не выполнил законное требование уполномоченного должностного лица (сотрудника полиции) о прохождении медицинского освидетельствования на</w:t>
      </w:r>
      <w:r>
        <w:rPr>
          <w:rFonts w:ascii="Times New Roman" w:eastAsia="Times New Roman" w:hAnsi="Times New Roman" w:cs="Times New Roman"/>
          <w:sz w:val="25"/>
          <w:szCs w:val="25"/>
        </w:rPr>
        <w:t xml:space="preserve"> состояние опьянения, чем нарушил п. 2.3.2 ПДД РФ. Действия </w:t>
      </w:r>
      <w:r>
        <w:rPr>
          <w:rStyle w:val="cat-FIOgrp-18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18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9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1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w:t>
      </w:r>
      <w:r>
        <w:rPr>
          <w:rFonts w:ascii="Times New Roman" w:eastAsia="Times New Roman" w:hAnsi="Times New Roman" w:cs="Times New Roman"/>
          <w:sz w:val="25"/>
          <w:szCs w:val="25"/>
        </w:rPr>
        <w:t>Государственной инспекции безопасности дорожного движения</w:t>
      </w:r>
      <w:r>
        <w:rPr>
          <w:rFonts w:ascii="Times New Roman" w:eastAsia="Times New Roman" w:hAnsi="Times New Roman" w:cs="Times New Roman"/>
          <w:sz w:val="25"/>
          <w:szCs w:val="25"/>
        </w:rPr>
        <w:t xml:space="preserve">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8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5"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7"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9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9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на медицинское освидетельствование, в данном протоколе указан</w:t>
      </w:r>
      <w:r>
        <w:rPr>
          <w:rFonts w:ascii="Times New Roman" w:eastAsia="Times New Roman" w:hAnsi="Times New Roman" w:cs="Times New Roman"/>
          <w:sz w:val="25"/>
          <w:szCs w:val="25"/>
        </w:rPr>
        <w:t>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5"/>
          <w:szCs w:val="25"/>
        </w:rPr>
        <w:t>.</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8"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9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8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263</w:t>
      </w:r>
      <w:r>
        <w:rPr>
          <w:rFonts w:ascii="Times New Roman" w:eastAsia="Times New Roman" w:hAnsi="Times New Roman" w:cs="Times New Roman"/>
          <w:sz w:val="25"/>
          <w:szCs w:val="25"/>
        </w:rPr>
        <w:t>231</w:t>
      </w:r>
      <w:r>
        <w:rPr>
          <w:rFonts w:ascii="Times New Roman" w:eastAsia="Times New Roman" w:hAnsi="Times New Roman" w:cs="Times New Roman"/>
          <w:sz w:val="25"/>
          <w:szCs w:val="25"/>
        </w:rPr>
        <w:t xml:space="preserve"> от </w:t>
      </w:r>
      <w:r>
        <w:rPr>
          <w:rStyle w:val="cat-Dategrp-11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0653</w:t>
      </w:r>
      <w:r>
        <w:rPr>
          <w:rFonts w:ascii="Times New Roman" w:eastAsia="Times New Roman" w:hAnsi="Times New Roman" w:cs="Times New Roman"/>
          <w:sz w:val="25"/>
          <w:szCs w:val="25"/>
        </w:rPr>
        <w:t>54</w:t>
      </w:r>
      <w:r>
        <w:rPr>
          <w:rFonts w:ascii="Times New Roman" w:eastAsia="Times New Roman" w:hAnsi="Times New Roman" w:cs="Times New Roman"/>
          <w:sz w:val="25"/>
          <w:szCs w:val="25"/>
        </w:rPr>
        <w:t xml:space="preserve"> от </w:t>
      </w:r>
      <w:r>
        <w:rPr>
          <w:rStyle w:val="cat-Dategrp-11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актом 82 АО № 0</w:t>
      </w:r>
      <w:r>
        <w:rPr>
          <w:rFonts w:ascii="Times New Roman" w:eastAsia="Times New Roman" w:hAnsi="Times New Roman" w:cs="Times New Roman"/>
          <w:sz w:val="25"/>
          <w:szCs w:val="25"/>
        </w:rPr>
        <w:t>40</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28</w:t>
      </w:r>
      <w:r>
        <w:rPr>
          <w:rFonts w:ascii="Times New Roman" w:eastAsia="Times New Roman" w:hAnsi="Times New Roman" w:cs="Times New Roman"/>
          <w:sz w:val="25"/>
          <w:szCs w:val="25"/>
        </w:rPr>
        <w:t xml:space="preserve"> от </w:t>
      </w:r>
      <w:r>
        <w:rPr>
          <w:rStyle w:val="cat-Dategrp-11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освидетельствования на состояние алкогольного опьянения (л.д.4);</w:t>
      </w:r>
    </w:p>
    <w:p>
      <w:pPr>
        <w:spacing w:before="0" w:after="0"/>
        <w:ind w:right="23" w:firstLine="851"/>
        <w:jc w:val="both"/>
        <w:rPr>
          <w:sz w:val="25"/>
          <w:szCs w:val="25"/>
        </w:rPr>
      </w:pPr>
      <w:r>
        <w:rPr>
          <w:rFonts w:ascii="Times New Roman" w:eastAsia="Times New Roman" w:hAnsi="Times New Roman" w:cs="Times New Roman"/>
          <w:sz w:val="25"/>
          <w:szCs w:val="25"/>
        </w:rPr>
        <w:t>- результатами анализа технического прибора, показание которого составило наличие абсолютного этилового спирта в выд</w:t>
      </w:r>
      <w:r>
        <w:rPr>
          <w:rFonts w:ascii="Times New Roman" w:eastAsia="Times New Roman" w:hAnsi="Times New Roman" w:cs="Times New Roman"/>
          <w:sz w:val="25"/>
          <w:szCs w:val="25"/>
        </w:rPr>
        <w:t>ыхаемом воздухе 0.00 мг/л (л.д.3</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0209</w:t>
      </w:r>
      <w:r>
        <w:rPr>
          <w:rFonts w:ascii="Times New Roman" w:eastAsia="Times New Roman" w:hAnsi="Times New Roman" w:cs="Times New Roman"/>
          <w:sz w:val="25"/>
          <w:szCs w:val="25"/>
        </w:rPr>
        <w:t>61</w:t>
      </w:r>
      <w:r>
        <w:rPr>
          <w:rFonts w:ascii="Times New Roman" w:eastAsia="Times New Roman" w:hAnsi="Times New Roman" w:cs="Times New Roman"/>
          <w:sz w:val="25"/>
          <w:szCs w:val="25"/>
        </w:rPr>
        <w:t xml:space="preserve"> от </w:t>
      </w:r>
      <w:r>
        <w:rPr>
          <w:rStyle w:val="cat-Dategrp-11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(л.д.5</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материал</w:t>
      </w:r>
      <w:r>
        <w:rPr>
          <w:rFonts w:ascii="Times New Roman" w:eastAsia="Times New Roman" w:hAnsi="Times New Roman" w:cs="Times New Roman"/>
          <w:sz w:val="25"/>
          <w:szCs w:val="25"/>
        </w:rPr>
        <w:t xml:space="preserve">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(л.д.6</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справкой Отделения Гос</w:t>
      </w:r>
      <w:r>
        <w:rPr>
          <w:rFonts w:ascii="Times New Roman" w:eastAsia="Times New Roman" w:hAnsi="Times New Roman" w:cs="Times New Roman"/>
          <w:sz w:val="25"/>
          <w:szCs w:val="25"/>
        </w:rPr>
        <w:t xml:space="preserve">ударственной </w:t>
      </w:r>
      <w:r>
        <w:rPr>
          <w:rFonts w:ascii="Times New Roman" w:eastAsia="Times New Roman" w:hAnsi="Times New Roman" w:cs="Times New Roman"/>
          <w:sz w:val="25"/>
          <w:szCs w:val="25"/>
        </w:rPr>
        <w:t>инспекции</w:t>
      </w:r>
      <w:r>
        <w:rPr>
          <w:rFonts w:ascii="Times New Roman" w:eastAsia="Times New Roman" w:hAnsi="Times New Roman" w:cs="Times New Roman"/>
          <w:sz w:val="25"/>
          <w:szCs w:val="25"/>
        </w:rPr>
        <w:t xml:space="preserve"> безопасности дорожного движения</w:t>
      </w:r>
      <w:r>
        <w:rPr>
          <w:rFonts w:ascii="Times New Roman" w:eastAsia="Times New Roman" w:hAnsi="Times New Roman" w:cs="Times New Roman"/>
          <w:sz w:val="25"/>
          <w:szCs w:val="25"/>
        </w:rPr>
        <w:t xml:space="preserve"> ОМВД России по </w:t>
      </w:r>
      <w:r>
        <w:rPr>
          <w:rStyle w:val="cat-Addressgrp-8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5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8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ч.2,4,6 ст. 264 и ст.264.1 УК РФ не привлекался (л.д.1</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8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8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9"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8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8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8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w:t>
      </w:r>
      <w:r>
        <w:rPr>
          <w:rFonts w:ascii="Times New Roman" w:eastAsia="Times New Roman" w:hAnsi="Times New Roman" w:cs="Times New Roman"/>
          <w:sz w:val="25"/>
          <w:szCs w:val="25"/>
        </w:rPr>
        <w:t>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6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47"/>
          <w:rFonts w:ascii="Times New Roman" w:eastAsia="Times New Roman" w:hAnsi="Times New Roman" w:cs="Times New Roman"/>
          <w:sz w:val="25"/>
          <w:szCs w:val="25"/>
        </w:rPr>
        <w:t>...</w:t>
      </w:r>
      <w:r>
        <w:rPr>
          <w:rStyle w:val="cat-PassportDatagrp-24rplc-4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2rplc-49"/>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28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9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0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1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w:t>
      </w:r>
      <w:r>
        <w:rPr>
          <w:rFonts w:ascii="Times New Roman" w:eastAsia="Times New Roman" w:hAnsi="Times New Roman" w:cs="Times New Roman"/>
          <w:sz w:val="25"/>
          <w:szCs w:val="25"/>
        </w:rPr>
        <w:t>311</w:t>
      </w:r>
      <w:r>
        <w:rPr>
          <w:rFonts w:ascii="Times New Roman" w:eastAsia="Times New Roman" w:hAnsi="Times New Roman" w:cs="Times New Roman"/>
          <w:sz w:val="25"/>
          <w:szCs w:val="25"/>
        </w:rPr>
        <w:t xml:space="preserve">7.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8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w:t>
      </w:r>
      <w:r>
        <w:rPr>
          <w:rFonts w:ascii="Times New Roman" w:eastAsia="Times New Roman" w:hAnsi="Times New Roman" w:cs="Times New Roman"/>
          <w:sz w:val="25"/>
          <w:szCs w:val="25"/>
        </w:rPr>
        <w:t>дней</w:t>
      </w:r>
      <w:r>
        <w:rPr>
          <w:rFonts w:ascii="Times New Roman" w:eastAsia="Times New Roman" w:hAnsi="Times New Roman" w:cs="Times New Roman"/>
          <w:sz w:val="25"/>
          <w:szCs w:val="25"/>
        </w:rPr>
        <w:t xml:space="preserve">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0rplc-64"/>
          <w:rFonts w:ascii="Times New Roman" w:eastAsia="Times New Roman" w:hAnsi="Times New Roman" w:cs="Times New Roman"/>
          <w:sz w:val="25"/>
          <w:szCs w:val="25"/>
        </w:rPr>
        <w:t>фио</w:t>
      </w: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7rplc-4">
    <w:name w:val="cat-FIO grp-17 rplc-4"/>
    <w:basedOn w:val="DefaultParagraphFont"/>
  </w:style>
  <w:style w:type="character" w:customStyle="1" w:styleId="cat-Addressgrp-3rplc-5">
    <w:name w:val="cat-Address grp-3 rplc-5"/>
    <w:basedOn w:val="DefaultParagraphFont"/>
  </w:style>
  <w:style w:type="character" w:customStyle="1" w:styleId="cat-FIOgrp-16rplc-6">
    <w:name w:val="cat-FIO grp-16 rplc-6"/>
    <w:basedOn w:val="DefaultParagraphFont"/>
  </w:style>
  <w:style w:type="character" w:customStyle="1" w:styleId="cat-ExternalSystemDefinedgrp-32rplc-7">
    <w:name w:val="cat-ExternalSystemDefined grp-32 rplc-7"/>
    <w:basedOn w:val="DefaultParagraphFont"/>
  </w:style>
  <w:style w:type="character" w:customStyle="1" w:styleId="cat-PassportDatagrp-23rplc-8">
    <w:name w:val="cat-PassportData grp-23 rplc-8"/>
    <w:basedOn w:val="DefaultParagraphFont"/>
  </w:style>
  <w:style w:type="character" w:customStyle="1" w:styleId="cat-Addressgrp-4rplc-9">
    <w:name w:val="cat-Address grp-4 rplc-9"/>
    <w:basedOn w:val="DefaultParagraphFont"/>
  </w:style>
  <w:style w:type="character" w:customStyle="1" w:styleId="cat-Dategrp-11rplc-10">
    <w:name w:val="cat-Date grp-11 rplc-10"/>
    <w:basedOn w:val="DefaultParagraphFont"/>
  </w:style>
  <w:style w:type="character" w:customStyle="1" w:styleId="cat-Timegrp-25rplc-11">
    <w:name w:val="cat-Time grp-25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8rplc-14">
    <w:name w:val="cat-FIO grp-18 rplc-14"/>
    <w:basedOn w:val="DefaultParagraphFont"/>
  </w:style>
  <w:style w:type="character" w:customStyle="1" w:styleId="cat-CarMakeModelgrp-26rplc-15">
    <w:name w:val="cat-CarMakeModel grp-26 rplc-15"/>
    <w:basedOn w:val="DefaultParagraphFont"/>
  </w:style>
  <w:style w:type="character" w:customStyle="1" w:styleId="cat-CarNumbergrp-27rplc-16">
    <w:name w:val="cat-CarNumber grp-27 rplc-16"/>
    <w:basedOn w:val="DefaultParagraphFont"/>
  </w:style>
  <w:style w:type="character" w:customStyle="1" w:styleId="cat-FIOgrp-18rplc-17">
    <w:name w:val="cat-FIO grp-18 rplc-17"/>
    <w:basedOn w:val="DefaultParagraphFont"/>
  </w:style>
  <w:style w:type="character" w:customStyle="1" w:styleId="cat-FIOgrp-18rplc-18">
    <w:name w:val="cat-FIO grp-18 rplc-18"/>
    <w:basedOn w:val="DefaultParagraphFont"/>
  </w:style>
  <w:style w:type="character" w:customStyle="1" w:styleId="cat-FIOgrp-18rplc-19">
    <w:name w:val="cat-FIO grp-18 rplc-19"/>
    <w:basedOn w:val="DefaultParagraphFont"/>
  </w:style>
  <w:style w:type="character" w:customStyle="1" w:styleId="cat-FIOgrp-19rplc-20">
    <w:name w:val="cat-FIO grp-19 rplc-20"/>
    <w:basedOn w:val="DefaultParagraphFont"/>
  </w:style>
  <w:style w:type="character" w:customStyle="1" w:styleId="cat-SumInWordsgrp-21rplc-21">
    <w:name w:val="cat-SumInWords grp-21 rplc-21"/>
    <w:basedOn w:val="DefaultParagraphFont"/>
  </w:style>
  <w:style w:type="character" w:customStyle="1" w:styleId="cat-Dategrp-12rplc-22">
    <w:name w:val="cat-Date grp-12 rplc-22"/>
    <w:basedOn w:val="DefaultParagraphFont"/>
  </w:style>
  <w:style w:type="character" w:customStyle="1" w:styleId="cat-Dategrp-13rplc-23">
    <w:name w:val="cat-Date grp-13 rplc-23"/>
    <w:basedOn w:val="DefaultParagraphFont"/>
  </w:style>
  <w:style w:type="character" w:customStyle="1" w:styleId="cat-FIOgrp-18rplc-24">
    <w:name w:val="cat-FIO grp-18 rplc-24"/>
    <w:basedOn w:val="DefaultParagraphFont"/>
  </w:style>
  <w:style w:type="character" w:customStyle="1" w:styleId="cat-Dategrp-14rplc-25">
    <w:name w:val="cat-Date grp-14 rplc-25"/>
    <w:basedOn w:val="DefaultParagraphFont"/>
  </w:style>
  <w:style w:type="character" w:customStyle="1" w:styleId="cat-FIOgrp-19rplc-26">
    <w:name w:val="cat-FIO grp-19 rplc-26"/>
    <w:basedOn w:val="DefaultParagraphFont"/>
  </w:style>
  <w:style w:type="character" w:customStyle="1" w:styleId="cat-FIOgrp-19rplc-27">
    <w:name w:val="cat-FIO grp-19 rplc-27"/>
    <w:basedOn w:val="DefaultParagraphFont"/>
  </w:style>
  <w:style w:type="character" w:customStyle="1" w:styleId="cat-FIOgrp-19rplc-28">
    <w:name w:val="cat-FIO grp-19 rplc-28"/>
    <w:basedOn w:val="DefaultParagraphFont"/>
  </w:style>
  <w:style w:type="character" w:customStyle="1" w:styleId="cat-FIOgrp-19rplc-29">
    <w:name w:val="cat-FIO grp-19 rplc-29"/>
    <w:basedOn w:val="DefaultParagraphFont"/>
  </w:style>
  <w:style w:type="character" w:customStyle="1" w:styleId="cat-FIOgrp-18rplc-30">
    <w:name w:val="cat-FIO grp-18 rplc-30"/>
    <w:basedOn w:val="DefaultParagraphFont"/>
  </w:style>
  <w:style w:type="character" w:customStyle="1" w:styleId="cat-Dategrp-11rplc-31">
    <w:name w:val="cat-Date grp-11 rplc-31"/>
    <w:basedOn w:val="DefaultParagraphFont"/>
  </w:style>
  <w:style w:type="character" w:customStyle="1" w:styleId="cat-Dategrp-11rplc-32">
    <w:name w:val="cat-Date grp-11 rplc-32"/>
    <w:basedOn w:val="DefaultParagraphFont"/>
  </w:style>
  <w:style w:type="character" w:customStyle="1" w:styleId="cat-Dategrp-11rplc-33">
    <w:name w:val="cat-Date grp-11 rplc-33"/>
    <w:basedOn w:val="DefaultParagraphFont"/>
  </w:style>
  <w:style w:type="character" w:customStyle="1" w:styleId="cat-Addressgrp-7rplc-34">
    <w:name w:val="cat-Address grp-7 rplc-34"/>
    <w:basedOn w:val="DefaultParagraphFont"/>
  </w:style>
  <w:style w:type="character" w:customStyle="1" w:styleId="cat-Dategrp-11rplc-35">
    <w:name w:val="cat-Date grp-11 rplc-35"/>
    <w:basedOn w:val="DefaultParagraphFont"/>
  </w:style>
  <w:style w:type="character" w:customStyle="1" w:styleId="cat-Addressgrp-8rplc-36">
    <w:name w:val="cat-Address grp-8 rplc-36"/>
    <w:basedOn w:val="DefaultParagraphFont"/>
  </w:style>
  <w:style w:type="character" w:customStyle="1" w:styleId="cat-Dategrp-15rplc-37">
    <w:name w:val="cat-Date grp-15 rplc-37"/>
    <w:basedOn w:val="DefaultParagraphFont"/>
  </w:style>
  <w:style w:type="character" w:customStyle="1" w:styleId="cat-FIOgrp-18rplc-38">
    <w:name w:val="cat-FIO grp-18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6rplc-46">
    <w:name w:val="cat-FIO grp-16 rplc-46"/>
    <w:basedOn w:val="DefaultParagraphFont"/>
  </w:style>
  <w:style w:type="character" w:customStyle="1" w:styleId="cat-ExternalSystemDefinedgrp-32rplc-47">
    <w:name w:val="cat-ExternalSystemDefined grp-32 rplc-47"/>
    <w:basedOn w:val="DefaultParagraphFont"/>
  </w:style>
  <w:style w:type="character" w:customStyle="1" w:styleId="cat-PassportDatagrp-24rplc-48">
    <w:name w:val="cat-PassportData grp-24 rplc-48"/>
    <w:basedOn w:val="DefaultParagraphFont"/>
  </w:style>
  <w:style w:type="character" w:customStyle="1" w:styleId="cat-Sumgrp-22rplc-49">
    <w:name w:val="cat-Sum grp-22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Addressgrp-8rplc-52">
    <w:name w:val="cat-Address grp-8 rplc-52"/>
    <w:basedOn w:val="DefaultParagraphFont"/>
  </w:style>
  <w:style w:type="character" w:customStyle="1" w:styleId="cat-PhoneNumbergrp-28rplc-53">
    <w:name w:val="cat-PhoneNumber grp-28 rplc-53"/>
    <w:basedOn w:val="DefaultParagraphFont"/>
  </w:style>
  <w:style w:type="character" w:customStyle="1" w:styleId="cat-PhoneNumbergrp-29rplc-54">
    <w:name w:val="cat-PhoneNumber grp-29 rplc-54"/>
    <w:basedOn w:val="DefaultParagraphFont"/>
  </w:style>
  <w:style w:type="character" w:customStyle="1" w:styleId="cat-PhoneNumbergrp-30rplc-55">
    <w:name w:val="cat-PhoneNumber grp-30 rplc-55"/>
    <w:basedOn w:val="DefaultParagraphFont"/>
  </w:style>
  <w:style w:type="character" w:customStyle="1" w:styleId="cat-PhoneNumbergrp-31rplc-56">
    <w:name w:val="cat-PhoneNumber grp-31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Addressgrp-9rplc-59">
    <w:name w:val="cat-Address grp-9 rplc-59"/>
    <w:basedOn w:val="DefaultParagraphFont"/>
  </w:style>
  <w:style w:type="character" w:customStyle="1" w:styleId="cat-FIOgrp-18rplc-60">
    <w:name w:val="cat-FIO grp-18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Addressgrp-1rplc-63">
    <w:name w:val="cat-Address grp-1 rplc-63"/>
    <w:basedOn w:val="DefaultParagraphFont"/>
  </w:style>
  <w:style w:type="character" w:customStyle="1" w:styleId="cat-FIOgrp-20rplc-64">
    <w:name w:val="cat-FIO grp-20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1C71F321A0C6EDD75E1025DF1B28FF2B0CF547CBC4A9609F20551750142D5B3ACE8B2F02F2F9T1WEO" TargetMode="External" /><Relationship Id="rId6" Type="http://schemas.openxmlformats.org/officeDocument/2006/relationships/hyperlink" Target="consultantplus://offline/ref=1C71F321A0C6EDD75E1025DF1B28FF2B0CF547CBC4A9609F20551750142D5B3ACE8B2F07F1FA12D1T5W9O" TargetMode="External" /><Relationship Id="rId7" Type="http://schemas.openxmlformats.org/officeDocument/2006/relationships/hyperlink" Target="consultantplus://offline/ref=1C71F321A0C6EDD75E1025DF1B28FF2B0CF547CBC4A9609F20551750142D5B3ACE8B2F07F1FA12DDT5W9O" TargetMode="External" /><Relationship Id="rId8" Type="http://schemas.openxmlformats.org/officeDocument/2006/relationships/hyperlink" Target="consultantplus://offline/ref=4E935BA67E955D6AC2233C8E952ADB1718C2F3CD8F7E35F9C20A8DE3E399ECB939830FBDA2ADh0T5O" TargetMode="External" /><Relationship Id="rId9" Type="http://schemas.openxmlformats.org/officeDocument/2006/relationships/hyperlink" Target="consultantplus://offline/ref=2F3AB100F2FA0C653097B5B94D1869543729DED90FF3D1FA66373394AA32FEA85409D94AA19FSFi7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