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6AA1" w:rsidRPr="00FD446F" w:rsidP="00447353">
      <w:pPr>
        <w:autoSpaceDE w:val="0"/>
        <w:autoSpaceDN w:val="0"/>
        <w:adjustRightInd w:val="0"/>
        <w:spacing w:after="0" w:line="240" w:lineRule="auto"/>
        <w:jc w:val="center"/>
        <w:rPr>
          <w:rFonts w:ascii="Times New Roman" w:eastAsia="Times New Roman" w:hAnsi="Times New Roman" w:cs="Times New Roman"/>
          <w:bCs/>
          <w:sz w:val="16"/>
          <w:szCs w:val="16"/>
        </w:rPr>
      </w:pPr>
      <w:r w:rsidRPr="00FD446F">
        <w:rPr>
          <w:rFonts w:ascii="Times New Roman" w:eastAsia="Times New Roman" w:hAnsi="Times New Roman" w:cs="Times New Roman"/>
          <w:bCs/>
          <w:sz w:val="16"/>
          <w:szCs w:val="16"/>
        </w:rPr>
        <w:t xml:space="preserve">                                                                                                             </w:t>
      </w:r>
      <w:r w:rsidRPr="00FD446F" w:rsidR="00FE771F">
        <w:rPr>
          <w:rFonts w:ascii="Times New Roman" w:eastAsia="Times New Roman" w:hAnsi="Times New Roman" w:cs="Times New Roman"/>
          <w:bCs/>
          <w:sz w:val="16"/>
          <w:szCs w:val="16"/>
        </w:rPr>
        <w:t xml:space="preserve"> </w:t>
      </w:r>
      <w:r w:rsidRPr="00FD446F" w:rsidR="002C35CC">
        <w:rPr>
          <w:rFonts w:ascii="Times New Roman" w:eastAsia="Times New Roman" w:hAnsi="Times New Roman" w:cs="Times New Roman"/>
          <w:bCs/>
          <w:sz w:val="16"/>
          <w:szCs w:val="16"/>
        </w:rPr>
        <w:t xml:space="preserve"> </w:t>
      </w:r>
      <w:r w:rsidRPr="00FD446F">
        <w:rPr>
          <w:rFonts w:ascii="Times New Roman" w:eastAsia="Times New Roman" w:hAnsi="Times New Roman" w:cs="Times New Roman"/>
          <w:bCs/>
          <w:sz w:val="16"/>
          <w:szCs w:val="16"/>
        </w:rPr>
        <w:t>Дело №5-26-</w:t>
      </w:r>
      <w:r w:rsidRPr="00FD446F" w:rsidR="002277D0">
        <w:rPr>
          <w:rFonts w:ascii="Times New Roman" w:eastAsia="Times New Roman" w:hAnsi="Times New Roman" w:cs="Times New Roman"/>
          <w:bCs/>
          <w:sz w:val="16"/>
          <w:szCs w:val="16"/>
        </w:rPr>
        <w:t>7/2023</w:t>
      </w:r>
    </w:p>
    <w:p w:rsidR="00EF6AA1" w:rsidRPr="00FD446F" w:rsidP="00EF6AA1">
      <w:pPr>
        <w:autoSpaceDE w:val="0"/>
        <w:autoSpaceDN w:val="0"/>
        <w:adjustRightInd w:val="0"/>
        <w:spacing w:after="0" w:line="240" w:lineRule="auto"/>
        <w:jc w:val="center"/>
        <w:rPr>
          <w:rFonts w:ascii="Times New Roman" w:eastAsia="Times New Roman" w:hAnsi="Times New Roman" w:cs="Times New Roman"/>
          <w:bCs/>
          <w:sz w:val="16"/>
          <w:szCs w:val="16"/>
        </w:rPr>
      </w:pPr>
      <w:r w:rsidRPr="00FD446F">
        <w:rPr>
          <w:rFonts w:ascii="Times New Roman" w:eastAsia="Times New Roman" w:hAnsi="Times New Roman" w:cs="Times New Roman"/>
          <w:bCs/>
          <w:sz w:val="16"/>
          <w:szCs w:val="16"/>
        </w:rPr>
        <w:t>ПОСТАНОВЛЕНИЕ</w:t>
      </w:r>
    </w:p>
    <w:p w:rsidR="00EF6AA1" w:rsidRPr="00FD446F" w:rsidP="00EF6AA1">
      <w:pPr>
        <w:autoSpaceDE w:val="0"/>
        <w:autoSpaceDN w:val="0"/>
        <w:adjustRightInd w:val="0"/>
        <w:spacing w:after="0" w:line="240" w:lineRule="auto"/>
        <w:jc w:val="center"/>
        <w:rPr>
          <w:rFonts w:ascii="Times New Roman" w:eastAsia="Times New Roman" w:hAnsi="Times New Roman" w:cs="Times New Roman"/>
          <w:bCs/>
          <w:sz w:val="16"/>
          <w:szCs w:val="16"/>
        </w:rPr>
      </w:pPr>
      <w:r w:rsidRPr="00FD446F">
        <w:rPr>
          <w:rFonts w:ascii="Times New Roman" w:eastAsia="Times New Roman" w:hAnsi="Times New Roman" w:cs="Times New Roman"/>
          <w:bCs/>
          <w:sz w:val="16"/>
          <w:szCs w:val="16"/>
        </w:rPr>
        <w:t>по делу об административном правонарушении</w:t>
      </w:r>
    </w:p>
    <w:p w:rsidR="00EF6AA1" w:rsidRPr="00FD446F" w:rsidP="00EF6AA1">
      <w:pPr>
        <w:autoSpaceDE w:val="0"/>
        <w:autoSpaceDN w:val="0"/>
        <w:adjustRightInd w:val="0"/>
        <w:spacing w:after="0" w:line="240" w:lineRule="auto"/>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11 января</w:t>
      </w:r>
      <w:r w:rsidRPr="00FD446F" w:rsidR="00653A91">
        <w:rPr>
          <w:rFonts w:ascii="Times New Roman" w:eastAsia="Newton-Regular" w:hAnsi="Times New Roman" w:cs="Times New Roman"/>
          <w:sz w:val="16"/>
          <w:szCs w:val="16"/>
        </w:rPr>
        <w:t xml:space="preserve"> </w:t>
      </w:r>
      <w:r w:rsidRPr="00FD446F">
        <w:rPr>
          <w:rFonts w:ascii="Times New Roman" w:eastAsia="Newton-Regular" w:hAnsi="Times New Roman" w:cs="Times New Roman"/>
          <w:sz w:val="16"/>
          <w:szCs w:val="16"/>
        </w:rPr>
        <w:t xml:space="preserve"> 202</w:t>
      </w:r>
      <w:r w:rsidRPr="00FD446F">
        <w:rPr>
          <w:rFonts w:ascii="Times New Roman" w:eastAsia="Newton-Regular" w:hAnsi="Times New Roman" w:cs="Times New Roman"/>
          <w:sz w:val="16"/>
          <w:szCs w:val="16"/>
        </w:rPr>
        <w:t>3</w:t>
      </w:r>
      <w:r w:rsidRPr="00FD446F">
        <w:rPr>
          <w:rFonts w:ascii="Times New Roman" w:eastAsia="Newton-Regular" w:hAnsi="Times New Roman" w:cs="Times New Roman"/>
          <w:sz w:val="16"/>
          <w:szCs w:val="16"/>
        </w:rPr>
        <w:t xml:space="preserve"> года                                                </w:t>
      </w:r>
      <w:r w:rsidRPr="00FD446F" w:rsidR="00447353">
        <w:rPr>
          <w:rFonts w:ascii="Times New Roman" w:eastAsia="Newton-Regular" w:hAnsi="Times New Roman" w:cs="Times New Roman"/>
          <w:sz w:val="16"/>
          <w:szCs w:val="16"/>
        </w:rPr>
        <w:t xml:space="preserve">                       </w:t>
      </w:r>
      <w:r w:rsidRPr="00FD446F">
        <w:rPr>
          <w:rFonts w:ascii="Times New Roman" w:eastAsia="Newton-Regular" w:hAnsi="Times New Roman" w:cs="Times New Roman"/>
          <w:sz w:val="16"/>
          <w:szCs w:val="16"/>
        </w:rPr>
        <w:t xml:space="preserve"> г. Бахчисарай</w:t>
      </w:r>
    </w:p>
    <w:p w:rsidR="000C53B1" w:rsidRPr="00FD446F" w:rsidP="00EF6AA1">
      <w:pPr>
        <w:autoSpaceDE w:val="0"/>
        <w:autoSpaceDN w:val="0"/>
        <w:adjustRightInd w:val="0"/>
        <w:spacing w:after="0" w:line="240" w:lineRule="auto"/>
        <w:ind w:firstLine="709"/>
        <w:jc w:val="both"/>
        <w:rPr>
          <w:rFonts w:ascii="Times New Roman" w:eastAsia="Newton-Regular" w:hAnsi="Times New Roman" w:cs="Times New Roman"/>
          <w:sz w:val="16"/>
          <w:szCs w:val="16"/>
        </w:rPr>
      </w:pPr>
    </w:p>
    <w:p w:rsidR="00EF6AA1" w:rsidRPr="00FD446F" w:rsidP="00EF6AA1">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М</w:t>
      </w:r>
      <w:r w:rsidRPr="00FD446F" w:rsidR="006D59B0">
        <w:rPr>
          <w:rFonts w:ascii="Times New Roman" w:eastAsia="Newton-Regular" w:hAnsi="Times New Roman" w:cs="Times New Roman"/>
          <w:sz w:val="16"/>
          <w:szCs w:val="16"/>
        </w:rPr>
        <w:t>ировой судья судебного участка №2</w:t>
      </w:r>
      <w:r w:rsidRPr="00FD446F">
        <w:rPr>
          <w:rFonts w:ascii="Times New Roman" w:eastAsia="Newton-Regular" w:hAnsi="Times New Roman" w:cs="Times New Roman"/>
          <w:sz w:val="16"/>
          <w:szCs w:val="16"/>
        </w:rPr>
        <w:t>6</w:t>
      </w:r>
      <w:r w:rsidRPr="00FD446F" w:rsidR="006D59B0">
        <w:rPr>
          <w:rFonts w:ascii="Times New Roman" w:eastAsia="Newton-Regular" w:hAnsi="Times New Roman" w:cs="Times New Roman"/>
          <w:sz w:val="16"/>
          <w:szCs w:val="16"/>
        </w:rPr>
        <w:t xml:space="preserve"> Бахчисарайского судебного района (Бахчисарайский муниципальный район) Республики Крым </w:t>
      </w:r>
      <w:r w:rsidRPr="00FD446F">
        <w:rPr>
          <w:rFonts w:ascii="Times New Roman" w:eastAsia="Newton-Regular" w:hAnsi="Times New Roman" w:cs="Times New Roman"/>
          <w:sz w:val="16"/>
          <w:szCs w:val="16"/>
        </w:rPr>
        <w:t>Андрухова</w:t>
      </w:r>
      <w:r w:rsidRPr="00FD446F" w:rsidR="006D59B0">
        <w:rPr>
          <w:rFonts w:ascii="Times New Roman" w:eastAsia="Newton-Regular" w:hAnsi="Times New Roman" w:cs="Times New Roman"/>
          <w:sz w:val="16"/>
          <w:szCs w:val="16"/>
        </w:rPr>
        <w:t xml:space="preserve"> Е</w:t>
      </w:r>
      <w:r w:rsidRPr="00FD446F">
        <w:rPr>
          <w:rFonts w:ascii="Times New Roman" w:eastAsia="Newton-Regular" w:hAnsi="Times New Roman" w:cs="Times New Roman"/>
          <w:sz w:val="16"/>
          <w:szCs w:val="16"/>
        </w:rPr>
        <w:t>.Н</w:t>
      </w:r>
      <w:r w:rsidRPr="00FD446F" w:rsidR="006D59B0">
        <w:rPr>
          <w:rFonts w:ascii="Times New Roman" w:eastAsia="Newton-Regular" w:hAnsi="Times New Roman" w:cs="Times New Roman"/>
          <w:sz w:val="16"/>
          <w:szCs w:val="16"/>
        </w:rPr>
        <w:t>. (298400, г. Бахчисарай, ул. Фрунзе, д. 36в),</w:t>
      </w:r>
      <w:r w:rsidRPr="00FD446F">
        <w:rPr>
          <w:rFonts w:ascii="Times New Roman" w:eastAsia="Newton-Regular" w:hAnsi="Times New Roman" w:cs="Times New Roman"/>
          <w:sz w:val="16"/>
          <w:szCs w:val="16"/>
        </w:rPr>
        <w:t xml:space="preserve"> рассмотрев дело об административном правонарушении, в отношении </w:t>
      </w:r>
      <w:r w:rsidRPr="00FD446F" w:rsidR="001F1E07">
        <w:rPr>
          <w:rFonts w:ascii="Times New Roman" w:eastAsia="Newton-Regular" w:hAnsi="Times New Roman" w:cs="Times New Roman"/>
          <w:sz w:val="16"/>
          <w:szCs w:val="16"/>
        </w:rPr>
        <w:t xml:space="preserve"> </w:t>
      </w:r>
      <w:r w:rsidRPr="00FD446F" w:rsidR="002277D0">
        <w:rPr>
          <w:rFonts w:ascii="Times New Roman" w:eastAsia="Newton-Regular" w:hAnsi="Times New Roman" w:cs="Times New Roman"/>
          <w:sz w:val="16"/>
          <w:szCs w:val="16"/>
        </w:rPr>
        <w:t>Даценко А</w:t>
      </w:r>
      <w:r w:rsidRPr="00FD446F" w:rsidR="00FD446F">
        <w:rPr>
          <w:rFonts w:ascii="Times New Roman" w:eastAsia="Newton-Regular" w:hAnsi="Times New Roman" w:cs="Times New Roman"/>
          <w:sz w:val="16"/>
          <w:szCs w:val="16"/>
        </w:rPr>
        <w:t>.</w:t>
      </w:r>
      <w:r w:rsidRPr="00FD446F" w:rsidR="002277D0">
        <w:rPr>
          <w:rFonts w:ascii="Times New Roman" w:eastAsia="Newton-Regular" w:hAnsi="Times New Roman" w:cs="Times New Roman"/>
          <w:sz w:val="16"/>
          <w:szCs w:val="16"/>
        </w:rPr>
        <w:t xml:space="preserve"> Ю</w:t>
      </w:r>
      <w:r w:rsidRPr="00FD446F" w:rsidR="00FD446F">
        <w:rPr>
          <w:rFonts w:ascii="Times New Roman" w:eastAsia="Newton-Regular" w:hAnsi="Times New Roman" w:cs="Times New Roman"/>
          <w:sz w:val="16"/>
          <w:szCs w:val="16"/>
        </w:rPr>
        <w:t>.</w:t>
      </w:r>
      <w:r w:rsidRPr="00FD446F" w:rsidR="002277D0">
        <w:rPr>
          <w:rFonts w:ascii="Times New Roman" w:eastAsia="Newton-Regular" w:hAnsi="Times New Roman" w:cs="Times New Roman"/>
          <w:sz w:val="16"/>
          <w:szCs w:val="16"/>
        </w:rPr>
        <w:t xml:space="preserve">, </w:t>
      </w:r>
      <w:r w:rsidRPr="00FD446F" w:rsidR="00FD446F">
        <w:rPr>
          <w:rFonts w:ascii="Times New Roman" w:eastAsia="Newton-Regular" w:hAnsi="Times New Roman" w:cs="Times New Roman"/>
          <w:sz w:val="16"/>
          <w:szCs w:val="16"/>
        </w:rPr>
        <w:t>…</w:t>
      </w:r>
      <w:r w:rsidRPr="00FD446F" w:rsidR="00447353">
        <w:rPr>
          <w:rFonts w:ascii="Times New Roman" w:eastAsia="Newton-Regular" w:hAnsi="Times New Roman" w:cs="Times New Roman"/>
          <w:sz w:val="16"/>
          <w:szCs w:val="16"/>
        </w:rPr>
        <w:t xml:space="preserve">года рождения, </w:t>
      </w:r>
      <w:r w:rsidRPr="00FD446F">
        <w:rPr>
          <w:rFonts w:ascii="Times New Roman" w:eastAsia="Newton-Regular" w:hAnsi="Times New Roman" w:cs="Times New Roman"/>
          <w:sz w:val="16"/>
          <w:szCs w:val="16"/>
        </w:rPr>
        <w:t xml:space="preserve">уроженца </w:t>
      </w:r>
      <w:r w:rsidRPr="00FD446F" w:rsidR="00FD446F">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зарегистрирован</w:t>
      </w:r>
      <w:r w:rsidRPr="00FD446F" w:rsidR="008E7233">
        <w:rPr>
          <w:rFonts w:ascii="Times New Roman" w:eastAsia="Newton-Regular" w:hAnsi="Times New Roman" w:cs="Times New Roman"/>
          <w:sz w:val="16"/>
          <w:szCs w:val="16"/>
        </w:rPr>
        <w:t>ного</w:t>
      </w:r>
      <w:r w:rsidRPr="00FD446F" w:rsidR="00F72F53">
        <w:rPr>
          <w:rFonts w:ascii="Times New Roman" w:eastAsia="Newton-Regular" w:hAnsi="Times New Roman" w:cs="Times New Roman"/>
          <w:sz w:val="16"/>
          <w:szCs w:val="16"/>
        </w:rPr>
        <w:t xml:space="preserve"> </w:t>
      </w:r>
      <w:r w:rsidRPr="00FD446F" w:rsidR="008E7233">
        <w:rPr>
          <w:rFonts w:ascii="Times New Roman" w:eastAsia="Newton-Regular" w:hAnsi="Times New Roman" w:cs="Times New Roman"/>
          <w:sz w:val="16"/>
          <w:szCs w:val="16"/>
        </w:rPr>
        <w:t xml:space="preserve">и </w:t>
      </w:r>
      <w:r w:rsidRPr="00FD446F" w:rsidR="00A40525">
        <w:rPr>
          <w:rFonts w:ascii="Times New Roman" w:eastAsia="Newton-Regular" w:hAnsi="Times New Roman" w:cs="Times New Roman"/>
          <w:sz w:val="16"/>
          <w:szCs w:val="16"/>
        </w:rPr>
        <w:t xml:space="preserve">фактически </w:t>
      </w:r>
      <w:r w:rsidRPr="00FD446F" w:rsidR="00F72F53">
        <w:rPr>
          <w:rFonts w:ascii="Times New Roman" w:eastAsia="Newton-Regular" w:hAnsi="Times New Roman" w:cs="Times New Roman"/>
          <w:sz w:val="16"/>
          <w:szCs w:val="16"/>
        </w:rPr>
        <w:t>проживающ</w:t>
      </w:r>
      <w:r w:rsidRPr="00FD446F" w:rsidR="008E7233">
        <w:rPr>
          <w:rFonts w:ascii="Times New Roman" w:eastAsia="Newton-Regular" w:hAnsi="Times New Roman" w:cs="Times New Roman"/>
          <w:sz w:val="16"/>
          <w:szCs w:val="16"/>
        </w:rPr>
        <w:t>его</w:t>
      </w:r>
      <w:r w:rsidRPr="00FD446F" w:rsidR="00F72F53">
        <w:rPr>
          <w:rFonts w:ascii="Times New Roman" w:eastAsia="Newton-Regular" w:hAnsi="Times New Roman" w:cs="Times New Roman"/>
          <w:sz w:val="16"/>
          <w:szCs w:val="16"/>
        </w:rPr>
        <w:t xml:space="preserve"> по адресу:</w:t>
      </w:r>
      <w:r w:rsidRPr="00FD446F">
        <w:rPr>
          <w:rFonts w:ascii="Times New Roman" w:eastAsia="Newton-Regular" w:hAnsi="Times New Roman" w:cs="Times New Roman"/>
          <w:sz w:val="16"/>
          <w:szCs w:val="16"/>
        </w:rPr>
        <w:t xml:space="preserve"> </w:t>
      </w:r>
      <w:r w:rsidRPr="00FD446F" w:rsidR="00FD446F">
        <w:rPr>
          <w:rFonts w:ascii="Times New Roman" w:eastAsia="Newton-Regular" w:hAnsi="Times New Roman" w:cs="Times New Roman"/>
          <w:sz w:val="16"/>
          <w:szCs w:val="16"/>
        </w:rPr>
        <w:t>…</w:t>
      </w:r>
      <w:r w:rsidRPr="00FD446F" w:rsidR="00C70FEC">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xml:space="preserve"> по ч. 2 ст. 12.26 Кодекса Российской Федерации об администр</w:t>
      </w:r>
      <w:r w:rsidRPr="00FD446F">
        <w:rPr>
          <w:rFonts w:ascii="Times New Roman" w:eastAsia="Newton-Regular" w:hAnsi="Times New Roman" w:cs="Times New Roman"/>
          <w:sz w:val="16"/>
          <w:szCs w:val="16"/>
        </w:rPr>
        <w:t>ативных правонарушениях,</w:t>
      </w:r>
    </w:p>
    <w:p w:rsidR="00EF6AA1" w:rsidRPr="00FD446F" w:rsidP="00EF6AA1">
      <w:pPr>
        <w:autoSpaceDE w:val="0"/>
        <w:autoSpaceDN w:val="0"/>
        <w:adjustRightInd w:val="0"/>
        <w:spacing w:after="0" w:line="240" w:lineRule="auto"/>
        <w:jc w:val="center"/>
        <w:rPr>
          <w:rFonts w:ascii="Times New Roman" w:eastAsia="Times New Roman" w:hAnsi="Times New Roman" w:cs="Times New Roman"/>
          <w:bCs/>
          <w:sz w:val="16"/>
          <w:szCs w:val="16"/>
        </w:rPr>
      </w:pPr>
      <w:r w:rsidRPr="00FD446F">
        <w:rPr>
          <w:rFonts w:ascii="Times New Roman" w:eastAsia="Times New Roman" w:hAnsi="Times New Roman" w:cs="Times New Roman"/>
          <w:bCs/>
          <w:sz w:val="16"/>
          <w:szCs w:val="16"/>
        </w:rPr>
        <w:t>УСТАНОВИЛ:</w:t>
      </w:r>
    </w:p>
    <w:p w:rsidR="006A44A7" w:rsidRPr="00FD446F" w:rsidP="00EF6AA1">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 xml:space="preserve">01.01.2023 года в </w:t>
      </w:r>
      <w:r w:rsidRPr="00FD446F" w:rsidR="00FD446F">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xml:space="preserve"> час </w:t>
      </w:r>
      <w:r w:rsidRPr="00FD446F" w:rsidR="00FD446F">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xml:space="preserve"> минут  по </w:t>
      </w:r>
      <w:r w:rsidRPr="00FD446F" w:rsidR="00FD446F">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xml:space="preserve">, Даценко А.Ю. управлял транспортным средством КИА Спектра, государственный регистрационный знак </w:t>
      </w:r>
      <w:r w:rsidRPr="00FD446F" w:rsidR="00FD446F">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xml:space="preserve"> (принадлежащим Н</w:t>
      </w:r>
      <w:r w:rsidRPr="00FD446F" w:rsidR="00FD446F">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xml:space="preserve"> Е.Н.</w:t>
      </w:r>
      <w:r w:rsidRPr="00FD446F">
        <w:rPr>
          <w:rFonts w:ascii="Times New Roman" w:eastAsia="Newton-Regular" w:hAnsi="Times New Roman" w:cs="Times New Roman"/>
          <w:sz w:val="16"/>
          <w:szCs w:val="16"/>
        </w:rPr>
        <w:t>), не имея права управления транспортным средством, с признаками опьянения (</w:t>
      </w:r>
      <w:r w:rsidRPr="00FD446F">
        <w:rPr>
          <w:rFonts w:ascii="Times New Roman" w:eastAsia="Newton-Regular" w:hAnsi="Times New Roman" w:cs="Times New Roman"/>
          <w:sz w:val="16"/>
          <w:szCs w:val="16"/>
        </w:rPr>
        <w:t>резкое изменение кожных покровов лица)</w:t>
      </w:r>
      <w:r w:rsidRPr="00FD446F">
        <w:rPr>
          <w:rFonts w:ascii="Times New Roman" w:eastAsia="Newton-Regular" w:hAnsi="Times New Roman" w:cs="Times New Roman"/>
          <w:sz w:val="16"/>
          <w:szCs w:val="16"/>
        </w:rPr>
        <w:t xml:space="preserve"> и </w:t>
      </w:r>
      <w:r w:rsidRPr="00FD446F">
        <w:rPr>
          <w:rFonts w:ascii="Times New Roman" w:eastAsia="Newton-Regular" w:hAnsi="Times New Roman" w:cs="Times New Roman"/>
          <w:sz w:val="16"/>
          <w:szCs w:val="16"/>
        </w:rPr>
        <w:t xml:space="preserve">01.01.2023 </w:t>
      </w:r>
      <w:r w:rsidRPr="00FD446F">
        <w:rPr>
          <w:rFonts w:ascii="Times New Roman" w:eastAsia="Newton-Regular" w:hAnsi="Times New Roman" w:cs="Times New Roman"/>
          <w:sz w:val="16"/>
          <w:szCs w:val="16"/>
        </w:rPr>
        <w:t xml:space="preserve">в </w:t>
      </w:r>
      <w:r w:rsidRPr="00FD446F" w:rsidR="00FD446F">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xml:space="preserve"> час </w:t>
      </w:r>
      <w:r w:rsidRPr="00FD446F" w:rsidR="00FD446F">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минут</w:t>
      </w:r>
      <w:r w:rsidRPr="00FD446F">
        <w:rPr>
          <w:rFonts w:ascii="Times New Roman" w:eastAsia="Newton-Regular" w:hAnsi="Times New Roman" w:cs="Times New Roman"/>
          <w:sz w:val="16"/>
          <w:szCs w:val="16"/>
        </w:rPr>
        <w:t>ы</w:t>
      </w:r>
      <w:r w:rsidRPr="00FD446F">
        <w:rPr>
          <w:rFonts w:ascii="Times New Roman" w:eastAsia="Newton-Regular" w:hAnsi="Times New Roman" w:cs="Times New Roman"/>
          <w:sz w:val="16"/>
          <w:szCs w:val="16"/>
        </w:rPr>
        <w:t xml:space="preserve"> на </w:t>
      </w:r>
      <w:r w:rsidRPr="00FD446F" w:rsidR="00FD446F">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xml:space="preserve">, </w:t>
      </w:r>
      <w:r w:rsidRPr="00FD446F">
        <w:rPr>
          <w:rFonts w:ascii="Times New Roman" w:eastAsia="Newton-Regular" w:hAnsi="Times New Roman" w:cs="Times New Roman"/>
          <w:sz w:val="16"/>
          <w:szCs w:val="16"/>
        </w:rPr>
        <w:t xml:space="preserve">Даценко А.Ю. </w:t>
      </w:r>
      <w:r w:rsidRPr="00FD446F">
        <w:rPr>
          <w:rFonts w:ascii="Times New Roman" w:eastAsia="Newton-Regular" w:hAnsi="Times New Roman" w:cs="Times New Roman"/>
          <w:sz w:val="16"/>
          <w:szCs w:val="16"/>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2.1.1 Правил дорожного движения, утвержденных Постановлением Совета Министров - Правительства РФ от 23 октября 1993 г. № 1090. Действия </w:t>
      </w:r>
      <w:r w:rsidRPr="00FD446F">
        <w:rPr>
          <w:rFonts w:ascii="Times New Roman" w:eastAsia="Newton-Regular" w:hAnsi="Times New Roman" w:cs="Times New Roman"/>
          <w:sz w:val="16"/>
          <w:szCs w:val="16"/>
        </w:rPr>
        <w:t xml:space="preserve">Даценко А.Ю. </w:t>
      </w:r>
      <w:r w:rsidRPr="00FD446F">
        <w:rPr>
          <w:rFonts w:ascii="Times New Roman" w:eastAsia="Newton-Regular" w:hAnsi="Times New Roman" w:cs="Times New Roman"/>
          <w:sz w:val="16"/>
          <w:szCs w:val="16"/>
        </w:rPr>
        <w:t xml:space="preserve"> не содержат уголовно наказуемого деяния. </w:t>
      </w:r>
    </w:p>
    <w:p w:rsidR="00EF6AA1" w:rsidRPr="00FD446F" w:rsidP="00EF6AA1">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 xml:space="preserve">При рассмотрении дела об административном правонарушении  </w:t>
      </w:r>
      <w:r w:rsidRPr="00FD446F" w:rsidR="006A44A7">
        <w:rPr>
          <w:rFonts w:ascii="Times New Roman" w:eastAsia="Newton-Regular" w:hAnsi="Times New Roman" w:cs="Times New Roman"/>
          <w:sz w:val="16"/>
          <w:szCs w:val="16"/>
        </w:rPr>
        <w:t>Даценко А.Ю.</w:t>
      </w:r>
      <w:r w:rsidRPr="00FD446F" w:rsidR="00F832F6">
        <w:rPr>
          <w:rFonts w:ascii="Times New Roman" w:eastAsia="Newton-Regular" w:hAnsi="Times New Roman" w:cs="Times New Roman"/>
          <w:sz w:val="16"/>
          <w:szCs w:val="16"/>
        </w:rPr>
        <w:t>,</w:t>
      </w:r>
      <w:r w:rsidRPr="00FD446F" w:rsidR="001F1E07">
        <w:rPr>
          <w:rFonts w:ascii="Times New Roman" w:eastAsia="Newton-Regular" w:hAnsi="Times New Roman" w:cs="Times New Roman"/>
          <w:sz w:val="16"/>
          <w:szCs w:val="16"/>
        </w:rPr>
        <w:t xml:space="preserve"> </w:t>
      </w:r>
      <w:r w:rsidRPr="00FD446F">
        <w:rPr>
          <w:rFonts w:ascii="Times New Roman" w:eastAsia="Newton-Regular" w:hAnsi="Times New Roman" w:cs="Times New Roman"/>
          <w:sz w:val="16"/>
          <w:szCs w:val="16"/>
        </w:rPr>
        <w:t xml:space="preserve"> </w:t>
      </w:r>
      <w:r w:rsidRPr="00FD446F" w:rsidR="001F1E07">
        <w:rPr>
          <w:rFonts w:ascii="Times New Roman" w:eastAsia="Newton-Regular" w:hAnsi="Times New Roman" w:cs="Times New Roman"/>
          <w:sz w:val="16"/>
          <w:szCs w:val="16"/>
        </w:rPr>
        <w:t xml:space="preserve">вину </w:t>
      </w:r>
      <w:r w:rsidRPr="00FD446F" w:rsidR="006C7AEF">
        <w:rPr>
          <w:rFonts w:ascii="Times New Roman" w:eastAsia="Newton-Regular" w:hAnsi="Times New Roman" w:cs="Times New Roman"/>
          <w:sz w:val="16"/>
          <w:szCs w:val="16"/>
        </w:rPr>
        <w:t xml:space="preserve">не </w:t>
      </w:r>
      <w:r w:rsidRPr="00FD446F" w:rsidR="001F1E07">
        <w:rPr>
          <w:rFonts w:ascii="Times New Roman" w:eastAsia="Newton-Regular" w:hAnsi="Times New Roman" w:cs="Times New Roman"/>
          <w:sz w:val="16"/>
          <w:szCs w:val="16"/>
        </w:rPr>
        <w:t xml:space="preserve">признал, </w:t>
      </w:r>
      <w:r w:rsidRPr="00FD446F" w:rsidR="006C7AEF">
        <w:rPr>
          <w:rFonts w:ascii="Times New Roman" w:eastAsia="Newton-Regular" w:hAnsi="Times New Roman" w:cs="Times New Roman"/>
          <w:sz w:val="16"/>
          <w:szCs w:val="16"/>
        </w:rPr>
        <w:t xml:space="preserve">и </w:t>
      </w:r>
      <w:r w:rsidRPr="00FD446F" w:rsidR="001F1E07">
        <w:rPr>
          <w:rFonts w:ascii="Times New Roman" w:eastAsia="Newton-Regular" w:hAnsi="Times New Roman" w:cs="Times New Roman"/>
          <w:sz w:val="16"/>
          <w:szCs w:val="16"/>
        </w:rPr>
        <w:t>пояснил, что</w:t>
      </w:r>
      <w:r w:rsidRPr="00FD446F" w:rsidR="006C7AEF">
        <w:rPr>
          <w:rFonts w:ascii="Times New Roman" w:eastAsia="Newton-Regular" w:hAnsi="Times New Roman" w:cs="Times New Roman"/>
          <w:sz w:val="16"/>
          <w:szCs w:val="16"/>
        </w:rPr>
        <w:t xml:space="preserve"> в </w:t>
      </w:r>
      <w:r w:rsidRPr="00FD446F" w:rsidR="00FD446F">
        <w:rPr>
          <w:rFonts w:ascii="Times New Roman" w:eastAsia="Newton-Regular" w:hAnsi="Times New Roman" w:cs="Times New Roman"/>
          <w:sz w:val="16"/>
          <w:szCs w:val="16"/>
        </w:rPr>
        <w:t>..</w:t>
      </w:r>
      <w:r w:rsidRPr="00FD446F" w:rsidR="006C7AEF">
        <w:rPr>
          <w:rFonts w:ascii="Times New Roman" w:eastAsia="Newton-Regular" w:hAnsi="Times New Roman" w:cs="Times New Roman"/>
          <w:sz w:val="16"/>
          <w:szCs w:val="16"/>
        </w:rPr>
        <w:t xml:space="preserve"> час</w:t>
      </w:r>
      <w:r w:rsidRPr="00FD446F" w:rsidR="00FD446F">
        <w:rPr>
          <w:rFonts w:ascii="Times New Roman" w:eastAsia="Newton-Regular" w:hAnsi="Times New Roman" w:cs="Times New Roman"/>
          <w:sz w:val="16"/>
          <w:szCs w:val="16"/>
        </w:rPr>
        <w:t>..</w:t>
      </w:r>
      <w:r w:rsidRPr="00FD446F" w:rsidR="006C7AEF">
        <w:rPr>
          <w:rFonts w:ascii="Times New Roman" w:eastAsia="Newton-Regular" w:hAnsi="Times New Roman" w:cs="Times New Roman"/>
          <w:sz w:val="16"/>
          <w:szCs w:val="16"/>
        </w:rPr>
        <w:t xml:space="preserve"> минуты 01.01.2023 не являлся водителем транспортного средства, в связи с чем требования сотрудников ГИБДД о прохождении медицинского освидетельствования являются незаконными.</w:t>
      </w:r>
      <w:r w:rsidRPr="00FD446F" w:rsidR="001F1E07">
        <w:rPr>
          <w:rFonts w:ascii="Times New Roman" w:eastAsia="Newton-Regular" w:hAnsi="Times New Roman" w:cs="Times New Roman"/>
          <w:sz w:val="16"/>
          <w:szCs w:val="16"/>
        </w:rPr>
        <w:t xml:space="preserve"> Также пояснил, что права  управления транспортными средствами не имеет.</w:t>
      </w:r>
      <w:r w:rsidRPr="00FD446F" w:rsidR="006C7AEF">
        <w:rPr>
          <w:rFonts w:ascii="Times New Roman" w:eastAsia="Newton-Regular" w:hAnsi="Times New Roman" w:cs="Times New Roman"/>
          <w:sz w:val="16"/>
          <w:szCs w:val="16"/>
        </w:rPr>
        <w:t xml:space="preserve"> Кроме того</w:t>
      </w:r>
      <w:r w:rsidRPr="00FD446F" w:rsidR="00CA2AE8">
        <w:rPr>
          <w:rFonts w:ascii="Times New Roman" w:eastAsia="Newton-Regular" w:hAnsi="Times New Roman" w:cs="Times New Roman"/>
          <w:sz w:val="16"/>
          <w:szCs w:val="16"/>
        </w:rPr>
        <w:t xml:space="preserve"> пояснил</w:t>
      </w:r>
      <w:r w:rsidRPr="00FD446F" w:rsidR="006C7AEF">
        <w:rPr>
          <w:rFonts w:ascii="Times New Roman" w:eastAsia="Newton-Regular" w:hAnsi="Times New Roman" w:cs="Times New Roman"/>
          <w:sz w:val="16"/>
          <w:szCs w:val="16"/>
        </w:rPr>
        <w:t>,</w:t>
      </w:r>
      <w:r w:rsidRPr="00FD446F" w:rsidR="00CA2AE8">
        <w:rPr>
          <w:rFonts w:ascii="Times New Roman" w:eastAsia="Newton-Regular" w:hAnsi="Times New Roman" w:cs="Times New Roman"/>
          <w:sz w:val="16"/>
          <w:szCs w:val="16"/>
        </w:rPr>
        <w:t xml:space="preserve"> что выпил коньяк уже после ДТП, когда ремонтировал поврежденный</w:t>
      </w:r>
      <w:r w:rsidRPr="00FD446F" w:rsidR="00D670FD">
        <w:rPr>
          <w:rFonts w:ascii="Times New Roman" w:eastAsia="Newton-Regular" w:hAnsi="Times New Roman" w:cs="Times New Roman"/>
          <w:sz w:val="16"/>
          <w:szCs w:val="16"/>
        </w:rPr>
        <w:t xml:space="preserve"> в результате ДТП</w:t>
      </w:r>
      <w:r w:rsidRPr="00FD446F" w:rsidR="00CA2AE8">
        <w:rPr>
          <w:rFonts w:ascii="Times New Roman" w:eastAsia="Newton-Regular" w:hAnsi="Times New Roman" w:cs="Times New Roman"/>
          <w:sz w:val="16"/>
          <w:szCs w:val="16"/>
        </w:rPr>
        <w:t xml:space="preserve"> забор.</w:t>
      </w:r>
    </w:p>
    <w:p w:rsidR="006C7AEF" w:rsidRPr="00FD446F" w:rsidP="00EF6AA1">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Защитник Даценко А.Ю. – адвокат Головина Т.В. пояснила, что на момент отстранения Даценко А.Ю. от управления транспортным средством и составления протокола, он водителем не являлся, поскольку ранее покинул место ДТП, поэтому требования сотрудников ГИБДД о прохождении медицинского освидетельствования являются незаконными, поскольку они его не останавливали. Правовые последствия отказа от прохождения медицинского ос</w:t>
      </w:r>
      <w:r w:rsidRPr="00FD446F" w:rsidR="00447353">
        <w:rPr>
          <w:rFonts w:ascii="Times New Roman" w:eastAsia="Newton-Regular" w:hAnsi="Times New Roman" w:cs="Times New Roman"/>
          <w:sz w:val="16"/>
          <w:szCs w:val="16"/>
        </w:rPr>
        <w:t>видетельствования не разъ</w:t>
      </w:r>
      <w:r w:rsidRPr="00FD446F">
        <w:rPr>
          <w:rFonts w:ascii="Times New Roman" w:eastAsia="Newton-Regular" w:hAnsi="Times New Roman" w:cs="Times New Roman"/>
          <w:sz w:val="16"/>
          <w:szCs w:val="16"/>
        </w:rPr>
        <w:t>ясняли</w:t>
      </w:r>
      <w:r w:rsidRPr="00FD446F" w:rsidR="00447353">
        <w:rPr>
          <w:rFonts w:ascii="Times New Roman" w:eastAsia="Newton-Regular" w:hAnsi="Times New Roman" w:cs="Times New Roman"/>
          <w:sz w:val="16"/>
          <w:szCs w:val="16"/>
        </w:rPr>
        <w:t>сь, права Даценко А.Ю. были разъ</w:t>
      </w:r>
      <w:r w:rsidRPr="00FD446F">
        <w:rPr>
          <w:rFonts w:ascii="Times New Roman" w:eastAsia="Newton-Regular" w:hAnsi="Times New Roman" w:cs="Times New Roman"/>
          <w:sz w:val="16"/>
          <w:szCs w:val="16"/>
        </w:rPr>
        <w:t>яснены</w:t>
      </w:r>
      <w:r w:rsidRPr="00FD446F" w:rsidR="00563678">
        <w:rPr>
          <w:rFonts w:ascii="Times New Roman" w:eastAsia="Newton-Regular" w:hAnsi="Times New Roman" w:cs="Times New Roman"/>
          <w:sz w:val="16"/>
          <w:szCs w:val="16"/>
        </w:rPr>
        <w:t xml:space="preserve"> инспектором</w:t>
      </w:r>
      <w:r w:rsidRPr="00FD446F" w:rsidR="00CA2AE8">
        <w:rPr>
          <w:rFonts w:ascii="Times New Roman" w:eastAsia="Newton-Regular" w:hAnsi="Times New Roman" w:cs="Times New Roman"/>
          <w:sz w:val="16"/>
          <w:szCs w:val="16"/>
        </w:rPr>
        <w:t xml:space="preserve"> после отстранения</w:t>
      </w:r>
      <w:r w:rsidRPr="00FD446F" w:rsidR="00563678">
        <w:rPr>
          <w:rFonts w:ascii="Times New Roman" w:eastAsia="Newton-Regular" w:hAnsi="Times New Roman" w:cs="Times New Roman"/>
          <w:sz w:val="16"/>
          <w:szCs w:val="16"/>
        </w:rPr>
        <w:t xml:space="preserve"> от управления транспортным средством</w:t>
      </w:r>
      <w:r w:rsidRPr="00FD446F" w:rsidR="00CA2AE8">
        <w:rPr>
          <w:rFonts w:ascii="Times New Roman" w:eastAsia="Newton-Regular" w:hAnsi="Times New Roman" w:cs="Times New Roman"/>
          <w:sz w:val="16"/>
          <w:szCs w:val="16"/>
        </w:rPr>
        <w:t xml:space="preserve">. </w:t>
      </w:r>
      <w:r w:rsidRPr="00FD446F">
        <w:rPr>
          <w:rFonts w:ascii="Times New Roman" w:eastAsia="Newton-Regular" w:hAnsi="Times New Roman" w:cs="Times New Roman"/>
          <w:sz w:val="16"/>
          <w:szCs w:val="16"/>
        </w:rPr>
        <w:t xml:space="preserve">Спиртное Даценко А.Ю. употребил после ДТП, а это уже другая ответственность. </w:t>
      </w:r>
      <w:r w:rsidRPr="00FD446F" w:rsidR="00447353">
        <w:rPr>
          <w:rFonts w:ascii="Times New Roman" w:eastAsia="Newton-Regular" w:hAnsi="Times New Roman" w:cs="Times New Roman"/>
          <w:sz w:val="16"/>
          <w:szCs w:val="16"/>
        </w:rPr>
        <w:t>Объ</w:t>
      </w:r>
      <w:r w:rsidRPr="00FD446F" w:rsidR="00CA2AE8">
        <w:rPr>
          <w:rFonts w:ascii="Times New Roman" w:eastAsia="Newton-Regular" w:hAnsi="Times New Roman" w:cs="Times New Roman"/>
          <w:sz w:val="16"/>
          <w:szCs w:val="16"/>
        </w:rPr>
        <w:t>яснение Даценко А.Ю. писал под диктовку сотрудников ГИБДД.</w:t>
      </w:r>
    </w:p>
    <w:p w:rsidR="0032159D" w:rsidRPr="00FD446F" w:rsidP="00EF6AA1">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Заслушав пояснения лица, привлекаемого к административной ответственности,</w:t>
      </w:r>
      <w:r w:rsidRPr="00FD446F" w:rsidR="00CA2AE8">
        <w:rPr>
          <w:rFonts w:ascii="Times New Roman" w:eastAsia="Newton-Regular" w:hAnsi="Times New Roman" w:cs="Times New Roman"/>
          <w:sz w:val="16"/>
          <w:szCs w:val="16"/>
        </w:rPr>
        <w:t xml:space="preserve"> его защитника, допрошенных в качестве свидетелей инспекторов ДПС ОДПС ГИБДД России по Бахчисарайскому району</w:t>
      </w:r>
      <w:r w:rsidRPr="00FD446F">
        <w:rPr>
          <w:rFonts w:ascii="Times New Roman" w:eastAsia="Newton-Regular" w:hAnsi="Times New Roman" w:cs="Times New Roman"/>
          <w:sz w:val="16"/>
          <w:szCs w:val="16"/>
        </w:rPr>
        <w:t xml:space="preserve"> </w:t>
      </w:r>
      <w:r w:rsidRPr="00FD446F" w:rsidR="00CA2AE8">
        <w:rPr>
          <w:rFonts w:ascii="Times New Roman" w:eastAsia="Newton-Regular" w:hAnsi="Times New Roman" w:cs="Times New Roman"/>
          <w:sz w:val="16"/>
          <w:szCs w:val="16"/>
        </w:rPr>
        <w:t xml:space="preserve"> </w:t>
      </w:r>
      <w:r w:rsidRPr="00FD446F" w:rsidR="00CA2AE8">
        <w:rPr>
          <w:rFonts w:ascii="Times New Roman" w:eastAsia="Newton-Regular" w:hAnsi="Times New Roman" w:cs="Times New Roman"/>
          <w:sz w:val="16"/>
          <w:szCs w:val="16"/>
        </w:rPr>
        <w:t>Дерюшева</w:t>
      </w:r>
      <w:r w:rsidRPr="00FD446F" w:rsidR="00CA2AE8">
        <w:rPr>
          <w:rFonts w:ascii="Times New Roman" w:eastAsia="Newton-Regular" w:hAnsi="Times New Roman" w:cs="Times New Roman"/>
          <w:sz w:val="16"/>
          <w:szCs w:val="16"/>
        </w:rPr>
        <w:t xml:space="preserve"> С.А., </w:t>
      </w:r>
      <w:r w:rsidRPr="00FD446F" w:rsidR="00CA2AE8">
        <w:rPr>
          <w:rFonts w:ascii="Times New Roman" w:eastAsia="Newton-Regular" w:hAnsi="Times New Roman" w:cs="Times New Roman"/>
          <w:sz w:val="16"/>
          <w:szCs w:val="16"/>
        </w:rPr>
        <w:t>Просолова</w:t>
      </w:r>
      <w:r w:rsidRPr="00FD446F" w:rsidR="00CA2AE8">
        <w:rPr>
          <w:rFonts w:ascii="Times New Roman" w:eastAsia="Newton-Regular" w:hAnsi="Times New Roman" w:cs="Times New Roman"/>
          <w:sz w:val="16"/>
          <w:szCs w:val="16"/>
        </w:rPr>
        <w:t xml:space="preserve"> А.Е.,  </w:t>
      </w:r>
      <w:r w:rsidRPr="00FD446F" w:rsidR="00CA2AE8">
        <w:rPr>
          <w:rFonts w:ascii="Times New Roman" w:eastAsia="Newton-Regular" w:hAnsi="Times New Roman" w:cs="Times New Roman"/>
          <w:sz w:val="16"/>
          <w:szCs w:val="16"/>
        </w:rPr>
        <w:t>Лабунского</w:t>
      </w:r>
      <w:r w:rsidRPr="00FD446F" w:rsidR="00CA2AE8">
        <w:rPr>
          <w:rFonts w:ascii="Times New Roman" w:eastAsia="Newton-Regular" w:hAnsi="Times New Roman" w:cs="Times New Roman"/>
          <w:sz w:val="16"/>
          <w:szCs w:val="16"/>
        </w:rPr>
        <w:t xml:space="preserve"> Н.В., Быкова Е.Н., </w:t>
      </w:r>
      <w:r w:rsidRPr="00FD446F">
        <w:rPr>
          <w:rFonts w:ascii="Times New Roman" w:eastAsia="Newton-Regular" w:hAnsi="Times New Roman" w:cs="Times New Roman"/>
          <w:sz w:val="16"/>
          <w:szCs w:val="16"/>
        </w:rPr>
        <w:t xml:space="preserve">исследовав материалы дела, мировой судья приходит к выводу о виновности </w:t>
      </w:r>
      <w:r w:rsidRPr="00FD446F" w:rsidR="006A44A7">
        <w:rPr>
          <w:rFonts w:ascii="Times New Roman" w:eastAsia="Newton-Regular" w:hAnsi="Times New Roman" w:cs="Times New Roman"/>
          <w:sz w:val="16"/>
          <w:szCs w:val="16"/>
        </w:rPr>
        <w:t xml:space="preserve">Даценко А.Ю., </w:t>
      </w:r>
      <w:r w:rsidRPr="00FD446F">
        <w:rPr>
          <w:rFonts w:ascii="Times New Roman" w:eastAsia="Newton-Regular" w:hAnsi="Times New Roman" w:cs="Times New Roman"/>
          <w:sz w:val="16"/>
          <w:szCs w:val="16"/>
        </w:rPr>
        <w:t>в совершении административного правонарушения, предусмотренного ч. 2 ст. 12.26 КоАП РФ.</w:t>
      </w:r>
    </w:p>
    <w:p w:rsidR="0032159D" w:rsidRPr="00FD446F" w:rsidP="00EF6AA1">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159D" w:rsidRPr="00FD446F" w:rsidP="0032159D">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32159D" w:rsidRPr="00FD446F" w:rsidP="0032159D">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2159D" w:rsidRPr="00FD446F" w:rsidP="0032159D">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Ф</w:t>
      </w:r>
      <w:r w:rsidRPr="00FD446F">
        <w:rPr>
          <w:rFonts w:ascii="Times New Roman" w:eastAsia="Newton-Regular" w:hAnsi="Times New Roman" w:cs="Times New Roman"/>
          <w:sz w:val="16"/>
          <w:szCs w:val="16"/>
        </w:rPr>
        <w:t xml:space="preserve">акт совершения </w:t>
      </w:r>
      <w:r w:rsidRPr="00FD446F">
        <w:rPr>
          <w:rFonts w:ascii="Times New Roman" w:eastAsia="Newton-Regular" w:hAnsi="Times New Roman" w:cs="Times New Roman"/>
          <w:sz w:val="16"/>
          <w:szCs w:val="16"/>
        </w:rPr>
        <w:t>Даценко А.Ю.</w:t>
      </w:r>
      <w:r w:rsidRPr="00FD446F">
        <w:rPr>
          <w:rFonts w:ascii="Times New Roman" w:eastAsia="Newton-Regular" w:hAnsi="Times New Roman" w:cs="Times New Roman"/>
          <w:sz w:val="16"/>
          <w:szCs w:val="16"/>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EF6AA1" w:rsidRPr="00FD446F" w:rsidP="00EF6AA1">
      <w:pPr>
        <w:spacing w:after="0" w:line="240" w:lineRule="auto"/>
        <w:ind w:firstLine="709"/>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xml:space="preserve">- протоколом об административном правонарушении </w:t>
      </w:r>
      <w:r w:rsidRPr="00FD446F" w:rsidR="00FD446F">
        <w:rPr>
          <w:rFonts w:ascii="Times New Roman" w:eastAsia="Times New Roman" w:hAnsi="Times New Roman" w:cs="Times New Roman"/>
          <w:color w:val="000000"/>
          <w:sz w:val="16"/>
          <w:szCs w:val="16"/>
        </w:rPr>
        <w:t>…</w:t>
      </w:r>
      <w:r w:rsidRPr="00FD446F" w:rsidR="0032159D">
        <w:rPr>
          <w:rFonts w:ascii="Times New Roman" w:eastAsia="Times New Roman" w:hAnsi="Times New Roman" w:cs="Times New Roman"/>
          <w:color w:val="000000"/>
          <w:sz w:val="16"/>
          <w:szCs w:val="16"/>
        </w:rPr>
        <w:t xml:space="preserve"> от </w:t>
      </w:r>
      <w:r w:rsidRPr="00FD446F" w:rsidR="006A44A7">
        <w:rPr>
          <w:rFonts w:ascii="Times New Roman" w:eastAsia="Times New Roman" w:hAnsi="Times New Roman" w:cs="Times New Roman"/>
          <w:color w:val="000000"/>
          <w:sz w:val="16"/>
          <w:szCs w:val="16"/>
        </w:rPr>
        <w:t>01.01.2023</w:t>
      </w:r>
      <w:r w:rsidRPr="00FD446F" w:rsidR="00CA2AE8">
        <w:rPr>
          <w:rFonts w:ascii="Times New Roman" w:eastAsia="Times New Roman" w:hAnsi="Times New Roman" w:cs="Times New Roman"/>
          <w:color w:val="000000"/>
          <w:sz w:val="16"/>
          <w:szCs w:val="16"/>
        </w:rPr>
        <w:t>, в котором он указал, что с нарушением согласен, просит назначить миним</w:t>
      </w:r>
      <w:r w:rsidRPr="00FD446F" w:rsidR="00447353">
        <w:rPr>
          <w:rFonts w:ascii="Times New Roman" w:eastAsia="Times New Roman" w:hAnsi="Times New Roman" w:cs="Times New Roman"/>
          <w:color w:val="000000"/>
          <w:sz w:val="16"/>
          <w:szCs w:val="16"/>
        </w:rPr>
        <w:t>альное наказание, права ему разъ</w:t>
      </w:r>
      <w:r w:rsidRPr="00FD446F" w:rsidR="00CA2AE8">
        <w:rPr>
          <w:rFonts w:ascii="Times New Roman" w:eastAsia="Times New Roman" w:hAnsi="Times New Roman" w:cs="Times New Roman"/>
          <w:color w:val="000000"/>
          <w:sz w:val="16"/>
          <w:szCs w:val="16"/>
        </w:rPr>
        <w:t>яснены, копию протокола получил</w:t>
      </w:r>
      <w:r w:rsidRPr="00FD446F" w:rsidR="0051402D">
        <w:rPr>
          <w:rFonts w:ascii="Times New Roman" w:eastAsia="Times New Roman" w:hAnsi="Times New Roman" w:cs="Times New Roman"/>
          <w:color w:val="000000"/>
          <w:sz w:val="16"/>
          <w:szCs w:val="16"/>
        </w:rPr>
        <w:t xml:space="preserve"> </w:t>
      </w:r>
      <w:r w:rsidRPr="00FD446F">
        <w:rPr>
          <w:rFonts w:ascii="Times New Roman" w:eastAsia="Newton-Regular" w:hAnsi="Times New Roman" w:cs="Times New Roman"/>
          <w:sz w:val="16"/>
          <w:szCs w:val="16"/>
        </w:rPr>
        <w:t xml:space="preserve"> </w:t>
      </w:r>
      <w:r w:rsidRPr="00FD446F">
        <w:rPr>
          <w:rFonts w:ascii="Times New Roman" w:eastAsia="Times New Roman" w:hAnsi="Times New Roman" w:cs="Times New Roman"/>
          <w:color w:val="000000"/>
          <w:sz w:val="16"/>
          <w:szCs w:val="16"/>
        </w:rPr>
        <w:t xml:space="preserve">(л.д.1); </w:t>
      </w:r>
    </w:p>
    <w:p w:rsidR="00EF6AA1" w:rsidRPr="00FD446F" w:rsidP="00EF6AA1">
      <w:pPr>
        <w:spacing w:after="0" w:line="240" w:lineRule="auto"/>
        <w:ind w:firstLine="709"/>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xml:space="preserve">- протоколом </w:t>
      </w:r>
      <w:r w:rsidRPr="00FD446F" w:rsidR="00FD446F">
        <w:rPr>
          <w:rFonts w:ascii="Times New Roman" w:eastAsia="Times New Roman" w:hAnsi="Times New Roman" w:cs="Times New Roman"/>
          <w:color w:val="000000"/>
          <w:sz w:val="16"/>
          <w:szCs w:val="16"/>
        </w:rPr>
        <w:t>…</w:t>
      </w:r>
      <w:r w:rsidRPr="00FD446F">
        <w:rPr>
          <w:rFonts w:ascii="Times New Roman" w:eastAsia="Times New Roman" w:hAnsi="Times New Roman" w:cs="Times New Roman"/>
          <w:color w:val="000000"/>
          <w:sz w:val="16"/>
          <w:szCs w:val="16"/>
        </w:rPr>
        <w:t xml:space="preserve"> от</w:t>
      </w:r>
      <w:r w:rsidRPr="00FD446F" w:rsidR="003B101F">
        <w:rPr>
          <w:rFonts w:ascii="Times New Roman" w:eastAsia="Times New Roman" w:hAnsi="Times New Roman" w:cs="Times New Roman"/>
          <w:color w:val="000000"/>
          <w:sz w:val="16"/>
          <w:szCs w:val="16"/>
        </w:rPr>
        <w:t xml:space="preserve"> </w:t>
      </w:r>
      <w:r w:rsidRPr="00FD446F" w:rsidR="006A44A7">
        <w:rPr>
          <w:rFonts w:ascii="Times New Roman" w:eastAsia="Times New Roman" w:hAnsi="Times New Roman" w:cs="Times New Roman"/>
          <w:color w:val="000000"/>
          <w:sz w:val="16"/>
          <w:szCs w:val="16"/>
        </w:rPr>
        <w:t>01.01.2023</w:t>
      </w:r>
      <w:r w:rsidRPr="00FD446F" w:rsidR="0051402D">
        <w:rPr>
          <w:rFonts w:ascii="Times New Roman" w:eastAsia="Times New Roman" w:hAnsi="Times New Roman" w:cs="Times New Roman"/>
          <w:color w:val="000000"/>
          <w:sz w:val="16"/>
          <w:szCs w:val="16"/>
        </w:rPr>
        <w:t xml:space="preserve"> </w:t>
      </w:r>
      <w:r w:rsidRPr="00FD446F">
        <w:rPr>
          <w:rFonts w:ascii="Times New Roman" w:eastAsia="Times New Roman" w:hAnsi="Times New Roman" w:cs="Times New Roman"/>
          <w:color w:val="000000"/>
          <w:sz w:val="16"/>
          <w:szCs w:val="16"/>
        </w:rPr>
        <w:t xml:space="preserve">об отстранении </w:t>
      </w:r>
      <w:r w:rsidRPr="00FD446F" w:rsidR="006A44A7">
        <w:rPr>
          <w:rFonts w:ascii="Times New Roman" w:eastAsia="Times New Roman" w:hAnsi="Times New Roman" w:cs="Times New Roman"/>
          <w:color w:val="000000"/>
          <w:sz w:val="16"/>
          <w:szCs w:val="16"/>
        </w:rPr>
        <w:t xml:space="preserve">Даценко А.Ю. </w:t>
      </w:r>
      <w:r w:rsidRPr="00FD446F">
        <w:rPr>
          <w:rFonts w:ascii="Times New Roman" w:eastAsia="Times New Roman" w:hAnsi="Times New Roman" w:cs="Times New Roman"/>
          <w:color w:val="000000"/>
          <w:sz w:val="16"/>
          <w:szCs w:val="16"/>
        </w:rPr>
        <w:t>от управления транспортным средством (л.д.2);</w:t>
      </w:r>
    </w:p>
    <w:p w:rsidR="001F1E07" w:rsidRPr="00FD446F" w:rsidP="00EF6AA1">
      <w:pPr>
        <w:spacing w:after="0" w:line="240" w:lineRule="auto"/>
        <w:ind w:firstLine="709"/>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протоколом о направлении</w:t>
      </w:r>
      <w:r w:rsidRPr="00FD446F" w:rsidR="008466A3">
        <w:rPr>
          <w:sz w:val="16"/>
          <w:szCs w:val="16"/>
        </w:rPr>
        <w:t xml:space="preserve"> </w:t>
      </w:r>
      <w:r w:rsidRPr="00FD446F" w:rsidR="006A44A7">
        <w:rPr>
          <w:rFonts w:ascii="Times New Roman" w:eastAsia="Times New Roman" w:hAnsi="Times New Roman" w:cs="Times New Roman"/>
          <w:color w:val="000000"/>
          <w:sz w:val="16"/>
          <w:szCs w:val="16"/>
        </w:rPr>
        <w:t xml:space="preserve">Даценко А.Ю. </w:t>
      </w:r>
      <w:r w:rsidRPr="00FD446F">
        <w:rPr>
          <w:rFonts w:ascii="Times New Roman" w:eastAsia="Times New Roman" w:hAnsi="Times New Roman" w:cs="Times New Roman"/>
          <w:color w:val="000000"/>
          <w:sz w:val="16"/>
          <w:szCs w:val="16"/>
        </w:rPr>
        <w:t xml:space="preserve">на медицинское освидетельствование на состояние опьянения </w:t>
      </w:r>
      <w:r w:rsidRPr="00FD446F" w:rsidR="00FD446F">
        <w:rPr>
          <w:rFonts w:ascii="Times New Roman" w:eastAsia="Times New Roman" w:hAnsi="Times New Roman" w:cs="Times New Roman"/>
          <w:color w:val="000000"/>
          <w:sz w:val="16"/>
          <w:szCs w:val="16"/>
        </w:rPr>
        <w:t>…</w:t>
      </w:r>
      <w:r w:rsidRPr="00FD446F" w:rsidR="00F832F6">
        <w:rPr>
          <w:rFonts w:ascii="Times New Roman" w:eastAsia="Times New Roman" w:hAnsi="Times New Roman" w:cs="Times New Roman"/>
          <w:color w:val="000000"/>
          <w:sz w:val="16"/>
          <w:szCs w:val="16"/>
        </w:rPr>
        <w:t xml:space="preserve"> от </w:t>
      </w:r>
      <w:r w:rsidRPr="00FD446F" w:rsidR="006A44A7">
        <w:rPr>
          <w:rFonts w:ascii="Times New Roman" w:eastAsia="Times New Roman" w:hAnsi="Times New Roman" w:cs="Times New Roman"/>
          <w:color w:val="000000"/>
          <w:sz w:val="16"/>
          <w:szCs w:val="16"/>
        </w:rPr>
        <w:t>01.01.2023</w:t>
      </w:r>
      <w:r w:rsidRPr="00FD446F" w:rsidR="00CA2AE8">
        <w:rPr>
          <w:rFonts w:ascii="Times New Roman" w:eastAsia="Times New Roman" w:hAnsi="Times New Roman" w:cs="Times New Roman"/>
          <w:color w:val="000000"/>
          <w:sz w:val="16"/>
          <w:szCs w:val="16"/>
        </w:rPr>
        <w:t>, в котором он указал, что пройти медицинское</w:t>
      </w:r>
      <w:r w:rsidRPr="00FD446F" w:rsidR="00263B1D">
        <w:rPr>
          <w:rFonts w:ascii="Times New Roman" w:eastAsia="Times New Roman" w:hAnsi="Times New Roman" w:cs="Times New Roman"/>
          <w:color w:val="000000"/>
          <w:sz w:val="16"/>
          <w:szCs w:val="16"/>
        </w:rPr>
        <w:t xml:space="preserve"> освидетельствов</w:t>
      </w:r>
      <w:r w:rsidRPr="00FD446F" w:rsidR="00CA2AE8">
        <w:rPr>
          <w:rFonts w:ascii="Times New Roman" w:eastAsia="Times New Roman" w:hAnsi="Times New Roman" w:cs="Times New Roman"/>
          <w:color w:val="000000"/>
          <w:sz w:val="16"/>
          <w:szCs w:val="16"/>
        </w:rPr>
        <w:t>ани</w:t>
      </w:r>
      <w:r w:rsidRPr="00FD446F" w:rsidR="00263B1D">
        <w:rPr>
          <w:rFonts w:ascii="Times New Roman" w:eastAsia="Times New Roman" w:hAnsi="Times New Roman" w:cs="Times New Roman"/>
          <w:color w:val="000000"/>
          <w:sz w:val="16"/>
          <w:szCs w:val="16"/>
        </w:rPr>
        <w:t>е отказывается</w:t>
      </w:r>
      <w:r w:rsidRPr="00FD446F" w:rsidR="0051402D">
        <w:rPr>
          <w:rFonts w:ascii="Times New Roman" w:eastAsia="Times New Roman" w:hAnsi="Times New Roman" w:cs="Times New Roman"/>
          <w:color w:val="000000"/>
          <w:sz w:val="16"/>
          <w:szCs w:val="16"/>
        </w:rPr>
        <w:t xml:space="preserve"> </w:t>
      </w:r>
      <w:r w:rsidRPr="00FD446F" w:rsidR="00825ECB">
        <w:rPr>
          <w:rFonts w:ascii="Times New Roman" w:eastAsia="Times New Roman" w:hAnsi="Times New Roman" w:cs="Times New Roman"/>
          <w:color w:val="000000"/>
          <w:sz w:val="16"/>
          <w:szCs w:val="16"/>
        </w:rPr>
        <w:t>(л.д.</w:t>
      </w:r>
      <w:r w:rsidRPr="00FD446F" w:rsidR="003B101F">
        <w:rPr>
          <w:rFonts w:ascii="Times New Roman" w:eastAsia="Times New Roman" w:hAnsi="Times New Roman" w:cs="Times New Roman"/>
          <w:color w:val="000000"/>
          <w:sz w:val="16"/>
          <w:szCs w:val="16"/>
        </w:rPr>
        <w:t>3</w:t>
      </w:r>
      <w:r w:rsidRPr="00FD446F" w:rsidR="00825ECB">
        <w:rPr>
          <w:rFonts w:ascii="Times New Roman" w:eastAsia="Times New Roman" w:hAnsi="Times New Roman" w:cs="Times New Roman"/>
          <w:color w:val="000000"/>
          <w:sz w:val="16"/>
          <w:szCs w:val="16"/>
        </w:rPr>
        <w:t>);</w:t>
      </w:r>
    </w:p>
    <w:p w:rsidR="006A44A7" w:rsidRPr="00FD446F" w:rsidP="00EF6AA1">
      <w:pPr>
        <w:spacing w:after="0" w:line="240" w:lineRule="auto"/>
        <w:ind w:firstLine="709"/>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xml:space="preserve">- протоколом </w:t>
      </w:r>
      <w:r w:rsidRPr="00FD446F" w:rsidR="00FD446F">
        <w:rPr>
          <w:rFonts w:ascii="Times New Roman" w:eastAsia="Times New Roman" w:hAnsi="Times New Roman" w:cs="Times New Roman"/>
          <w:color w:val="000000"/>
          <w:sz w:val="16"/>
          <w:szCs w:val="16"/>
        </w:rPr>
        <w:t>…</w:t>
      </w:r>
      <w:r w:rsidRPr="00FD446F">
        <w:rPr>
          <w:rFonts w:ascii="Times New Roman" w:eastAsia="Times New Roman" w:hAnsi="Times New Roman" w:cs="Times New Roman"/>
          <w:color w:val="000000"/>
          <w:sz w:val="16"/>
          <w:szCs w:val="16"/>
        </w:rPr>
        <w:t xml:space="preserve"> от 01.01.2023 о доставлении </w:t>
      </w:r>
      <w:r w:rsidRPr="00FD446F" w:rsidR="00447353">
        <w:rPr>
          <w:rFonts w:ascii="Times New Roman" w:eastAsia="Newton-Regular" w:hAnsi="Times New Roman" w:cs="Times New Roman"/>
          <w:sz w:val="16"/>
          <w:szCs w:val="16"/>
        </w:rPr>
        <w:t>Даценко А.Ю.</w:t>
      </w:r>
      <w:r w:rsidRPr="00FD446F">
        <w:rPr>
          <w:rFonts w:ascii="Times New Roman" w:eastAsia="Newton-Regular" w:hAnsi="Times New Roman" w:cs="Times New Roman"/>
          <w:sz w:val="16"/>
          <w:szCs w:val="16"/>
        </w:rPr>
        <w:t>(л.д.4);</w:t>
      </w:r>
    </w:p>
    <w:p w:rsidR="008466A3" w:rsidRPr="00FD446F" w:rsidP="008466A3">
      <w:pPr>
        <w:spacing w:after="0" w:line="240" w:lineRule="auto"/>
        <w:ind w:firstLine="709"/>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материалами</w:t>
      </w:r>
      <w:r w:rsidRPr="00FD446F" w:rsidR="00263B1D">
        <w:rPr>
          <w:rFonts w:ascii="Times New Roman" w:eastAsia="Times New Roman" w:hAnsi="Times New Roman" w:cs="Times New Roman"/>
          <w:color w:val="000000"/>
          <w:sz w:val="16"/>
          <w:szCs w:val="16"/>
        </w:rPr>
        <w:t xml:space="preserve"> </w:t>
      </w:r>
      <w:r w:rsidRPr="00FD446F" w:rsidR="00263B1D">
        <w:rPr>
          <w:rFonts w:ascii="Times New Roman" w:eastAsia="Times New Roman" w:hAnsi="Times New Roman" w:cs="Times New Roman"/>
          <w:color w:val="000000"/>
          <w:sz w:val="16"/>
          <w:szCs w:val="16"/>
        </w:rPr>
        <w:t>видеофиксации</w:t>
      </w:r>
      <w:r w:rsidRPr="00FD446F">
        <w:rPr>
          <w:rFonts w:ascii="Times New Roman" w:eastAsia="Times New Roman" w:hAnsi="Times New Roman" w:cs="Times New Roman"/>
          <w:color w:val="000000"/>
          <w:sz w:val="16"/>
          <w:szCs w:val="16"/>
        </w:rPr>
        <w:t xml:space="preserve"> (</w:t>
      </w:r>
      <w:r w:rsidRPr="00FD446F">
        <w:rPr>
          <w:rFonts w:ascii="Times New Roman" w:eastAsia="Times New Roman" w:hAnsi="Times New Roman" w:cs="Times New Roman"/>
          <w:color w:val="000000"/>
          <w:sz w:val="16"/>
          <w:szCs w:val="16"/>
        </w:rPr>
        <w:t>л.д</w:t>
      </w:r>
      <w:r w:rsidRPr="00FD446F">
        <w:rPr>
          <w:rFonts w:ascii="Times New Roman" w:eastAsia="Times New Roman" w:hAnsi="Times New Roman" w:cs="Times New Roman"/>
          <w:color w:val="000000"/>
          <w:sz w:val="16"/>
          <w:szCs w:val="16"/>
        </w:rPr>
        <w:t xml:space="preserve">. </w:t>
      </w:r>
      <w:r w:rsidRPr="00FD446F" w:rsidR="006A44A7">
        <w:rPr>
          <w:rFonts w:ascii="Times New Roman" w:eastAsia="Times New Roman" w:hAnsi="Times New Roman" w:cs="Times New Roman"/>
          <w:color w:val="000000"/>
          <w:sz w:val="16"/>
          <w:szCs w:val="16"/>
        </w:rPr>
        <w:t>5</w:t>
      </w:r>
      <w:r w:rsidRPr="00FD446F">
        <w:rPr>
          <w:rFonts w:ascii="Times New Roman" w:eastAsia="Times New Roman" w:hAnsi="Times New Roman" w:cs="Times New Roman"/>
          <w:color w:val="000000"/>
          <w:sz w:val="16"/>
          <w:szCs w:val="16"/>
        </w:rPr>
        <w:t>);</w:t>
      </w:r>
    </w:p>
    <w:p w:rsidR="00E227D3" w:rsidRPr="00FD446F" w:rsidP="008466A3">
      <w:pPr>
        <w:spacing w:after="0" w:line="240" w:lineRule="auto"/>
        <w:ind w:firstLine="709"/>
        <w:jc w:val="both"/>
        <w:rPr>
          <w:rFonts w:ascii="Times New Roman" w:eastAsia="Newton-Regular" w:hAnsi="Times New Roman" w:cs="Times New Roman"/>
          <w:sz w:val="16"/>
          <w:szCs w:val="16"/>
        </w:rPr>
      </w:pPr>
      <w:r w:rsidRPr="00FD446F">
        <w:rPr>
          <w:rFonts w:ascii="Times New Roman" w:eastAsia="Times New Roman" w:hAnsi="Times New Roman" w:cs="Times New Roman"/>
          <w:color w:val="000000"/>
          <w:sz w:val="16"/>
          <w:szCs w:val="16"/>
        </w:rPr>
        <w:t xml:space="preserve">- объяснением </w:t>
      </w:r>
      <w:r w:rsidRPr="00FD446F" w:rsidR="006A44A7">
        <w:rPr>
          <w:rFonts w:ascii="Times New Roman" w:eastAsia="Newton-Regular" w:hAnsi="Times New Roman" w:cs="Times New Roman"/>
          <w:sz w:val="16"/>
          <w:szCs w:val="16"/>
        </w:rPr>
        <w:t xml:space="preserve">Даценко А.Ю. </w:t>
      </w:r>
      <w:r w:rsidRPr="00FD446F">
        <w:rPr>
          <w:rFonts w:ascii="Times New Roman" w:eastAsia="Newton-Regular" w:hAnsi="Times New Roman" w:cs="Times New Roman"/>
          <w:sz w:val="16"/>
          <w:szCs w:val="16"/>
        </w:rPr>
        <w:t xml:space="preserve">от </w:t>
      </w:r>
      <w:r w:rsidRPr="00FD446F" w:rsidR="006A44A7">
        <w:rPr>
          <w:rFonts w:ascii="Times New Roman" w:eastAsia="Newton-Regular" w:hAnsi="Times New Roman" w:cs="Times New Roman"/>
          <w:sz w:val="16"/>
          <w:szCs w:val="16"/>
        </w:rPr>
        <w:t>01.01.202</w:t>
      </w:r>
      <w:r w:rsidRPr="00FD446F" w:rsidR="00263B1D">
        <w:rPr>
          <w:rFonts w:ascii="Times New Roman" w:eastAsia="Newton-Regular" w:hAnsi="Times New Roman" w:cs="Times New Roman"/>
          <w:sz w:val="16"/>
          <w:szCs w:val="16"/>
        </w:rPr>
        <w:t>3</w:t>
      </w:r>
      <w:r w:rsidRPr="00FD446F">
        <w:rPr>
          <w:rFonts w:ascii="Times New Roman" w:eastAsia="Newton-Regular" w:hAnsi="Times New Roman" w:cs="Times New Roman"/>
          <w:sz w:val="16"/>
          <w:szCs w:val="16"/>
        </w:rPr>
        <w:t xml:space="preserve"> (л.д.</w:t>
      </w:r>
      <w:r w:rsidRPr="00FD446F" w:rsidR="006A44A7">
        <w:rPr>
          <w:rFonts w:ascii="Times New Roman" w:eastAsia="Newton-Regular" w:hAnsi="Times New Roman" w:cs="Times New Roman"/>
          <w:sz w:val="16"/>
          <w:szCs w:val="16"/>
        </w:rPr>
        <w:t>6</w:t>
      </w:r>
      <w:r w:rsidRPr="00FD446F">
        <w:rPr>
          <w:rFonts w:ascii="Times New Roman" w:eastAsia="Newton-Regular" w:hAnsi="Times New Roman" w:cs="Times New Roman"/>
          <w:sz w:val="16"/>
          <w:szCs w:val="16"/>
        </w:rPr>
        <w:t>);</w:t>
      </w:r>
    </w:p>
    <w:p w:rsidR="006A44A7" w:rsidRPr="00FD446F" w:rsidP="008466A3">
      <w:pPr>
        <w:spacing w:after="0" w:line="240" w:lineRule="auto"/>
        <w:ind w:firstLine="709"/>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xml:space="preserve">- справкой  начальника ОГИБДД ОМВД России по Бахчисарайскому району от 02.01.2023, согласно которой Даценко А.Ю., </w:t>
      </w:r>
      <w:r w:rsidRPr="00FD446F" w:rsidR="00FD446F">
        <w:rPr>
          <w:rFonts w:ascii="Times New Roman" w:eastAsia="Times New Roman" w:hAnsi="Times New Roman" w:cs="Times New Roman"/>
          <w:color w:val="000000"/>
          <w:sz w:val="16"/>
          <w:szCs w:val="16"/>
        </w:rPr>
        <w:t>…</w:t>
      </w:r>
      <w:r w:rsidRPr="00FD446F">
        <w:rPr>
          <w:rFonts w:ascii="Times New Roman" w:eastAsia="Times New Roman" w:hAnsi="Times New Roman" w:cs="Times New Roman"/>
          <w:color w:val="000000"/>
          <w:sz w:val="16"/>
          <w:szCs w:val="16"/>
        </w:rPr>
        <w:t xml:space="preserve"> года рождения</w:t>
      </w:r>
      <w:r w:rsidRPr="00FD446F">
        <w:rPr>
          <w:rFonts w:ascii="Times New Roman" w:eastAsia="Newton-Regular" w:hAnsi="Times New Roman" w:cs="Times New Roman"/>
          <w:sz w:val="16"/>
          <w:szCs w:val="16"/>
        </w:rPr>
        <w:t xml:space="preserve"> водительское удостоверение не получал (</w:t>
      </w:r>
      <w:r w:rsidRPr="00FD446F">
        <w:rPr>
          <w:rFonts w:ascii="Times New Roman" w:eastAsia="Newton-Regular" w:hAnsi="Times New Roman" w:cs="Times New Roman"/>
          <w:sz w:val="16"/>
          <w:szCs w:val="16"/>
        </w:rPr>
        <w:t>л.д</w:t>
      </w:r>
      <w:r w:rsidRPr="00FD446F">
        <w:rPr>
          <w:rFonts w:ascii="Times New Roman" w:eastAsia="Newton-Regular" w:hAnsi="Times New Roman" w:cs="Times New Roman"/>
          <w:sz w:val="16"/>
          <w:szCs w:val="16"/>
        </w:rPr>
        <w:t>. 7);</w:t>
      </w:r>
    </w:p>
    <w:p w:rsidR="008F5B6F" w:rsidRPr="00FD446F" w:rsidP="006A44A7">
      <w:pPr>
        <w:suppressAutoHyphens/>
        <w:spacing w:after="0" w:line="240" w:lineRule="auto"/>
        <w:ind w:right="23"/>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xml:space="preserve">           - </w:t>
      </w:r>
      <w:r w:rsidRPr="00FD446F" w:rsidR="00F43647">
        <w:rPr>
          <w:rFonts w:ascii="Times New Roman" w:eastAsia="Times New Roman" w:hAnsi="Times New Roman" w:cs="Times New Roman"/>
          <w:color w:val="000000"/>
          <w:sz w:val="16"/>
          <w:szCs w:val="16"/>
        </w:rPr>
        <w:t xml:space="preserve">справкой  </w:t>
      </w:r>
      <w:r w:rsidRPr="00FD446F" w:rsidR="006A44A7">
        <w:rPr>
          <w:rFonts w:ascii="Times New Roman" w:eastAsia="Times New Roman" w:hAnsi="Times New Roman" w:cs="Times New Roman"/>
          <w:color w:val="000000"/>
          <w:sz w:val="16"/>
          <w:szCs w:val="16"/>
        </w:rPr>
        <w:t xml:space="preserve">начальника ОГИБДД ОМВД России по Бахчисарайскому району </w:t>
      </w:r>
      <w:r w:rsidRPr="00FD446F" w:rsidR="00F43647">
        <w:rPr>
          <w:rFonts w:ascii="Times New Roman" w:eastAsia="Times New Roman" w:hAnsi="Times New Roman" w:cs="Times New Roman"/>
          <w:color w:val="000000"/>
          <w:sz w:val="16"/>
          <w:szCs w:val="16"/>
        </w:rPr>
        <w:t xml:space="preserve">от </w:t>
      </w:r>
      <w:r w:rsidRPr="00FD446F" w:rsidR="006A44A7">
        <w:rPr>
          <w:rFonts w:ascii="Times New Roman" w:eastAsia="Times New Roman" w:hAnsi="Times New Roman" w:cs="Times New Roman"/>
          <w:color w:val="000000"/>
          <w:sz w:val="16"/>
          <w:szCs w:val="16"/>
        </w:rPr>
        <w:t>02.01.2023</w:t>
      </w:r>
      <w:r w:rsidRPr="00FD446F" w:rsidR="00F43647">
        <w:rPr>
          <w:rFonts w:ascii="Times New Roman" w:eastAsia="Times New Roman" w:hAnsi="Times New Roman" w:cs="Times New Roman"/>
          <w:color w:val="000000"/>
          <w:sz w:val="16"/>
          <w:szCs w:val="16"/>
        </w:rPr>
        <w:t xml:space="preserve">, согласно которой </w:t>
      </w:r>
      <w:r w:rsidRPr="00FD446F" w:rsidR="006A44A7">
        <w:rPr>
          <w:rFonts w:ascii="Times New Roman" w:eastAsia="Times New Roman" w:hAnsi="Times New Roman" w:cs="Times New Roman"/>
          <w:color w:val="000000"/>
          <w:sz w:val="16"/>
          <w:szCs w:val="16"/>
        </w:rPr>
        <w:t>Даценко А.Ю., 22.03.2003</w:t>
      </w:r>
      <w:r w:rsidRPr="00FD446F" w:rsidR="00E227D3">
        <w:rPr>
          <w:rFonts w:ascii="Times New Roman" w:eastAsia="Times New Roman" w:hAnsi="Times New Roman" w:cs="Times New Roman"/>
          <w:color w:val="000000"/>
          <w:sz w:val="16"/>
          <w:szCs w:val="16"/>
        </w:rPr>
        <w:t xml:space="preserve"> </w:t>
      </w:r>
      <w:r w:rsidRPr="00FD446F" w:rsidR="00F43647">
        <w:rPr>
          <w:rFonts w:ascii="Times New Roman" w:eastAsia="Times New Roman" w:hAnsi="Times New Roman" w:cs="Times New Roman"/>
          <w:color w:val="000000"/>
          <w:sz w:val="16"/>
          <w:szCs w:val="16"/>
        </w:rPr>
        <w:t xml:space="preserve">года рождения, </w:t>
      </w:r>
      <w:r w:rsidRPr="00FD446F" w:rsidR="00263B1D">
        <w:rPr>
          <w:rFonts w:ascii="Times New Roman" w:eastAsia="Times New Roman" w:hAnsi="Times New Roman" w:cs="Times New Roman"/>
          <w:color w:val="000000"/>
          <w:sz w:val="16"/>
          <w:szCs w:val="16"/>
        </w:rPr>
        <w:t xml:space="preserve">к административной ответственности, предусмотренной </w:t>
      </w:r>
      <w:r w:rsidRPr="00FD446F" w:rsidR="00263B1D">
        <w:rPr>
          <w:rFonts w:ascii="Times New Roman" w:eastAsia="Times New Roman" w:hAnsi="Times New Roman" w:cs="Times New Roman"/>
          <w:color w:val="000000"/>
          <w:sz w:val="16"/>
          <w:szCs w:val="16"/>
        </w:rPr>
        <w:t>ст.ст</w:t>
      </w:r>
      <w:r w:rsidRPr="00FD446F" w:rsidR="00263B1D">
        <w:rPr>
          <w:rFonts w:ascii="Times New Roman" w:eastAsia="Times New Roman" w:hAnsi="Times New Roman" w:cs="Times New Roman"/>
          <w:color w:val="000000"/>
          <w:sz w:val="16"/>
          <w:szCs w:val="16"/>
        </w:rPr>
        <w:t xml:space="preserve">. 12.8, 12.26 КоАП РФ, ч. 3 ст. 12.27 КоАП РФ, а также к уголовной ответственности по ч. 2,4,6 ст. 264 и ст. 264.1 УК РФ не привлекался </w:t>
      </w:r>
      <w:r w:rsidRPr="00FD446F" w:rsidR="00F43647">
        <w:rPr>
          <w:rFonts w:ascii="Times New Roman" w:eastAsia="Times New Roman" w:hAnsi="Times New Roman" w:cs="Times New Roman"/>
          <w:color w:val="000000"/>
          <w:sz w:val="16"/>
          <w:szCs w:val="16"/>
        </w:rPr>
        <w:t>(л.д.</w:t>
      </w:r>
      <w:r w:rsidRPr="00FD446F" w:rsidR="00263B1D">
        <w:rPr>
          <w:rFonts w:ascii="Times New Roman" w:eastAsia="Times New Roman" w:hAnsi="Times New Roman" w:cs="Times New Roman"/>
          <w:color w:val="000000"/>
          <w:sz w:val="16"/>
          <w:szCs w:val="16"/>
        </w:rPr>
        <w:t>8</w:t>
      </w:r>
      <w:r w:rsidRPr="00FD446F" w:rsidR="00F43647">
        <w:rPr>
          <w:rFonts w:ascii="Times New Roman" w:eastAsia="Times New Roman" w:hAnsi="Times New Roman" w:cs="Times New Roman"/>
          <w:color w:val="000000"/>
          <w:sz w:val="16"/>
          <w:szCs w:val="16"/>
        </w:rPr>
        <w:t>)</w:t>
      </w:r>
      <w:r w:rsidRPr="00FD446F" w:rsidR="00161CCB">
        <w:rPr>
          <w:rFonts w:ascii="Times New Roman" w:eastAsia="Times New Roman" w:hAnsi="Times New Roman" w:cs="Times New Roman"/>
          <w:color w:val="000000"/>
          <w:sz w:val="16"/>
          <w:szCs w:val="16"/>
        </w:rPr>
        <w:t>;</w:t>
      </w:r>
    </w:p>
    <w:p w:rsidR="00161CCB" w:rsidRPr="00FD446F" w:rsidP="006A44A7">
      <w:pPr>
        <w:suppressAutoHyphens/>
        <w:spacing w:after="0" w:line="240" w:lineRule="auto"/>
        <w:ind w:right="23"/>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xml:space="preserve">            - копией протокола </w:t>
      </w:r>
      <w:r w:rsidRPr="00FD446F" w:rsidR="00FD446F">
        <w:rPr>
          <w:rFonts w:ascii="Times New Roman" w:eastAsia="Times New Roman" w:hAnsi="Times New Roman" w:cs="Times New Roman"/>
          <w:color w:val="000000"/>
          <w:sz w:val="16"/>
          <w:szCs w:val="16"/>
        </w:rPr>
        <w:t>…</w:t>
      </w:r>
      <w:r w:rsidRPr="00FD446F">
        <w:rPr>
          <w:rFonts w:ascii="Times New Roman" w:eastAsia="Times New Roman" w:hAnsi="Times New Roman" w:cs="Times New Roman"/>
          <w:color w:val="000000"/>
          <w:sz w:val="16"/>
          <w:szCs w:val="16"/>
        </w:rPr>
        <w:t xml:space="preserve"> от 01.01.2023 об административном правонарушении по ч. 2 ст. 12.27 КоАП РФ</w:t>
      </w:r>
      <w:r w:rsidRPr="00FD446F" w:rsidR="00447353">
        <w:rPr>
          <w:rFonts w:ascii="Times New Roman" w:eastAsia="Times New Roman" w:hAnsi="Times New Roman" w:cs="Times New Roman"/>
          <w:color w:val="000000"/>
          <w:sz w:val="16"/>
          <w:szCs w:val="16"/>
        </w:rPr>
        <w:t xml:space="preserve"> в отношении Даценко А.Ю.</w:t>
      </w:r>
      <w:r w:rsidRPr="00FD446F">
        <w:rPr>
          <w:rFonts w:ascii="Times New Roman" w:eastAsia="Times New Roman" w:hAnsi="Times New Roman" w:cs="Times New Roman"/>
          <w:color w:val="000000"/>
          <w:sz w:val="16"/>
          <w:szCs w:val="16"/>
        </w:rPr>
        <w:t xml:space="preserve"> (</w:t>
      </w:r>
      <w:r w:rsidRPr="00FD446F">
        <w:rPr>
          <w:rFonts w:ascii="Times New Roman" w:eastAsia="Times New Roman" w:hAnsi="Times New Roman" w:cs="Times New Roman"/>
          <w:color w:val="000000"/>
          <w:sz w:val="16"/>
          <w:szCs w:val="16"/>
        </w:rPr>
        <w:t>л.д</w:t>
      </w:r>
      <w:r w:rsidRPr="00FD446F">
        <w:rPr>
          <w:rFonts w:ascii="Times New Roman" w:eastAsia="Times New Roman" w:hAnsi="Times New Roman" w:cs="Times New Roman"/>
          <w:color w:val="000000"/>
          <w:sz w:val="16"/>
          <w:szCs w:val="16"/>
        </w:rPr>
        <w:t>. 10);</w:t>
      </w:r>
    </w:p>
    <w:p w:rsidR="00161CCB" w:rsidRPr="00FD446F" w:rsidP="006A44A7">
      <w:pPr>
        <w:suppressAutoHyphens/>
        <w:spacing w:after="0" w:line="240" w:lineRule="auto"/>
        <w:ind w:right="23"/>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xml:space="preserve">            - копией постановления по делу об административном правонарушении от 01.01.2023 № </w:t>
      </w:r>
      <w:r w:rsidRPr="00FD446F" w:rsidR="00FD446F">
        <w:rPr>
          <w:rFonts w:ascii="Times New Roman" w:eastAsia="Times New Roman" w:hAnsi="Times New Roman" w:cs="Times New Roman"/>
          <w:color w:val="000000"/>
          <w:sz w:val="16"/>
          <w:szCs w:val="16"/>
        </w:rPr>
        <w:t>…</w:t>
      </w:r>
      <w:r w:rsidRPr="00FD446F">
        <w:rPr>
          <w:rFonts w:ascii="Times New Roman" w:eastAsia="Times New Roman" w:hAnsi="Times New Roman" w:cs="Times New Roman"/>
          <w:color w:val="000000"/>
          <w:sz w:val="16"/>
          <w:szCs w:val="16"/>
        </w:rPr>
        <w:t xml:space="preserve"> (л.д.11).</w:t>
      </w:r>
    </w:p>
    <w:p w:rsidR="00563678" w:rsidRPr="00FD446F" w:rsidP="00161CCB">
      <w:pPr>
        <w:widowControl w:val="0"/>
        <w:autoSpaceDE w:val="0"/>
        <w:autoSpaceDN w:val="0"/>
        <w:adjustRightInd w:val="0"/>
        <w:spacing w:after="0" w:line="240" w:lineRule="auto"/>
        <w:ind w:firstLine="540"/>
        <w:jc w:val="both"/>
        <w:outlineLvl w:val="1"/>
        <w:rPr>
          <w:rFonts w:ascii="Times New Roman" w:hAnsi="Times New Roman" w:eastAsiaTheme="minorEastAsia" w:cs="Times New Roman"/>
          <w:sz w:val="16"/>
          <w:szCs w:val="16"/>
          <w:lang w:eastAsia="ru-RU"/>
        </w:rPr>
      </w:pPr>
      <w:r w:rsidRPr="00FD446F">
        <w:rPr>
          <w:rFonts w:ascii="Times New Roman" w:hAnsi="Times New Roman" w:eastAsiaTheme="minorEastAsia" w:cs="Times New Roman"/>
          <w:color w:val="000000"/>
          <w:sz w:val="16"/>
          <w:szCs w:val="16"/>
          <w:lang w:eastAsia="ar-SA"/>
        </w:rPr>
        <w:t xml:space="preserve">    </w:t>
      </w:r>
      <w:r w:rsidRPr="00FD446F" w:rsidR="00161CCB">
        <w:rPr>
          <w:rFonts w:ascii="Times New Roman" w:hAnsi="Times New Roman" w:eastAsiaTheme="minorEastAsia" w:cs="Times New Roman"/>
          <w:color w:val="000000"/>
          <w:sz w:val="16"/>
          <w:szCs w:val="16"/>
          <w:lang w:eastAsia="ar-SA"/>
        </w:rPr>
        <w:t xml:space="preserve">У мирового судьи отсутствуют основания ставить под сомнение достоверность показаний допрошенных  при рассмотрении дела сотрудников ДПС </w:t>
      </w:r>
      <w:r w:rsidRPr="00FD446F" w:rsidR="00CD5E7E">
        <w:rPr>
          <w:rFonts w:ascii="Times New Roman" w:hAnsi="Times New Roman" w:eastAsiaTheme="minorEastAsia" w:cs="Times New Roman"/>
          <w:color w:val="000000"/>
          <w:sz w:val="16"/>
          <w:szCs w:val="16"/>
          <w:lang w:eastAsia="ar-SA"/>
        </w:rPr>
        <w:t>Дерюшева</w:t>
      </w:r>
      <w:r w:rsidRPr="00FD446F" w:rsidR="00CD5E7E">
        <w:rPr>
          <w:rFonts w:ascii="Times New Roman" w:hAnsi="Times New Roman" w:eastAsiaTheme="minorEastAsia" w:cs="Times New Roman"/>
          <w:color w:val="000000"/>
          <w:sz w:val="16"/>
          <w:szCs w:val="16"/>
          <w:lang w:eastAsia="ar-SA"/>
        </w:rPr>
        <w:t xml:space="preserve"> С.А., </w:t>
      </w:r>
      <w:r w:rsidRPr="00FD446F">
        <w:rPr>
          <w:rFonts w:ascii="Times New Roman" w:hAnsi="Times New Roman" w:eastAsiaTheme="minorEastAsia" w:cs="Times New Roman"/>
          <w:color w:val="000000"/>
          <w:sz w:val="16"/>
          <w:szCs w:val="16"/>
          <w:lang w:eastAsia="ar-SA"/>
        </w:rPr>
        <w:t xml:space="preserve">который в частности показал, что права Даценко А.Ю. были им </w:t>
      </w:r>
      <w:r w:rsidRPr="00FD446F">
        <w:rPr>
          <w:rFonts w:ascii="Times New Roman" w:hAnsi="Times New Roman" w:eastAsiaTheme="minorEastAsia" w:cs="Times New Roman"/>
          <w:color w:val="000000"/>
          <w:sz w:val="16"/>
          <w:szCs w:val="16"/>
          <w:lang w:eastAsia="ar-SA"/>
        </w:rPr>
        <w:t>разьяснены</w:t>
      </w:r>
      <w:r w:rsidRPr="00FD446F">
        <w:rPr>
          <w:rFonts w:ascii="Times New Roman" w:hAnsi="Times New Roman" w:eastAsiaTheme="minorEastAsia" w:cs="Times New Roman"/>
          <w:color w:val="000000"/>
          <w:sz w:val="16"/>
          <w:szCs w:val="16"/>
          <w:lang w:eastAsia="ar-SA"/>
        </w:rPr>
        <w:t xml:space="preserve"> последнему до начала проведения процедуры освидетельствования,</w:t>
      </w:r>
      <w:r w:rsidRPr="00FD446F" w:rsidR="002E5471">
        <w:rPr>
          <w:rFonts w:ascii="Times New Roman" w:hAnsi="Times New Roman" w:eastAsiaTheme="minorEastAsia" w:cs="Times New Roman"/>
          <w:color w:val="000000"/>
          <w:sz w:val="16"/>
          <w:szCs w:val="16"/>
          <w:lang w:eastAsia="ar-SA"/>
        </w:rPr>
        <w:t xml:space="preserve"> а также правовые последствия отказа</w:t>
      </w:r>
      <w:r w:rsidRPr="00FD446F" w:rsidR="002E5471">
        <w:rPr>
          <w:rFonts w:ascii="Times New Roman" w:hAnsi="Times New Roman" w:eastAsiaTheme="minorEastAsia" w:cs="Times New Roman"/>
          <w:sz w:val="16"/>
          <w:szCs w:val="16"/>
          <w:lang w:eastAsia="ru-RU"/>
        </w:rPr>
        <w:t xml:space="preserve"> </w:t>
      </w:r>
      <w:r w:rsidRPr="00FD446F" w:rsidR="002E5471">
        <w:rPr>
          <w:rFonts w:ascii="Times New Roman" w:hAnsi="Times New Roman" w:eastAsiaTheme="minorEastAsia" w:cs="Times New Roman"/>
          <w:color w:val="000000"/>
          <w:sz w:val="16"/>
          <w:szCs w:val="16"/>
          <w:lang w:eastAsia="ar-SA"/>
        </w:rPr>
        <w:t>от прохождения медицинского освидетельствования,</w:t>
      </w:r>
      <w:r w:rsidRPr="00FD446F">
        <w:rPr>
          <w:rFonts w:ascii="Times New Roman" w:hAnsi="Times New Roman" w:eastAsiaTheme="minorEastAsia" w:cs="Times New Roman"/>
          <w:color w:val="000000"/>
          <w:sz w:val="16"/>
          <w:szCs w:val="16"/>
          <w:lang w:eastAsia="ar-SA"/>
        </w:rPr>
        <w:t xml:space="preserve"> </w:t>
      </w:r>
      <w:r w:rsidRPr="00FD446F" w:rsidR="00CD5E7E">
        <w:rPr>
          <w:rFonts w:ascii="Times New Roman" w:hAnsi="Times New Roman" w:eastAsiaTheme="minorEastAsia" w:cs="Times New Roman"/>
          <w:color w:val="000000"/>
          <w:sz w:val="16"/>
          <w:szCs w:val="16"/>
          <w:lang w:eastAsia="ar-SA"/>
        </w:rPr>
        <w:t>П</w:t>
      </w:r>
      <w:r w:rsidRPr="00FD446F" w:rsidR="00FD446F">
        <w:rPr>
          <w:rFonts w:ascii="Times New Roman" w:hAnsi="Times New Roman" w:eastAsiaTheme="minorEastAsia" w:cs="Times New Roman"/>
          <w:color w:val="000000"/>
          <w:sz w:val="16"/>
          <w:szCs w:val="16"/>
          <w:lang w:eastAsia="ar-SA"/>
        </w:rPr>
        <w:t>.</w:t>
      </w:r>
      <w:r w:rsidRPr="00FD446F" w:rsidR="00CD5E7E">
        <w:rPr>
          <w:rFonts w:ascii="Times New Roman" w:hAnsi="Times New Roman" w:eastAsiaTheme="minorEastAsia" w:cs="Times New Roman"/>
          <w:color w:val="000000"/>
          <w:sz w:val="16"/>
          <w:szCs w:val="16"/>
          <w:lang w:eastAsia="ar-SA"/>
        </w:rPr>
        <w:t xml:space="preserve"> А.Е.,  Л</w:t>
      </w:r>
      <w:r w:rsidRPr="00FD446F" w:rsidR="00FD446F">
        <w:rPr>
          <w:rFonts w:ascii="Times New Roman" w:hAnsi="Times New Roman" w:eastAsiaTheme="minorEastAsia" w:cs="Times New Roman"/>
          <w:color w:val="000000"/>
          <w:sz w:val="16"/>
          <w:szCs w:val="16"/>
          <w:lang w:eastAsia="ar-SA"/>
        </w:rPr>
        <w:t>.</w:t>
      </w:r>
      <w:r w:rsidRPr="00FD446F" w:rsidR="00CD5E7E">
        <w:rPr>
          <w:rFonts w:ascii="Times New Roman" w:hAnsi="Times New Roman" w:eastAsiaTheme="minorEastAsia" w:cs="Times New Roman"/>
          <w:color w:val="000000"/>
          <w:sz w:val="16"/>
          <w:szCs w:val="16"/>
          <w:lang w:eastAsia="ar-SA"/>
        </w:rPr>
        <w:t xml:space="preserve"> Н.В., Б</w:t>
      </w:r>
      <w:r w:rsidRPr="00FD446F" w:rsidR="00FD446F">
        <w:rPr>
          <w:rFonts w:ascii="Times New Roman" w:hAnsi="Times New Roman" w:eastAsiaTheme="minorEastAsia" w:cs="Times New Roman"/>
          <w:color w:val="000000"/>
          <w:sz w:val="16"/>
          <w:szCs w:val="16"/>
          <w:lang w:eastAsia="ar-SA"/>
        </w:rPr>
        <w:t>.</w:t>
      </w:r>
      <w:r w:rsidRPr="00FD446F" w:rsidR="00CD5E7E">
        <w:rPr>
          <w:rFonts w:ascii="Times New Roman" w:hAnsi="Times New Roman" w:eastAsiaTheme="minorEastAsia" w:cs="Times New Roman"/>
          <w:color w:val="000000"/>
          <w:sz w:val="16"/>
          <w:szCs w:val="16"/>
          <w:lang w:eastAsia="ar-SA"/>
        </w:rPr>
        <w:t xml:space="preserve"> Е.Н</w:t>
      </w:r>
      <w:r w:rsidRPr="00FD446F" w:rsidR="00161CCB">
        <w:rPr>
          <w:rFonts w:ascii="Times New Roman" w:hAnsi="Times New Roman" w:eastAsiaTheme="minorEastAsia" w:cs="Times New Roman"/>
          <w:color w:val="000000"/>
          <w:sz w:val="16"/>
          <w:szCs w:val="16"/>
          <w:lang w:eastAsia="ar-SA"/>
        </w:rPr>
        <w:t xml:space="preserve">., уполномоченных на выявление событий административных правонарушений и участвовавших в процедуре оформления административного материала в отношении </w:t>
      </w:r>
      <w:r w:rsidRPr="00FD446F" w:rsidR="00CD5E7E">
        <w:rPr>
          <w:rFonts w:ascii="Times New Roman" w:hAnsi="Times New Roman" w:eastAsiaTheme="minorEastAsia" w:cs="Times New Roman"/>
          <w:color w:val="000000"/>
          <w:sz w:val="16"/>
          <w:szCs w:val="16"/>
          <w:lang w:eastAsia="ar-SA"/>
        </w:rPr>
        <w:t>Даценко</w:t>
      </w:r>
      <w:r w:rsidRPr="00FD446F" w:rsidR="00161CCB">
        <w:rPr>
          <w:rFonts w:ascii="Times New Roman" w:hAnsi="Times New Roman" w:eastAsiaTheme="minorEastAsia" w:cs="Times New Roman"/>
          <w:color w:val="000000"/>
          <w:sz w:val="16"/>
          <w:szCs w:val="16"/>
          <w:lang w:eastAsia="ar-SA"/>
        </w:rPr>
        <w:t xml:space="preserve"> </w:t>
      </w:r>
      <w:r w:rsidRPr="00FD446F" w:rsidR="00CD5E7E">
        <w:rPr>
          <w:rFonts w:ascii="Times New Roman" w:hAnsi="Times New Roman" w:eastAsiaTheme="minorEastAsia" w:cs="Times New Roman"/>
          <w:color w:val="000000"/>
          <w:sz w:val="16"/>
          <w:szCs w:val="16"/>
          <w:lang w:eastAsia="ar-SA"/>
        </w:rPr>
        <w:t>А</w:t>
      </w:r>
      <w:r w:rsidRPr="00FD446F" w:rsidR="00161CCB">
        <w:rPr>
          <w:rFonts w:ascii="Times New Roman" w:hAnsi="Times New Roman" w:eastAsiaTheme="minorEastAsia" w:cs="Times New Roman"/>
          <w:color w:val="000000"/>
          <w:sz w:val="16"/>
          <w:szCs w:val="16"/>
          <w:lang w:eastAsia="ar-SA"/>
        </w:rPr>
        <w:t>.</w:t>
      </w:r>
      <w:r w:rsidRPr="00FD446F" w:rsidR="00CD5E7E">
        <w:rPr>
          <w:rFonts w:ascii="Times New Roman" w:hAnsi="Times New Roman" w:eastAsiaTheme="minorEastAsia" w:cs="Times New Roman"/>
          <w:color w:val="000000"/>
          <w:sz w:val="16"/>
          <w:szCs w:val="16"/>
          <w:lang w:eastAsia="ar-SA"/>
        </w:rPr>
        <w:t>Ю</w:t>
      </w:r>
      <w:r w:rsidRPr="00FD446F" w:rsidR="00161CCB">
        <w:rPr>
          <w:rFonts w:ascii="Times New Roman" w:hAnsi="Times New Roman" w:eastAsiaTheme="minorEastAsia" w:cs="Times New Roman"/>
          <w:color w:val="000000"/>
          <w:sz w:val="16"/>
          <w:szCs w:val="16"/>
          <w:lang w:eastAsia="ar-SA"/>
        </w:rPr>
        <w:t xml:space="preserve">., поскольку их показания последовательны, подтверждаются совокупностью других доказательств. </w:t>
      </w:r>
      <w:r w:rsidRPr="00FD446F" w:rsidR="00161CCB">
        <w:rPr>
          <w:rFonts w:ascii="Times New Roman" w:hAnsi="Times New Roman" w:eastAsiaTheme="minorEastAsia" w:cs="Times New Roman"/>
          <w:sz w:val="16"/>
          <w:szCs w:val="16"/>
          <w:lang w:eastAsia="ru-RU"/>
        </w:rPr>
        <w:t xml:space="preserve">При этом, сведений о какой-либо заинтересованности инспекторов ГИБДД в исходе дела, их небеспристрастности или допущенных им злоупотреблениях по делу не установлено, оснований ставить под сомнение факты, указанные должностным лицом, не имеется. Исполнение сотрудниками ГИБДД своих должностных обязанностей не ставит под сомнение их объективность и не может свидетельствовать об их заинтересованности в исходе дела. </w:t>
      </w:r>
      <w:r w:rsidRPr="00FD446F" w:rsidR="00161CCB">
        <w:rPr>
          <w:rFonts w:ascii="Times New Roman" w:hAnsi="Times New Roman" w:eastAsiaTheme="minorEastAsia" w:cs="Times New Roman"/>
          <w:color w:val="000000"/>
          <w:sz w:val="16"/>
          <w:szCs w:val="16"/>
          <w:lang w:eastAsia="ar-SA"/>
        </w:rPr>
        <w:t>Кроме того, указанные свидетели предупреждались об административной ответственности за дачу заведомо ложных показаний, какие-либо данные о наличии причин для оговора Даценко А.Ю. с их стороны отсутствуют, в связи с чем  мировой судья приходит к выводу о достоверности показаний указанных свидетелей.</w:t>
      </w:r>
      <w:r w:rsidRPr="00FD446F" w:rsidR="00161CCB">
        <w:rPr>
          <w:rFonts w:ascii="Times New Roman" w:hAnsi="Times New Roman" w:eastAsiaTheme="minorEastAsia" w:cs="Times New Roman"/>
          <w:sz w:val="16"/>
          <w:szCs w:val="16"/>
          <w:lang w:eastAsia="ru-RU"/>
        </w:rPr>
        <w:t xml:space="preserve"> </w:t>
      </w:r>
    </w:p>
    <w:p w:rsidR="00161CCB" w:rsidRPr="00FD446F" w:rsidP="002E5471">
      <w:pPr>
        <w:widowControl w:val="0"/>
        <w:autoSpaceDE w:val="0"/>
        <w:autoSpaceDN w:val="0"/>
        <w:adjustRightInd w:val="0"/>
        <w:spacing w:after="0" w:line="240" w:lineRule="auto"/>
        <w:ind w:firstLine="540"/>
        <w:jc w:val="both"/>
        <w:outlineLvl w:val="1"/>
        <w:rPr>
          <w:rFonts w:ascii="Times New Roman" w:hAnsi="Times New Roman" w:eastAsiaTheme="minorEastAsia" w:cs="Times New Roman"/>
          <w:sz w:val="16"/>
          <w:szCs w:val="16"/>
          <w:lang w:eastAsia="ru-RU"/>
        </w:rPr>
      </w:pPr>
      <w:r w:rsidRPr="00FD446F">
        <w:rPr>
          <w:rFonts w:ascii="Times New Roman" w:hAnsi="Times New Roman" w:eastAsiaTheme="minorEastAsia" w:cs="Times New Roman"/>
          <w:sz w:val="16"/>
          <w:szCs w:val="16"/>
          <w:lang w:eastAsia="ru-RU"/>
        </w:rPr>
        <w:t xml:space="preserve">    Пояснения Даценко А.Ю. были написаны им самостоятельно, доказательств иного не предоставлено.</w:t>
      </w:r>
      <w:r w:rsidRPr="00FD446F">
        <w:rPr>
          <w:rFonts w:ascii="Times New Roman" w:hAnsi="Times New Roman" w:eastAsiaTheme="minorEastAsia" w:cs="Times New Roman"/>
          <w:sz w:val="16"/>
          <w:szCs w:val="16"/>
          <w:lang w:eastAsia="ru-RU"/>
        </w:rPr>
        <w:t xml:space="preserve"> </w:t>
      </w:r>
      <w:r w:rsidRPr="00FD446F" w:rsidR="00447353">
        <w:rPr>
          <w:rFonts w:ascii="Times New Roman" w:hAnsi="Times New Roman" w:eastAsiaTheme="minorEastAsia" w:cs="Times New Roman"/>
          <w:sz w:val="16"/>
          <w:szCs w:val="16"/>
          <w:lang w:eastAsia="ru-RU"/>
        </w:rPr>
        <w:t>Кроме того, в</w:t>
      </w:r>
      <w:r w:rsidRPr="00FD446F" w:rsidR="00D670FD">
        <w:rPr>
          <w:rFonts w:ascii="Times New Roman" w:hAnsi="Times New Roman" w:eastAsiaTheme="minorEastAsia" w:cs="Times New Roman"/>
          <w:sz w:val="16"/>
          <w:szCs w:val="16"/>
          <w:lang w:eastAsia="ru-RU"/>
        </w:rPr>
        <w:t xml:space="preserve"> письменных пояснениях Даценко А.Ю. указал, что алкоголь после ДТП не употреблял.</w:t>
      </w:r>
      <w:r w:rsidRPr="00FD446F">
        <w:rPr>
          <w:rFonts w:ascii="Times New Roman" w:hAnsi="Times New Roman" w:eastAsiaTheme="minorEastAsia" w:cs="Times New Roman"/>
          <w:sz w:val="16"/>
          <w:szCs w:val="16"/>
          <w:lang w:eastAsia="ru-RU"/>
        </w:rPr>
        <w:t xml:space="preserve">   </w:t>
      </w:r>
    </w:p>
    <w:p w:rsidR="00CD5E7E" w:rsidRPr="00FD446F" w:rsidP="00CD5E7E">
      <w:pPr>
        <w:suppressAutoHyphens/>
        <w:spacing w:after="0" w:line="240" w:lineRule="auto"/>
        <w:ind w:right="23" w:firstLine="851"/>
        <w:jc w:val="both"/>
        <w:rPr>
          <w:rFonts w:ascii="Times New Roman" w:eastAsia="Times New Roman" w:hAnsi="Times New Roman" w:cs="Times New Roman"/>
          <w:sz w:val="16"/>
          <w:szCs w:val="16"/>
          <w:lang w:eastAsia="uk-UA"/>
        </w:rPr>
      </w:pPr>
      <w:r w:rsidRPr="00FD446F">
        <w:rPr>
          <w:rFonts w:ascii="Times New Roman" w:eastAsia="Times New Roman" w:hAnsi="Times New Roman" w:cs="Times New Roman"/>
          <w:sz w:val="16"/>
          <w:szCs w:val="16"/>
          <w:lang w:eastAsia="uk-UA"/>
        </w:rPr>
        <w:t xml:space="preserve">При рассмотрении дела Даценко А.Ю. подтвердил факт управления автомобилем </w:t>
      </w:r>
      <w:r w:rsidRPr="00FD446F">
        <w:rPr>
          <w:rFonts w:ascii="Times New Roman" w:eastAsia="Times New Roman" w:hAnsi="Times New Roman" w:cs="Times New Roman"/>
          <w:sz w:val="16"/>
          <w:szCs w:val="16"/>
          <w:lang w:eastAsia="uk-UA"/>
        </w:rPr>
        <w:t>Киа</w:t>
      </w:r>
      <w:r w:rsidRPr="00FD446F">
        <w:rPr>
          <w:rFonts w:ascii="Times New Roman" w:eastAsia="Times New Roman" w:hAnsi="Times New Roman" w:cs="Times New Roman"/>
          <w:sz w:val="16"/>
          <w:szCs w:val="16"/>
          <w:lang w:eastAsia="uk-UA"/>
        </w:rPr>
        <w:t xml:space="preserve"> Спектра, </w:t>
      </w:r>
      <w:r w:rsidRPr="00FD446F">
        <w:rPr>
          <w:rFonts w:ascii="Times New Roman" w:eastAsia="Newton-Regular" w:hAnsi="Times New Roman" w:cs="Times New Roman"/>
          <w:sz w:val="16"/>
          <w:szCs w:val="16"/>
        </w:rPr>
        <w:t>государственный регистрационный знак</w:t>
      </w:r>
      <w:r w:rsidRPr="00FD446F">
        <w:rPr>
          <w:rFonts w:ascii="Times New Roman" w:eastAsia="Times New Roman" w:hAnsi="Times New Roman" w:cs="Times New Roman"/>
          <w:sz w:val="16"/>
          <w:szCs w:val="16"/>
          <w:lang w:eastAsia="uk-UA"/>
        </w:rPr>
        <w:t xml:space="preserve"> </w:t>
      </w:r>
      <w:r w:rsidRPr="00FD446F" w:rsidR="00FD446F">
        <w:rPr>
          <w:rFonts w:ascii="Times New Roman" w:eastAsia="Times New Roman" w:hAnsi="Times New Roman" w:cs="Times New Roman"/>
          <w:sz w:val="16"/>
          <w:szCs w:val="16"/>
          <w:lang w:eastAsia="uk-UA"/>
        </w:rPr>
        <w:t>…</w:t>
      </w:r>
      <w:r w:rsidRPr="00FD446F">
        <w:rPr>
          <w:rFonts w:ascii="Times New Roman" w:eastAsia="Times New Roman" w:hAnsi="Times New Roman" w:cs="Times New Roman"/>
          <w:sz w:val="16"/>
          <w:szCs w:val="16"/>
          <w:lang w:eastAsia="uk-UA"/>
        </w:rPr>
        <w:t xml:space="preserve"> 01.01.2023 в </w:t>
      </w:r>
      <w:r w:rsidRPr="00FD446F" w:rsidR="00FD446F">
        <w:rPr>
          <w:rFonts w:ascii="Times New Roman" w:eastAsia="Times New Roman" w:hAnsi="Times New Roman" w:cs="Times New Roman"/>
          <w:sz w:val="16"/>
          <w:szCs w:val="16"/>
          <w:lang w:eastAsia="uk-UA"/>
        </w:rPr>
        <w:t>..</w:t>
      </w:r>
      <w:r w:rsidRPr="00FD446F">
        <w:rPr>
          <w:rFonts w:ascii="Times New Roman" w:eastAsia="Times New Roman" w:hAnsi="Times New Roman" w:cs="Times New Roman"/>
          <w:sz w:val="16"/>
          <w:szCs w:val="16"/>
          <w:lang w:eastAsia="uk-UA"/>
        </w:rPr>
        <w:t xml:space="preserve">часов </w:t>
      </w:r>
      <w:r w:rsidRPr="00FD446F" w:rsidR="00FD446F">
        <w:rPr>
          <w:rFonts w:ascii="Times New Roman" w:eastAsia="Times New Roman" w:hAnsi="Times New Roman" w:cs="Times New Roman"/>
          <w:sz w:val="16"/>
          <w:szCs w:val="16"/>
          <w:lang w:eastAsia="uk-UA"/>
        </w:rPr>
        <w:t>..</w:t>
      </w:r>
      <w:r w:rsidRPr="00FD446F">
        <w:rPr>
          <w:rFonts w:ascii="Times New Roman" w:eastAsia="Times New Roman" w:hAnsi="Times New Roman" w:cs="Times New Roman"/>
          <w:sz w:val="16"/>
          <w:szCs w:val="16"/>
          <w:lang w:eastAsia="uk-UA"/>
        </w:rPr>
        <w:t xml:space="preserve"> минут по </w:t>
      </w:r>
      <w:r w:rsidRPr="00FD446F" w:rsidR="00FD446F">
        <w:rPr>
          <w:rFonts w:ascii="Times New Roman" w:eastAsia="Times New Roman" w:hAnsi="Times New Roman" w:cs="Times New Roman"/>
          <w:sz w:val="16"/>
          <w:szCs w:val="16"/>
          <w:lang w:eastAsia="uk-UA"/>
        </w:rPr>
        <w:t>…</w:t>
      </w:r>
      <w:r w:rsidRPr="00FD446F">
        <w:rPr>
          <w:rFonts w:ascii="Times New Roman" w:eastAsia="Times New Roman" w:hAnsi="Times New Roman" w:cs="Times New Roman"/>
          <w:sz w:val="16"/>
          <w:szCs w:val="16"/>
          <w:lang w:eastAsia="uk-UA"/>
        </w:rPr>
        <w:t xml:space="preserve"> </w:t>
      </w:r>
      <w:r w:rsidRPr="00FD446F" w:rsidR="00161CCB">
        <w:rPr>
          <w:rFonts w:ascii="Times New Roman" w:eastAsia="Times New Roman" w:hAnsi="Times New Roman" w:cs="Times New Roman"/>
          <w:sz w:val="16"/>
          <w:szCs w:val="16"/>
          <w:lang w:eastAsia="uk-UA"/>
        </w:rPr>
        <w:t>и</w:t>
      </w:r>
      <w:r w:rsidRPr="00FD446F">
        <w:rPr>
          <w:rFonts w:ascii="Times New Roman" w:eastAsia="Times New Roman" w:hAnsi="Times New Roman" w:cs="Times New Roman"/>
          <w:sz w:val="16"/>
          <w:szCs w:val="16"/>
          <w:lang w:eastAsia="uk-UA"/>
        </w:rPr>
        <w:t xml:space="preserve"> оставлении места ДТП, после наезда на столб ЛЭП.</w:t>
      </w:r>
    </w:p>
    <w:p w:rsidR="00CD5E7E" w:rsidRPr="00FD446F" w:rsidP="00CD5E7E">
      <w:pPr>
        <w:suppressAutoHyphens/>
        <w:spacing w:after="0" w:line="240" w:lineRule="auto"/>
        <w:ind w:right="23" w:firstLine="851"/>
        <w:jc w:val="both"/>
        <w:rPr>
          <w:rFonts w:ascii="Times New Roman" w:eastAsia="Times New Roman" w:hAnsi="Times New Roman" w:cs="Times New Roman"/>
          <w:sz w:val="16"/>
          <w:szCs w:val="16"/>
          <w:lang w:eastAsia="uk-UA"/>
        </w:rPr>
      </w:pPr>
      <w:r w:rsidRPr="00FD446F">
        <w:rPr>
          <w:rFonts w:ascii="Times New Roman" w:eastAsia="Times New Roman" w:hAnsi="Times New Roman" w:cs="Times New Roman"/>
          <w:sz w:val="16"/>
          <w:szCs w:val="16"/>
          <w:lang w:eastAsia="uk-UA"/>
        </w:rPr>
        <w:t>Соответственно, Даценко А.Ю. являлся водителем транспортного средства и сотрудниками ГИБДД в отношении него правомерно проведена процедура освидетельствования на состояние опьянения в соответствии с Административным регламентом об исполнении МВД РФ гос</w:t>
      </w:r>
      <w:r w:rsidRPr="00FD446F" w:rsidR="0020406F">
        <w:rPr>
          <w:rFonts w:ascii="Times New Roman" w:eastAsia="Times New Roman" w:hAnsi="Times New Roman" w:cs="Times New Roman"/>
          <w:sz w:val="16"/>
          <w:szCs w:val="16"/>
          <w:lang w:eastAsia="uk-UA"/>
        </w:rPr>
        <w:t xml:space="preserve">ударственной </w:t>
      </w:r>
      <w:r w:rsidRPr="00FD446F">
        <w:rPr>
          <w:rFonts w:ascii="Times New Roman" w:eastAsia="Times New Roman" w:hAnsi="Times New Roman" w:cs="Times New Roman"/>
          <w:sz w:val="16"/>
          <w:szCs w:val="16"/>
          <w:lang w:eastAsia="uk-UA"/>
        </w:rPr>
        <w:t>функции по осуществлению федерального госнадзора за соблюдением участниками дорожного движения требований законодательства РФ в области безопасности дорожного движения.</w:t>
      </w:r>
    </w:p>
    <w:p w:rsidR="00161CCB" w:rsidRPr="00FD446F" w:rsidP="002E5471">
      <w:pPr>
        <w:suppressAutoHyphens/>
        <w:spacing w:after="0" w:line="240" w:lineRule="auto"/>
        <w:ind w:right="23" w:firstLine="851"/>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 xml:space="preserve"> Мировой судья не принимает во внимание доводы защитника </w:t>
      </w:r>
      <w:r w:rsidRPr="00FD446F" w:rsidR="0020406F">
        <w:rPr>
          <w:rFonts w:ascii="Times New Roman" w:eastAsia="Newton-Regular" w:hAnsi="Times New Roman" w:cs="Times New Roman"/>
          <w:sz w:val="16"/>
          <w:szCs w:val="16"/>
        </w:rPr>
        <w:t>Даценко А.Ю.</w:t>
      </w:r>
      <w:r w:rsidRPr="00FD446F">
        <w:rPr>
          <w:rFonts w:ascii="Times New Roman" w:eastAsia="Newton-Regular" w:hAnsi="Times New Roman" w:cs="Times New Roman"/>
          <w:sz w:val="16"/>
          <w:szCs w:val="16"/>
        </w:rPr>
        <w:t xml:space="preserve"> – </w:t>
      </w:r>
      <w:r w:rsidRPr="00FD446F" w:rsidR="0020406F">
        <w:rPr>
          <w:rFonts w:ascii="Times New Roman" w:eastAsia="Newton-Regular" w:hAnsi="Times New Roman" w:cs="Times New Roman"/>
          <w:sz w:val="16"/>
          <w:szCs w:val="16"/>
        </w:rPr>
        <w:t>адвоката Головиной Т.В.</w:t>
      </w:r>
      <w:r w:rsidRPr="00FD446F">
        <w:rPr>
          <w:rFonts w:ascii="Times New Roman" w:eastAsia="Newton-Regular" w:hAnsi="Times New Roman" w:cs="Times New Roman"/>
          <w:sz w:val="16"/>
          <w:szCs w:val="16"/>
        </w:rPr>
        <w:t xml:space="preserve">, о том, что </w:t>
      </w:r>
      <w:r w:rsidRPr="00FD446F" w:rsidR="0020406F">
        <w:rPr>
          <w:rFonts w:ascii="Times New Roman" w:eastAsia="Newton-Regular" w:hAnsi="Times New Roman" w:cs="Times New Roman"/>
          <w:sz w:val="16"/>
          <w:szCs w:val="16"/>
        </w:rPr>
        <w:t>Даценко А.Ю.</w:t>
      </w:r>
      <w:r w:rsidRPr="00FD446F">
        <w:rPr>
          <w:rFonts w:ascii="Times New Roman" w:eastAsia="Newton-Regular" w:hAnsi="Times New Roman" w:cs="Times New Roman"/>
          <w:sz w:val="16"/>
          <w:szCs w:val="16"/>
        </w:rPr>
        <w:t xml:space="preserve"> не являлся водителем, ввиду чего на него не распространялась обязанность выполнить требование уполномоченного </w:t>
      </w:r>
      <w:r w:rsidRPr="00FD446F">
        <w:rPr>
          <w:rFonts w:ascii="Times New Roman" w:eastAsia="Times New Roman" w:hAnsi="Times New Roman" w:cs="Times New Roman"/>
          <w:sz w:val="16"/>
          <w:szCs w:val="16"/>
        </w:rPr>
        <w:t>должностного лица о прохождении медицинского освидетельствования на состояние опьянения, поскольку указанный довод не подтвержден никакими доказательствами и полностью опровергается показаниями свидетелей, в частности лица, составившего протокол об административном правонарушении</w:t>
      </w:r>
      <w:r w:rsidRPr="00FD446F">
        <w:rPr>
          <w:rFonts w:ascii="Times New Roman" w:eastAsia="Newton-Regular" w:hAnsi="Times New Roman" w:cs="Times New Roman"/>
          <w:sz w:val="16"/>
          <w:szCs w:val="16"/>
        </w:rPr>
        <w:t xml:space="preserve">, </w:t>
      </w:r>
      <w:r w:rsidRPr="00FD446F" w:rsidR="00D670FD">
        <w:rPr>
          <w:rFonts w:ascii="Times New Roman" w:eastAsia="Newton-Regular" w:hAnsi="Times New Roman" w:cs="Times New Roman"/>
          <w:sz w:val="16"/>
          <w:szCs w:val="16"/>
        </w:rPr>
        <w:t xml:space="preserve">инспекторов, участвовавших в процедуре оформления ДТП с участием Даценко А.Ю., </w:t>
      </w:r>
      <w:r w:rsidRPr="00FD446F">
        <w:rPr>
          <w:rFonts w:ascii="Times New Roman" w:eastAsia="Newton-Regular" w:hAnsi="Times New Roman" w:cs="Times New Roman"/>
          <w:sz w:val="16"/>
          <w:szCs w:val="16"/>
        </w:rPr>
        <w:t>тогда как у мирового судьи отсутствуют основания не доверять показаниям лиц, являющ</w:t>
      </w:r>
      <w:r w:rsidRPr="00FD446F" w:rsidR="00D670FD">
        <w:rPr>
          <w:rFonts w:ascii="Times New Roman" w:eastAsia="Newton-Regular" w:hAnsi="Times New Roman" w:cs="Times New Roman"/>
          <w:sz w:val="16"/>
          <w:szCs w:val="16"/>
        </w:rPr>
        <w:t>их</w:t>
      </w:r>
      <w:r w:rsidRPr="00FD446F">
        <w:rPr>
          <w:rFonts w:ascii="Times New Roman" w:eastAsia="Newton-Regular" w:hAnsi="Times New Roman" w:cs="Times New Roman"/>
          <w:sz w:val="16"/>
          <w:szCs w:val="16"/>
        </w:rPr>
        <w:t>ся уполномоченным</w:t>
      </w:r>
      <w:r w:rsidRPr="00FD446F" w:rsidR="00D670FD">
        <w:rPr>
          <w:rFonts w:ascii="Times New Roman" w:eastAsia="Newton-Regular" w:hAnsi="Times New Roman" w:cs="Times New Roman"/>
          <w:sz w:val="16"/>
          <w:szCs w:val="16"/>
        </w:rPr>
        <w:t>и</w:t>
      </w:r>
      <w:r w:rsidRPr="00FD446F">
        <w:rPr>
          <w:rFonts w:ascii="Times New Roman" w:eastAsia="Newton-Regular" w:hAnsi="Times New Roman" w:cs="Times New Roman"/>
          <w:sz w:val="16"/>
          <w:szCs w:val="16"/>
        </w:rPr>
        <w:t xml:space="preserve"> на выявление событий административных правонарушений и составивш</w:t>
      </w:r>
      <w:r w:rsidRPr="00FD446F" w:rsidR="00D670FD">
        <w:rPr>
          <w:rFonts w:ascii="Times New Roman" w:eastAsia="Newton-Regular" w:hAnsi="Times New Roman" w:cs="Times New Roman"/>
          <w:sz w:val="16"/>
          <w:szCs w:val="16"/>
        </w:rPr>
        <w:t>их</w:t>
      </w:r>
      <w:r w:rsidRPr="00FD446F">
        <w:rPr>
          <w:rFonts w:ascii="Times New Roman" w:eastAsia="Newton-Regular" w:hAnsi="Times New Roman" w:cs="Times New Roman"/>
          <w:sz w:val="16"/>
          <w:szCs w:val="16"/>
        </w:rPr>
        <w:t xml:space="preserve"> протокол об административном правонарушении, допрошенн</w:t>
      </w:r>
      <w:r w:rsidRPr="00FD446F" w:rsidR="00D670FD">
        <w:rPr>
          <w:rFonts w:ascii="Times New Roman" w:eastAsia="Newton-Regular" w:hAnsi="Times New Roman" w:cs="Times New Roman"/>
          <w:sz w:val="16"/>
          <w:szCs w:val="16"/>
        </w:rPr>
        <w:t>ых</w:t>
      </w:r>
      <w:r w:rsidRPr="00FD446F">
        <w:rPr>
          <w:rFonts w:ascii="Times New Roman" w:eastAsia="Newton-Regular" w:hAnsi="Times New Roman" w:cs="Times New Roman"/>
          <w:sz w:val="16"/>
          <w:szCs w:val="16"/>
        </w:rPr>
        <w:t xml:space="preserve"> в качестве свидетел</w:t>
      </w:r>
      <w:r w:rsidRPr="00FD446F" w:rsidR="00D670FD">
        <w:rPr>
          <w:rFonts w:ascii="Times New Roman" w:eastAsia="Newton-Regular" w:hAnsi="Times New Roman" w:cs="Times New Roman"/>
          <w:sz w:val="16"/>
          <w:szCs w:val="16"/>
        </w:rPr>
        <w:t>ей</w:t>
      </w:r>
      <w:r w:rsidRPr="00FD446F">
        <w:rPr>
          <w:rFonts w:ascii="Times New Roman" w:eastAsia="Newton-Regular" w:hAnsi="Times New Roman" w:cs="Times New Roman"/>
          <w:sz w:val="16"/>
          <w:szCs w:val="16"/>
        </w:rPr>
        <w:t xml:space="preserve">.        </w:t>
      </w:r>
    </w:p>
    <w:p w:rsidR="00161CCB" w:rsidRPr="00FD446F" w:rsidP="0020406F">
      <w:pPr>
        <w:autoSpaceDE w:val="0"/>
        <w:autoSpaceDN w:val="0"/>
        <w:adjustRightInd w:val="0"/>
        <w:spacing w:after="0" w:line="240" w:lineRule="auto"/>
        <w:jc w:val="both"/>
        <w:rPr>
          <w:rFonts w:ascii="Times New Roman" w:eastAsia="Times New Roman" w:hAnsi="Times New Roman" w:cs="Times New Roman"/>
          <w:sz w:val="16"/>
          <w:szCs w:val="16"/>
        </w:rPr>
      </w:pPr>
      <w:r w:rsidRPr="00FD446F">
        <w:rPr>
          <w:rFonts w:ascii="Times New Roman" w:eastAsia="Newton-Regular" w:hAnsi="Times New Roman" w:cs="Times New Roman"/>
          <w:sz w:val="16"/>
          <w:szCs w:val="16"/>
        </w:rPr>
        <w:t xml:space="preserve">          </w:t>
      </w:r>
      <w:r w:rsidRPr="00FD446F">
        <w:rPr>
          <w:rFonts w:ascii="Times New Roman" w:eastAsia="Times New Roman" w:hAnsi="Times New Roman" w:cs="Times New Roman"/>
          <w:sz w:val="16"/>
          <w:szCs w:val="16"/>
        </w:rPr>
        <w:t xml:space="preserve">  Согласно ст. 27.12 КоАП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4" w:anchor="dst6498" w:history="1">
        <w:r w:rsidRPr="00FD446F">
          <w:rPr>
            <w:rFonts w:ascii="Times New Roman" w:eastAsia="Times New Roman" w:hAnsi="Times New Roman" w:cs="Times New Roman"/>
            <w:color w:val="0000FF"/>
            <w:sz w:val="16"/>
            <w:szCs w:val="16"/>
            <w:u w:val="single"/>
          </w:rPr>
          <w:t>частью 1 статьи 12.3</w:t>
        </w:r>
      </w:hyperlink>
      <w:r w:rsidRPr="00FD446F">
        <w:rPr>
          <w:rFonts w:ascii="Times New Roman" w:eastAsia="Times New Roman" w:hAnsi="Times New Roman" w:cs="Times New Roman"/>
          <w:sz w:val="16"/>
          <w:szCs w:val="16"/>
        </w:rPr>
        <w:t xml:space="preserve">, </w:t>
      </w:r>
      <w:hyperlink r:id="rId5" w:anchor="dst100944" w:history="1">
        <w:r w:rsidRPr="00FD446F">
          <w:rPr>
            <w:rFonts w:ascii="Times New Roman" w:eastAsia="Times New Roman" w:hAnsi="Times New Roman" w:cs="Times New Roman"/>
            <w:color w:val="0000FF"/>
            <w:sz w:val="16"/>
            <w:szCs w:val="16"/>
            <w:u w:val="single"/>
          </w:rPr>
          <w:t>частью 2 статьи 12.5</w:t>
        </w:r>
      </w:hyperlink>
      <w:r w:rsidRPr="00FD446F">
        <w:rPr>
          <w:rFonts w:ascii="Times New Roman" w:eastAsia="Times New Roman" w:hAnsi="Times New Roman" w:cs="Times New Roman"/>
          <w:sz w:val="16"/>
          <w:szCs w:val="16"/>
        </w:rPr>
        <w:t xml:space="preserve">, </w:t>
      </w:r>
      <w:hyperlink r:id="rId6" w:anchor="dst100950" w:history="1">
        <w:r w:rsidRPr="00FD446F">
          <w:rPr>
            <w:rFonts w:ascii="Times New Roman" w:eastAsia="Times New Roman" w:hAnsi="Times New Roman" w:cs="Times New Roman"/>
            <w:color w:val="0000FF"/>
            <w:sz w:val="16"/>
            <w:szCs w:val="16"/>
            <w:u w:val="single"/>
          </w:rPr>
          <w:t>частями 1</w:t>
        </w:r>
      </w:hyperlink>
      <w:r w:rsidRPr="00FD446F">
        <w:rPr>
          <w:rFonts w:ascii="Times New Roman" w:eastAsia="Times New Roman" w:hAnsi="Times New Roman" w:cs="Times New Roman"/>
          <w:sz w:val="16"/>
          <w:szCs w:val="16"/>
        </w:rPr>
        <w:t xml:space="preserve"> и </w:t>
      </w:r>
      <w:hyperlink r:id="rId6" w:anchor="dst4267" w:history="1">
        <w:r w:rsidRPr="00FD446F">
          <w:rPr>
            <w:rFonts w:ascii="Times New Roman" w:eastAsia="Times New Roman" w:hAnsi="Times New Roman" w:cs="Times New Roman"/>
            <w:color w:val="0000FF"/>
            <w:sz w:val="16"/>
            <w:szCs w:val="16"/>
            <w:u w:val="single"/>
          </w:rPr>
          <w:t>2 статьи 12.7</w:t>
        </w:r>
      </w:hyperlink>
      <w:r w:rsidRPr="00FD446F">
        <w:rPr>
          <w:rFonts w:ascii="Times New Roman" w:eastAsia="Times New Roman" w:hAnsi="Times New Roman" w:cs="Times New Roman"/>
          <w:sz w:val="16"/>
          <w:szCs w:val="16"/>
        </w:rPr>
        <w:t xml:space="preserve"> настоящего Кодекса, подлежат отстранению от управления транспортным средством до устранения причины отстранения.</w:t>
      </w:r>
    </w:p>
    <w:p w:rsidR="00161CCB" w:rsidRPr="00FD446F" w:rsidP="00161CC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D446F">
        <w:rPr>
          <w:rFonts w:ascii="Times New Roman" w:eastAsia="Times New Roman" w:hAnsi="Times New Roman" w:cs="Times New Roman"/>
          <w:sz w:val="16"/>
          <w:szCs w:val="16"/>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63B1D" w:rsidRPr="00FD446F" w:rsidP="002E5471">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D446F">
        <w:rPr>
          <w:rFonts w:ascii="Times New Roman" w:eastAsia="Times New Roman" w:hAnsi="Times New Roman" w:cs="Times New Roman"/>
          <w:sz w:val="16"/>
          <w:szCs w:val="16"/>
        </w:rPr>
        <w:t xml:space="preserve"> </w:t>
      </w:r>
      <w:r w:rsidRPr="00FD446F" w:rsidR="00161CCB">
        <w:rPr>
          <w:rFonts w:ascii="Times New Roman" w:eastAsia="Times New Roman" w:hAnsi="Times New Roman" w:cs="Times New Roman"/>
          <w:sz w:val="16"/>
          <w:szCs w:val="16"/>
        </w:rPr>
        <w:t>Таким образом, отстранение от управления транспортным средством осуществляется не в момент остановки транспортного средства, а в момент выявления оснований для его осуществления</w:t>
      </w:r>
      <w:r w:rsidRPr="00FD446F" w:rsidR="0020406F">
        <w:rPr>
          <w:rFonts w:ascii="Times New Roman" w:eastAsia="Times New Roman" w:hAnsi="Times New Roman" w:cs="Times New Roman"/>
          <w:sz w:val="16"/>
          <w:szCs w:val="16"/>
        </w:rPr>
        <w:t>.</w:t>
      </w:r>
      <w:r w:rsidRPr="00FD446F" w:rsidR="00161CCB">
        <w:rPr>
          <w:rFonts w:ascii="Times New Roman" w:eastAsia="Times New Roman" w:hAnsi="Times New Roman" w:cs="Times New Roman"/>
          <w:sz w:val="16"/>
          <w:szCs w:val="16"/>
        </w:rPr>
        <w:t xml:space="preserve"> </w:t>
      </w:r>
    </w:p>
    <w:p w:rsidR="00263B1D" w:rsidRPr="00FD446F" w:rsidP="00263B1D">
      <w:pPr>
        <w:suppressAutoHyphens/>
        <w:spacing w:after="0" w:line="240" w:lineRule="auto"/>
        <w:ind w:right="23"/>
        <w:jc w:val="both"/>
        <w:rPr>
          <w:rFonts w:ascii="Times New Roman" w:eastAsia="Calibri" w:hAnsi="Times New Roman" w:cs="Times New Roman"/>
          <w:sz w:val="16"/>
          <w:szCs w:val="16"/>
          <w:lang w:eastAsia="ar-SA"/>
        </w:rPr>
      </w:pPr>
      <w:r w:rsidRPr="00FD446F">
        <w:rPr>
          <w:rFonts w:ascii="Times New Roman" w:eastAsia="Times New Roman" w:hAnsi="Times New Roman" w:cs="Times New Roman"/>
          <w:color w:val="000000"/>
          <w:sz w:val="16"/>
          <w:szCs w:val="16"/>
        </w:rPr>
        <w:t xml:space="preserve">            </w:t>
      </w:r>
      <w:r w:rsidRPr="00FD446F">
        <w:rPr>
          <w:rFonts w:ascii="Times New Roman" w:eastAsia="Calibri" w:hAnsi="Times New Roman" w:cs="Times New Roman"/>
          <w:sz w:val="16"/>
          <w:szCs w:val="16"/>
          <w:lang w:eastAsia="ar-SA"/>
        </w:rPr>
        <w:t>Признание водителем факта употребления алкоголя и нахождения в состоянии опьянения не препятствует направлению его на медицинское освидетельствование, так как решение данного вопроса относится к исключительной компетенции должностного лица, осуществляющего производство по делу об административном правонарушении и сбору доказательств по делу.</w:t>
      </w:r>
    </w:p>
    <w:p w:rsidR="00263B1D" w:rsidRPr="00FD446F" w:rsidP="002E5471">
      <w:pPr>
        <w:autoSpaceDE w:val="0"/>
        <w:autoSpaceDN w:val="0"/>
        <w:adjustRightInd w:val="0"/>
        <w:spacing w:after="0" w:line="240" w:lineRule="auto"/>
        <w:ind w:firstLine="540"/>
        <w:jc w:val="both"/>
        <w:rPr>
          <w:rFonts w:ascii="Times New Roman" w:hAnsi="Times New Roman" w:cs="Times New Roman"/>
          <w:sz w:val="16"/>
          <w:szCs w:val="16"/>
        </w:rPr>
      </w:pPr>
      <w:r w:rsidRPr="00FD446F">
        <w:rPr>
          <w:rFonts w:ascii="Times New Roman" w:eastAsia="Calibri" w:hAnsi="Times New Roman" w:cs="Times New Roman"/>
          <w:sz w:val="16"/>
          <w:szCs w:val="16"/>
          <w:lang w:eastAsia="ar-SA"/>
        </w:rPr>
        <w:t xml:space="preserve">    </w:t>
      </w:r>
      <w:r w:rsidRPr="00FD446F">
        <w:rPr>
          <w:rFonts w:ascii="Times New Roman" w:eastAsia="Calibri" w:hAnsi="Times New Roman" w:cs="Times New Roman"/>
          <w:sz w:val="16"/>
          <w:szCs w:val="16"/>
          <w:lang w:eastAsia="ar-SA"/>
        </w:rPr>
        <w:t>Согласно Постановлению Пленума</w:t>
      </w:r>
      <w:r w:rsidRPr="00FD446F">
        <w:rPr>
          <w:rFonts w:ascii="Times New Roman" w:hAnsi="Times New Roman" w:cs="Times New Roman"/>
          <w:sz w:val="16"/>
          <w:szCs w:val="16"/>
        </w:rPr>
        <w:t xml:space="preserve">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w:t>
      </w:r>
      <w:r w:rsidRPr="00FD446F">
        <w:rPr>
          <w:rFonts w:ascii="Times New Roman" w:hAnsi="Times New Roman" w:cs="Times New Roman"/>
          <w:sz w:val="16"/>
          <w:szCs w:val="16"/>
        </w:rPr>
        <w:t xml:space="preserve">предусмотренных главой 12 </w:t>
      </w:r>
      <w:r w:rsidRPr="00FD446F">
        <w:rPr>
          <w:rFonts w:ascii="Times New Roman" w:hAnsi="Times New Roman" w:cs="Times New Roman"/>
          <w:sz w:val="16"/>
          <w:szCs w:val="16"/>
        </w:rPr>
        <w:t xml:space="preserve">Кодекса Российской Федерации об административных правонарушениях» в том случае, если после оставления места дорожно-транспортного происшествия водитель, причастный к нему, не выполнил требования </w:t>
      </w:r>
      <w:hyperlink r:id="rId7" w:history="1">
        <w:r w:rsidRPr="00FD446F">
          <w:rPr>
            <w:rFonts w:ascii="Times New Roman" w:hAnsi="Times New Roman" w:cs="Times New Roman"/>
            <w:color w:val="0000FF"/>
            <w:sz w:val="16"/>
            <w:szCs w:val="16"/>
          </w:rPr>
          <w:t>ПДД</w:t>
        </w:r>
      </w:hyperlink>
      <w:r w:rsidRPr="00FD446F">
        <w:rPr>
          <w:rFonts w:ascii="Times New Roman" w:hAnsi="Times New Roman" w:cs="Times New Roman"/>
          <w:sz w:val="16"/>
          <w:szCs w:val="16"/>
        </w:rPr>
        <w:t xml:space="preserve"> РФ о запрещении употреблять алкогольные напитки, наркотические или психотропные вещества, его действия дополнительно подлежат квалификации по </w:t>
      </w:r>
      <w:hyperlink r:id="rId8" w:history="1">
        <w:r w:rsidRPr="00FD446F">
          <w:rPr>
            <w:rFonts w:ascii="Times New Roman" w:hAnsi="Times New Roman" w:cs="Times New Roman"/>
            <w:color w:val="0000FF"/>
            <w:sz w:val="16"/>
            <w:szCs w:val="16"/>
          </w:rPr>
          <w:t>части 3 статьи 12.27</w:t>
        </w:r>
      </w:hyperlink>
      <w:r w:rsidRPr="00FD446F">
        <w:rPr>
          <w:rFonts w:ascii="Times New Roman" w:hAnsi="Times New Roman" w:cs="Times New Roman"/>
          <w:sz w:val="16"/>
          <w:szCs w:val="16"/>
        </w:rPr>
        <w:t xml:space="preserve"> КоАП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w:t>
      </w:r>
      <w:hyperlink r:id="rId9" w:history="1">
        <w:r w:rsidRPr="00FD446F">
          <w:rPr>
            <w:rFonts w:ascii="Times New Roman" w:hAnsi="Times New Roman" w:cs="Times New Roman"/>
            <w:color w:val="0000FF"/>
            <w:sz w:val="16"/>
            <w:szCs w:val="16"/>
          </w:rPr>
          <w:t>статьи 12.26</w:t>
        </w:r>
      </w:hyperlink>
      <w:r w:rsidRPr="00FD446F">
        <w:rPr>
          <w:rFonts w:ascii="Times New Roman" w:hAnsi="Times New Roman" w:cs="Times New Roman"/>
          <w:sz w:val="16"/>
          <w:szCs w:val="16"/>
        </w:rPr>
        <w:t xml:space="preserve"> КоАП РФ.</w:t>
      </w:r>
    </w:p>
    <w:p w:rsidR="00263B1D" w:rsidRPr="00FD446F" w:rsidP="00263B1D">
      <w:pPr>
        <w:suppressAutoHyphens/>
        <w:spacing w:after="0" w:line="240" w:lineRule="auto"/>
        <w:ind w:right="23" w:firstLine="851"/>
        <w:jc w:val="both"/>
        <w:rPr>
          <w:rFonts w:ascii="Times New Roman" w:eastAsia="Times New Roman" w:hAnsi="Times New Roman" w:cs="Times New Roman"/>
          <w:color w:val="000000"/>
          <w:sz w:val="16"/>
          <w:szCs w:val="16"/>
          <w:lang w:eastAsia="ar-SA"/>
        </w:rPr>
      </w:pPr>
      <w:r w:rsidRPr="00FD446F">
        <w:rPr>
          <w:rFonts w:ascii="Times New Roman" w:eastAsia="Times New Roman" w:hAnsi="Times New Roman" w:cs="Times New Roman"/>
          <w:color w:val="000000"/>
          <w:sz w:val="16"/>
          <w:szCs w:val="16"/>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Даценко А.Ю. содержится состав административного правонарушения, предусмотренного  ч. 2 ст.12.26 КоАП РФ.</w:t>
      </w:r>
    </w:p>
    <w:p w:rsidR="00263B1D" w:rsidRPr="00FD446F" w:rsidP="00263B1D">
      <w:pPr>
        <w:suppressAutoHyphens/>
        <w:spacing w:after="0" w:line="240" w:lineRule="auto"/>
        <w:ind w:right="23" w:firstLine="851"/>
        <w:jc w:val="both"/>
        <w:rPr>
          <w:rFonts w:ascii="Times New Roman" w:eastAsia="Calibri" w:hAnsi="Times New Roman" w:cs="Times New Roman"/>
          <w:color w:val="000000"/>
          <w:sz w:val="16"/>
          <w:szCs w:val="16"/>
          <w:lang w:eastAsia="ar-SA"/>
        </w:rPr>
      </w:pPr>
      <w:r w:rsidRPr="00FD446F">
        <w:rPr>
          <w:rFonts w:ascii="Times New Roman" w:eastAsia="Calibri" w:hAnsi="Times New Roman" w:cs="Times New Roman"/>
          <w:color w:val="000000"/>
          <w:sz w:val="16"/>
          <w:szCs w:val="16"/>
          <w:lang w:eastAsia="ar-SA"/>
        </w:rPr>
        <w:t>Мировой судья не усматривает оснований не доверять протоколу, составленному в отношении Даценко А.Ю</w:t>
      </w:r>
      <w:r w:rsidRPr="00FD446F">
        <w:rPr>
          <w:rFonts w:ascii="Times New Roman" w:eastAsia="Calibri" w:hAnsi="Times New Roman" w:cs="Times New Roman"/>
          <w:color w:val="000000"/>
          <w:sz w:val="16"/>
          <w:szCs w:val="16"/>
          <w:lang w:val="uk-UA" w:eastAsia="ar-SA"/>
        </w:rPr>
        <w:t>.</w:t>
      </w:r>
      <w:r w:rsidRPr="00FD446F">
        <w:rPr>
          <w:rFonts w:ascii="Times New Roman" w:eastAsia="Calibri" w:hAnsi="Times New Roman" w:cs="Times New Roman"/>
          <w:color w:val="000000"/>
          <w:sz w:val="16"/>
          <w:szCs w:val="16"/>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263B1D" w:rsidRPr="00FD446F" w:rsidP="00263B1D">
      <w:pPr>
        <w:suppressAutoHyphens/>
        <w:spacing w:after="0" w:line="240" w:lineRule="auto"/>
        <w:ind w:right="23" w:firstLine="851"/>
        <w:jc w:val="both"/>
        <w:rPr>
          <w:rFonts w:ascii="Times New Roman" w:eastAsia="Calibri" w:hAnsi="Times New Roman" w:cs="Times New Roman"/>
          <w:color w:val="000000"/>
          <w:sz w:val="16"/>
          <w:szCs w:val="16"/>
          <w:lang w:eastAsia="ar-SA"/>
        </w:rPr>
      </w:pPr>
      <w:r w:rsidRPr="00FD446F">
        <w:rPr>
          <w:rFonts w:ascii="Times New Roman" w:eastAsia="Calibri" w:hAnsi="Times New Roman" w:cs="Times New Roman"/>
          <w:color w:val="000000"/>
          <w:sz w:val="16"/>
          <w:szCs w:val="16"/>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263B1D" w:rsidRPr="00FD446F" w:rsidP="002E5471">
      <w:pPr>
        <w:widowControl w:val="0"/>
        <w:autoSpaceDE w:val="0"/>
        <w:autoSpaceDN w:val="0"/>
        <w:spacing w:after="0" w:line="240" w:lineRule="auto"/>
        <w:ind w:firstLine="540"/>
        <w:jc w:val="both"/>
        <w:outlineLvl w:val="1"/>
        <w:rPr>
          <w:rFonts w:ascii="Times New Roman" w:hAnsi="Times New Roman" w:eastAsiaTheme="minorEastAsia" w:cs="Calibri"/>
          <w:sz w:val="16"/>
          <w:szCs w:val="16"/>
          <w:lang w:eastAsia="ru-RU"/>
        </w:rPr>
      </w:pPr>
      <w:r w:rsidRPr="00FD446F">
        <w:rPr>
          <w:rFonts w:ascii="Times New Roman" w:hAnsi="Times New Roman" w:eastAsiaTheme="minorEastAsia" w:cs="Calibri"/>
          <w:sz w:val="16"/>
          <w:szCs w:val="16"/>
          <w:lang w:eastAsia="ru-RU"/>
        </w:rPr>
        <w:t xml:space="preserve">    Мировой судья полагает, что </w:t>
      </w:r>
      <w:r w:rsidRPr="00FD446F">
        <w:rPr>
          <w:rFonts w:ascii="Times New Roman" w:eastAsia="Calibri" w:hAnsi="Times New Roman" w:cs="Times New Roman"/>
          <w:color w:val="000000"/>
          <w:sz w:val="16"/>
          <w:szCs w:val="16"/>
          <w:lang w:eastAsia="ar-SA"/>
        </w:rPr>
        <w:t xml:space="preserve">несогласие Даценко А.Ю. с протоколом об административном правонарушении, </w:t>
      </w:r>
      <w:r w:rsidRPr="00FD446F">
        <w:rPr>
          <w:rFonts w:ascii="Times New Roman" w:hAnsi="Times New Roman" w:eastAsiaTheme="minorEastAsia" w:cs="Calibri"/>
          <w:sz w:val="16"/>
          <w:szCs w:val="16"/>
          <w:lang w:eastAsia="ru-RU"/>
        </w:rPr>
        <w:t>заявленное в ходе рассмотрения дела, направлено на избежание им административной ответственности и не может являться основанием для прекращения производства по делу и освобождения его от административной ответственности.</w:t>
      </w:r>
    </w:p>
    <w:p w:rsidR="00263B1D" w:rsidRPr="00FD446F" w:rsidP="00263B1D">
      <w:pPr>
        <w:suppressAutoHyphens/>
        <w:spacing w:after="0" w:line="240" w:lineRule="auto"/>
        <w:ind w:right="23" w:firstLine="851"/>
        <w:jc w:val="both"/>
        <w:rPr>
          <w:rFonts w:ascii="Times New Roman" w:eastAsia="Calibri" w:hAnsi="Times New Roman" w:cs="Times New Roman"/>
          <w:color w:val="000000"/>
          <w:sz w:val="16"/>
          <w:szCs w:val="16"/>
          <w:lang w:eastAsia="ar-SA"/>
        </w:rPr>
      </w:pPr>
      <w:r w:rsidRPr="00FD446F">
        <w:rPr>
          <w:rFonts w:ascii="Times New Roman" w:eastAsia="Calibri" w:hAnsi="Times New Roman" w:cs="Times New Roman"/>
          <w:color w:val="000000"/>
          <w:sz w:val="16"/>
          <w:szCs w:val="16"/>
          <w:lang w:eastAsia="ar-SA"/>
        </w:rPr>
        <w:t>Изложенное в совокупности объективно свидетельствует о том, что Даценко А.Ю. является субъектом административного правонарушения.</w:t>
      </w:r>
    </w:p>
    <w:p w:rsidR="00263B1D" w:rsidRPr="00FD446F" w:rsidP="00263B1D">
      <w:pPr>
        <w:suppressAutoHyphens/>
        <w:spacing w:after="0" w:line="240" w:lineRule="auto"/>
        <w:ind w:right="23" w:firstLine="851"/>
        <w:jc w:val="both"/>
        <w:rPr>
          <w:rFonts w:ascii="Times New Roman" w:eastAsia="Calibri" w:hAnsi="Times New Roman" w:cs="Times New Roman"/>
          <w:color w:val="000000"/>
          <w:sz w:val="16"/>
          <w:szCs w:val="16"/>
          <w:lang w:eastAsia="ar-SA"/>
        </w:rPr>
      </w:pPr>
      <w:r w:rsidRPr="00FD446F">
        <w:rPr>
          <w:rFonts w:ascii="Times New Roman" w:eastAsia="Calibri" w:hAnsi="Times New Roman" w:cs="Times New Roman"/>
          <w:color w:val="000000"/>
          <w:sz w:val="16"/>
          <w:szCs w:val="16"/>
          <w:lang w:eastAsia="ar-SA"/>
        </w:rPr>
        <w:t xml:space="preserve">Таким образом, факт совершения Даценко А.Ю. административного правонарушения, предусмотренного </w:t>
      </w:r>
      <w:hyperlink r:id="rId10" w:history="1">
        <w:r w:rsidRPr="00FD446F">
          <w:rPr>
            <w:rFonts w:ascii="Times New Roman" w:eastAsia="Calibri" w:hAnsi="Times New Roman" w:cs="Times New Roman"/>
            <w:sz w:val="16"/>
            <w:szCs w:val="16"/>
            <w:lang w:eastAsia="ar-SA"/>
          </w:rPr>
          <w:t>частью 2 статьи 12.26</w:t>
        </w:r>
      </w:hyperlink>
      <w:r w:rsidRPr="00FD446F">
        <w:rPr>
          <w:rFonts w:ascii="Times New Roman" w:eastAsia="Calibri" w:hAnsi="Times New Roman" w:cs="Times New Roman"/>
          <w:color w:val="000000"/>
          <w:sz w:val="16"/>
          <w:szCs w:val="16"/>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263B1D" w:rsidRPr="00FD446F" w:rsidP="00D670FD">
      <w:pPr>
        <w:suppressAutoHyphens/>
        <w:spacing w:after="0" w:line="240" w:lineRule="auto"/>
        <w:ind w:right="23" w:firstLine="851"/>
        <w:jc w:val="both"/>
        <w:rPr>
          <w:rFonts w:ascii="Times New Roman" w:eastAsia="Calibri" w:hAnsi="Times New Roman" w:cs="Times New Roman"/>
          <w:color w:val="000000"/>
          <w:sz w:val="16"/>
          <w:szCs w:val="16"/>
          <w:lang w:eastAsia="ar-SA"/>
        </w:rPr>
      </w:pPr>
      <w:r w:rsidRPr="00FD446F">
        <w:rPr>
          <w:rFonts w:ascii="Times New Roman" w:eastAsia="Calibri" w:hAnsi="Times New Roman" w:cs="Times New Roman"/>
          <w:color w:val="000000"/>
          <w:sz w:val="16"/>
          <w:szCs w:val="16"/>
          <w:lang w:eastAsia="ar-SA"/>
        </w:rPr>
        <w:t xml:space="preserve">При назначении административного наказания мировой судья учитывает, </w:t>
      </w:r>
      <w:r w:rsidRPr="00FD446F">
        <w:rPr>
          <w:rFonts w:ascii="Times New Roman" w:eastAsia="Calibri" w:hAnsi="Times New Roman" w:cs="Times New Roman"/>
          <w:sz w:val="16"/>
          <w:szCs w:val="16"/>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FD446F">
        <w:rPr>
          <w:rFonts w:ascii="Times New Roman" w:eastAsia="Calibri" w:hAnsi="Times New Roman" w:cs="Times New Roman"/>
          <w:color w:val="000000"/>
          <w:sz w:val="16"/>
          <w:szCs w:val="16"/>
          <w:lang w:eastAsia="ar-SA"/>
        </w:rPr>
        <w:t xml:space="preserve">характер совершенного </w:t>
      </w:r>
      <w:r w:rsidRPr="00FD446F">
        <w:rPr>
          <w:rFonts w:ascii="Times New Roman" w:eastAsia="Calibri" w:hAnsi="Times New Roman" w:cs="Times New Roman"/>
          <w:sz w:val="16"/>
          <w:szCs w:val="16"/>
          <w:lang w:eastAsia="ar-SA"/>
        </w:rPr>
        <w:t xml:space="preserve">Даценко А.Ю. </w:t>
      </w:r>
      <w:r w:rsidRPr="00FD446F">
        <w:rPr>
          <w:rFonts w:ascii="Times New Roman" w:eastAsia="Calibri" w:hAnsi="Times New Roman" w:cs="Times New Roman"/>
          <w:color w:val="000000"/>
          <w:sz w:val="16"/>
          <w:szCs w:val="16"/>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F43647" w:rsidRPr="00FD446F" w:rsidP="00F43647">
      <w:pPr>
        <w:spacing w:after="0" w:line="240" w:lineRule="auto"/>
        <w:ind w:firstLine="709"/>
        <w:jc w:val="both"/>
        <w:rPr>
          <w:rFonts w:ascii="Times New Roman" w:eastAsia="Times New Roman" w:hAnsi="Times New Roman" w:cs="Times New Roman"/>
          <w:color w:val="000000"/>
          <w:sz w:val="16"/>
          <w:szCs w:val="16"/>
        </w:rPr>
      </w:pPr>
      <w:r w:rsidRPr="00FD446F">
        <w:rPr>
          <w:rFonts w:ascii="Times New Roman" w:eastAsia="Times New Roman" w:hAnsi="Times New Roman" w:cs="Times New Roman"/>
          <w:color w:val="000000"/>
          <w:sz w:val="16"/>
          <w:szCs w:val="16"/>
        </w:rPr>
        <w:t xml:space="preserve">Обстоятельств, исключающих применение к </w:t>
      </w:r>
      <w:r w:rsidRPr="00FD446F" w:rsidR="006A44A7">
        <w:rPr>
          <w:rFonts w:ascii="Times New Roman" w:eastAsia="Times New Roman" w:hAnsi="Times New Roman" w:cs="Times New Roman"/>
          <w:color w:val="000000"/>
          <w:sz w:val="16"/>
          <w:szCs w:val="16"/>
        </w:rPr>
        <w:t>Даценко А.Ю.</w:t>
      </w:r>
      <w:r w:rsidRPr="00FD446F">
        <w:rPr>
          <w:rFonts w:ascii="Times New Roman" w:eastAsia="Times New Roman" w:hAnsi="Times New Roman" w:cs="Times New Roman"/>
          <w:color w:val="000000"/>
          <w:sz w:val="16"/>
          <w:szCs w:val="16"/>
        </w:rPr>
        <w:t>, административного ареста, не установлено.</w:t>
      </w:r>
    </w:p>
    <w:p w:rsidR="00FD3960" w:rsidRPr="00FD446F" w:rsidP="00FD3960">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На основании вышеизложенного</w:t>
      </w:r>
      <w:r w:rsidRPr="00FD446F" w:rsidR="00076CF7">
        <w:rPr>
          <w:rFonts w:ascii="Times New Roman" w:eastAsia="Newton-Regular" w:hAnsi="Times New Roman" w:cs="Times New Roman"/>
          <w:sz w:val="16"/>
          <w:szCs w:val="16"/>
        </w:rPr>
        <w:t>,</w:t>
      </w:r>
      <w:r w:rsidRPr="00FD446F">
        <w:rPr>
          <w:rFonts w:ascii="Times New Roman" w:eastAsia="Newton-Regular" w:hAnsi="Times New Roman" w:cs="Times New Roman"/>
          <w:sz w:val="16"/>
          <w:szCs w:val="16"/>
        </w:rPr>
        <w:t xml:space="preserve"> мировой судья считает необходимым назначить </w:t>
      </w:r>
      <w:r w:rsidRPr="00FD446F" w:rsidR="006A44A7">
        <w:rPr>
          <w:rFonts w:ascii="Times New Roman" w:eastAsia="Newton-Regular" w:hAnsi="Times New Roman" w:cs="Times New Roman"/>
          <w:sz w:val="16"/>
          <w:szCs w:val="16"/>
        </w:rPr>
        <w:t xml:space="preserve">Даценко А.Ю. </w:t>
      </w:r>
      <w:r w:rsidRPr="00FD446F">
        <w:rPr>
          <w:rFonts w:ascii="Times New Roman" w:eastAsia="Newton-Regular" w:hAnsi="Times New Roman" w:cs="Times New Roman"/>
          <w:sz w:val="16"/>
          <w:szCs w:val="16"/>
        </w:rPr>
        <w:t>административное наказание в виде административного ареста, предусмотренного ч. 2 ст. 12.26 Кодекса РФ об административных правонарушениях.</w:t>
      </w:r>
    </w:p>
    <w:p w:rsidR="00FD3960" w:rsidRPr="00FD446F" w:rsidP="00FD3960">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В соответствии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FD3960" w:rsidRPr="00FD446F" w:rsidP="00FD3960">
      <w:pPr>
        <w:widowControl w:val="0"/>
        <w:autoSpaceDE w:val="0"/>
        <w:autoSpaceDN w:val="0"/>
        <w:adjustRightInd w:val="0"/>
        <w:spacing w:after="0" w:line="240" w:lineRule="auto"/>
        <w:ind w:firstLine="708"/>
        <w:jc w:val="both"/>
        <w:rPr>
          <w:rFonts w:ascii="Times New Roman" w:eastAsia="Calibri" w:hAnsi="Times New Roman" w:cs="Times New Roman"/>
          <w:b/>
          <w:bCs/>
          <w:sz w:val="16"/>
          <w:szCs w:val="16"/>
          <w:lang w:eastAsia="ru-RU"/>
        </w:rPr>
      </w:pPr>
      <w:r w:rsidRPr="00FD446F">
        <w:rPr>
          <w:rFonts w:ascii="Times New Roman" w:eastAsia="Newton-Regular" w:hAnsi="Times New Roman" w:cs="Times New Roman"/>
          <w:sz w:val="16"/>
          <w:szCs w:val="16"/>
          <w:lang w:eastAsia="ru-RU"/>
        </w:rPr>
        <w:t>Руководствуясь ч. 2 ст. 12.26, ст. ст. 29.9, 29.10</w:t>
      </w:r>
      <w:r w:rsidRPr="00FD446F">
        <w:rPr>
          <w:rFonts w:ascii="Times New Roman" w:eastAsia="Calibri" w:hAnsi="Times New Roman" w:cs="Times New Roman"/>
          <w:bCs/>
          <w:sz w:val="16"/>
          <w:szCs w:val="16"/>
          <w:lang w:eastAsia="ru-RU"/>
        </w:rPr>
        <w:t xml:space="preserve"> Кодекса РФ об административных правонарушениях,</w:t>
      </w:r>
      <w:r w:rsidRPr="00FD446F">
        <w:rPr>
          <w:rFonts w:ascii="Times New Roman" w:eastAsia="Newton-Regular" w:hAnsi="Times New Roman" w:cs="Times New Roman"/>
          <w:sz w:val="16"/>
          <w:szCs w:val="16"/>
          <w:lang w:eastAsia="ru-RU"/>
        </w:rPr>
        <w:t xml:space="preserve"> мировой судья</w:t>
      </w:r>
    </w:p>
    <w:p w:rsidR="00FD3960" w:rsidRPr="00FD446F" w:rsidP="00FD3960">
      <w:pPr>
        <w:autoSpaceDE w:val="0"/>
        <w:autoSpaceDN w:val="0"/>
        <w:adjustRightInd w:val="0"/>
        <w:spacing w:after="0" w:line="240" w:lineRule="auto"/>
        <w:jc w:val="center"/>
        <w:rPr>
          <w:rFonts w:ascii="Times New Roman" w:eastAsia="Times New Roman" w:hAnsi="Times New Roman" w:cs="Times New Roman"/>
          <w:bCs/>
          <w:sz w:val="16"/>
          <w:szCs w:val="16"/>
        </w:rPr>
      </w:pPr>
      <w:r w:rsidRPr="00FD446F">
        <w:rPr>
          <w:rFonts w:ascii="Times New Roman" w:eastAsia="Times New Roman" w:hAnsi="Times New Roman" w:cs="Times New Roman"/>
          <w:bCs/>
          <w:sz w:val="16"/>
          <w:szCs w:val="16"/>
        </w:rPr>
        <w:t>ПОСТАНОВИЛ:</w:t>
      </w:r>
    </w:p>
    <w:p w:rsidR="00FD3960" w:rsidRPr="00FD446F" w:rsidP="00FD3960">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 xml:space="preserve">Признать </w:t>
      </w:r>
      <w:r w:rsidRPr="00FD446F" w:rsidR="006A44A7">
        <w:rPr>
          <w:rFonts w:ascii="Times New Roman" w:eastAsia="Newton-Regular" w:hAnsi="Times New Roman" w:cs="Times New Roman"/>
          <w:sz w:val="16"/>
          <w:szCs w:val="16"/>
        </w:rPr>
        <w:t>Даценко А</w:t>
      </w:r>
      <w:r w:rsidRPr="00FD446F" w:rsidR="00FD446F">
        <w:rPr>
          <w:rFonts w:ascii="Times New Roman" w:eastAsia="Newton-Regular" w:hAnsi="Times New Roman" w:cs="Times New Roman"/>
          <w:sz w:val="16"/>
          <w:szCs w:val="16"/>
        </w:rPr>
        <w:t>.</w:t>
      </w:r>
      <w:r w:rsidRPr="00FD446F" w:rsidR="006A44A7">
        <w:rPr>
          <w:rFonts w:ascii="Times New Roman" w:eastAsia="Newton-Regular" w:hAnsi="Times New Roman" w:cs="Times New Roman"/>
          <w:sz w:val="16"/>
          <w:szCs w:val="16"/>
        </w:rPr>
        <w:t xml:space="preserve"> Ю</w:t>
      </w:r>
      <w:r w:rsidRPr="00FD446F" w:rsidR="00FD446F">
        <w:rPr>
          <w:rFonts w:ascii="Times New Roman" w:eastAsia="Newton-Regular" w:hAnsi="Times New Roman" w:cs="Times New Roman"/>
          <w:sz w:val="16"/>
          <w:szCs w:val="16"/>
        </w:rPr>
        <w:t>.</w:t>
      </w:r>
      <w:r w:rsidRPr="00FD446F" w:rsidR="006A44A7">
        <w:rPr>
          <w:rFonts w:ascii="Times New Roman" w:eastAsia="Newton-Regular" w:hAnsi="Times New Roman" w:cs="Times New Roman"/>
          <w:sz w:val="16"/>
          <w:szCs w:val="16"/>
        </w:rPr>
        <w:t xml:space="preserve">, </w:t>
      </w:r>
      <w:r w:rsidRPr="00FD446F" w:rsidR="00FD446F">
        <w:rPr>
          <w:rFonts w:ascii="Times New Roman" w:eastAsia="Newton-Regular" w:hAnsi="Times New Roman" w:cs="Times New Roman"/>
          <w:sz w:val="16"/>
          <w:szCs w:val="16"/>
        </w:rPr>
        <w:t>…</w:t>
      </w:r>
      <w:r w:rsidRPr="00FD446F" w:rsidR="006A44A7">
        <w:rPr>
          <w:rFonts w:ascii="Times New Roman" w:eastAsia="Newton-Regular" w:hAnsi="Times New Roman" w:cs="Times New Roman"/>
          <w:sz w:val="16"/>
          <w:szCs w:val="16"/>
        </w:rPr>
        <w:t xml:space="preserve"> </w:t>
      </w:r>
      <w:r w:rsidRPr="00FD446F">
        <w:rPr>
          <w:rFonts w:ascii="Times New Roman" w:eastAsia="Newton-Regular" w:hAnsi="Times New Roman" w:cs="Times New Roman"/>
          <w:sz w:val="16"/>
          <w:szCs w:val="16"/>
        </w:rPr>
        <w:t xml:space="preserve">года рождения, виновным в совершении административного правонарушения, предусмотренного ч. 2 ст. 12.26 </w:t>
      </w:r>
      <w:r w:rsidRPr="00FD446F">
        <w:rPr>
          <w:rFonts w:ascii="Times New Roman" w:eastAsia="Times New Roman" w:hAnsi="Times New Roman" w:cs="Times New Roman"/>
          <w:bCs/>
          <w:sz w:val="16"/>
          <w:szCs w:val="16"/>
        </w:rPr>
        <w:t>Кодекса РФ об административных правонарушениях, и н</w:t>
      </w:r>
      <w:r w:rsidRPr="00FD446F">
        <w:rPr>
          <w:rFonts w:ascii="Times New Roman" w:eastAsia="Newton-Regular" w:hAnsi="Times New Roman" w:cs="Times New Roman"/>
          <w:sz w:val="16"/>
          <w:szCs w:val="16"/>
        </w:rPr>
        <w:t xml:space="preserve">азначить административное наказание в виде административного ареста сроком на  10 (десять) суток. </w:t>
      </w:r>
    </w:p>
    <w:p w:rsidR="00FD3960" w:rsidRPr="00FD446F" w:rsidP="00FD3960">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Постановление об административном аресте исполняется органами внутренних дел немедленно после вынесения такого постановления.</w:t>
      </w:r>
    </w:p>
    <w:p w:rsidR="00FD3960" w:rsidRPr="00FD446F" w:rsidP="00FD3960">
      <w:pPr>
        <w:autoSpaceDE w:val="0"/>
        <w:autoSpaceDN w:val="0"/>
        <w:adjustRightInd w:val="0"/>
        <w:spacing w:after="0" w:line="240" w:lineRule="auto"/>
        <w:ind w:firstLine="709"/>
        <w:jc w:val="both"/>
        <w:rPr>
          <w:rFonts w:ascii="Times New Roman" w:eastAsia="Newton-Regular" w:hAnsi="Times New Roman" w:cs="Times New Roman"/>
          <w:sz w:val="16"/>
          <w:szCs w:val="16"/>
        </w:rPr>
      </w:pPr>
      <w:r w:rsidRPr="00FD446F">
        <w:rPr>
          <w:rFonts w:ascii="Times New Roman" w:eastAsia="Newton-Regular" w:hAnsi="Times New Roman" w:cs="Times New Roman"/>
          <w:sz w:val="16"/>
          <w:szCs w:val="16"/>
        </w:rPr>
        <w:t xml:space="preserve">Срок административного наказания исчислять с момента задержания </w:t>
      </w:r>
      <w:r w:rsidRPr="00FD446F" w:rsidR="006A44A7">
        <w:rPr>
          <w:rFonts w:ascii="Times New Roman" w:eastAsia="Newton-Regular" w:hAnsi="Times New Roman" w:cs="Times New Roman"/>
          <w:sz w:val="16"/>
          <w:szCs w:val="16"/>
        </w:rPr>
        <w:t>Даценко А</w:t>
      </w:r>
      <w:r w:rsidRPr="00FD446F" w:rsidR="00FD446F">
        <w:rPr>
          <w:rFonts w:ascii="Times New Roman" w:eastAsia="Newton-Regular" w:hAnsi="Times New Roman" w:cs="Times New Roman"/>
          <w:sz w:val="16"/>
          <w:szCs w:val="16"/>
        </w:rPr>
        <w:t>.</w:t>
      </w:r>
      <w:r w:rsidRPr="00FD446F" w:rsidR="006A44A7">
        <w:rPr>
          <w:rFonts w:ascii="Times New Roman" w:eastAsia="Newton-Regular" w:hAnsi="Times New Roman" w:cs="Times New Roman"/>
          <w:sz w:val="16"/>
          <w:szCs w:val="16"/>
        </w:rPr>
        <w:t xml:space="preserve"> Ю</w:t>
      </w:r>
      <w:r w:rsidRPr="00FD446F" w:rsidR="00FD446F">
        <w:rPr>
          <w:rFonts w:ascii="Times New Roman" w:eastAsia="Newton-Regular" w:hAnsi="Times New Roman" w:cs="Times New Roman"/>
          <w:sz w:val="16"/>
          <w:szCs w:val="16"/>
        </w:rPr>
        <w:t>.</w:t>
      </w:r>
      <w:r w:rsidRPr="00FD446F" w:rsidR="003B101F">
        <w:rPr>
          <w:rFonts w:ascii="Times New Roman" w:eastAsia="Newton-Regular" w:hAnsi="Times New Roman" w:cs="Times New Roman"/>
          <w:sz w:val="16"/>
          <w:szCs w:val="16"/>
        </w:rPr>
        <w:t xml:space="preserve">, </w:t>
      </w:r>
      <w:r w:rsidRPr="00FD446F">
        <w:rPr>
          <w:rFonts w:ascii="Times New Roman" w:eastAsia="Newton-Regular" w:hAnsi="Times New Roman" w:cs="Times New Roman"/>
          <w:sz w:val="16"/>
          <w:szCs w:val="16"/>
        </w:rPr>
        <w:t>органами внутренних дел.</w:t>
      </w:r>
    </w:p>
    <w:p w:rsidR="00FD3960" w:rsidRPr="00FD446F" w:rsidP="00FD3960">
      <w:pPr>
        <w:tabs>
          <w:tab w:val="left" w:pos="3402"/>
          <w:tab w:val="left" w:pos="5103"/>
        </w:tabs>
        <w:suppressAutoHyphens/>
        <w:spacing w:after="0" w:line="240" w:lineRule="auto"/>
        <w:ind w:firstLine="709"/>
        <w:jc w:val="both"/>
        <w:rPr>
          <w:rFonts w:ascii="Times New Roman" w:eastAsia="Arial Unicode MS" w:hAnsi="Times New Roman" w:cs="Times New Roman"/>
          <w:sz w:val="16"/>
          <w:szCs w:val="16"/>
          <w:lang w:eastAsia="zh-CN"/>
        </w:rPr>
      </w:pPr>
      <w:r w:rsidRPr="00FD446F">
        <w:rPr>
          <w:rFonts w:ascii="Times New Roman" w:eastAsia="Arial Unicode MS" w:hAnsi="Times New Roman" w:cs="Times New Roman"/>
          <w:sz w:val="16"/>
          <w:szCs w:val="16"/>
          <w:lang w:eastAsia="zh-CN"/>
        </w:rPr>
        <w:t>Постановление</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может</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быть</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обжаловано</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в</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Бахчисарайский</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районный</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суд</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Республики</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Крым</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через</w:t>
      </w:r>
      <w:r w:rsidRPr="00FD446F">
        <w:rPr>
          <w:rFonts w:ascii="Times New Roman" w:eastAsia="Times New Roman" w:hAnsi="Times New Roman" w:cs="Times New Roman"/>
          <w:sz w:val="16"/>
          <w:szCs w:val="16"/>
          <w:lang w:eastAsia="zh-CN"/>
        </w:rPr>
        <w:t xml:space="preserve"> мирового судью </w:t>
      </w:r>
      <w:r w:rsidRPr="00FD446F">
        <w:rPr>
          <w:rFonts w:ascii="Times New Roman" w:eastAsia="Newton-Regular" w:hAnsi="Times New Roman" w:cs="Times New Roman"/>
          <w:sz w:val="16"/>
          <w:szCs w:val="16"/>
        </w:rPr>
        <w:t>судебного участка №26 Бахчисарайского судебного района (Бахчисарайский муниципальный район) Республики Крым</w:t>
      </w:r>
      <w:r w:rsidRPr="00FD446F">
        <w:rPr>
          <w:rFonts w:ascii="Times New Roman" w:eastAsia="Arial Unicode MS" w:hAnsi="Times New Roman" w:cs="Times New Roman"/>
          <w:sz w:val="16"/>
          <w:szCs w:val="16"/>
          <w:lang w:eastAsia="zh-CN"/>
        </w:rPr>
        <w:t xml:space="preserve"> в</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течение</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десяти</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суток</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со</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дня</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вручения</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или</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получения</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копии</w:t>
      </w:r>
      <w:r w:rsidRPr="00FD446F">
        <w:rPr>
          <w:rFonts w:ascii="Times New Roman" w:eastAsia="Times New Roman" w:hAnsi="Times New Roman" w:cs="Times New Roman"/>
          <w:sz w:val="16"/>
          <w:szCs w:val="16"/>
          <w:lang w:eastAsia="zh-CN"/>
        </w:rPr>
        <w:t xml:space="preserve"> </w:t>
      </w:r>
      <w:r w:rsidRPr="00FD446F">
        <w:rPr>
          <w:rFonts w:ascii="Times New Roman" w:eastAsia="Arial Unicode MS" w:hAnsi="Times New Roman" w:cs="Times New Roman"/>
          <w:sz w:val="16"/>
          <w:szCs w:val="16"/>
          <w:lang w:eastAsia="zh-CN"/>
        </w:rPr>
        <w:t>постановления.</w:t>
      </w:r>
    </w:p>
    <w:p w:rsidR="00FD3960" w:rsidRPr="00FD446F" w:rsidP="00FD3960">
      <w:pPr>
        <w:suppressAutoHyphens/>
        <w:spacing w:after="0" w:line="240" w:lineRule="auto"/>
        <w:rPr>
          <w:rFonts w:ascii="Times New Roman" w:eastAsia="Times New Roman" w:hAnsi="Times New Roman" w:cs="Times New Roman"/>
          <w:sz w:val="16"/>
          <w:szCs w:val="16"/>
          <w:lang w:eastAsia="zh-CN"/>
        </w:rPr>
      </w:pPr>
    </w:p>
    <w:p w:rsidR="00FD3960" w:rsidRPr="00FD446F" w:rsidP="00FD3960">
      <w:pPr>
        <w:spacing w:after="0" w:line="240" w:lineRule="auto"/>
        <w:ind w:firstLine="709"/>
        <w:jc w:val="both"/>
        <w:rPr>
          <w:rFonts w:ascii="Times New Roman" w:eastAsia="Newton-Regular" w:hAnsi="Times New Roman" w:cs="Times New Roman"/>
          <w:b/>
          <w:sz w:val="16"/>
          <w:szCs w:val="16"/>
        </w:rPr>
      </w:pPr>
      <w:r w:rsidRPr="00FD446F">
        <w:rPr>
          <w:rFonts w:ascii="Times New Roman" w:eastAsia="Times New Roman" w:hAnsi="Times New Roman" w:cs="Times New Roman"/>
          <w:sz w:val="16"/>
          <w:szCs w:val="16"/>
          <w:lang w:eastAsia="zh-CN"/>
        </w:rPr>
        <w:t xml:space="preserve">Мировой судья                                             </w:t>
      </w:r>
      <w:r w:rsidRPr="00FD446F" w:rsidR="00447353">
        <w:rPr>
          <w:rFonts w:ascii="Times New Roman" w:eastAsia="Times New Roman" w:hAnsi="Times New Roman" w:cs="Times New Roman"/>
          <w:sz w:val="16"/>
          <w:szCs w:val="16"/>
          <w:lang w:eastAsia="zh-CN"/>
        </w:rPr>
        <w:t xml:space="preserve">                    </w:t>
      </w:r>
      <w:r w:rsidRPr="00FD446F">
        <w:rPr>
          <w:rFonts w:ascii="Times New Roman" w:eastAsia="Times New Roman" w:hAnsi="Times New Roman" w:cs="Times New Roman"/>
          <w:sz w:val="16"/>
          <w:szCs w:val="16"/>
          <w:lang w:eastAsia="zh-CN"/>
        </w:rPr>
        <w:t>Е.</w:t>
      </w:r>
      <w:r w:rsidRPr="00FD446F" w:rsidR="003D5803">
        <w:rPr>
          <w:rFonts w:ascii="Times New Roman" w:eastAsia="Times New Roman" w:hAnsi="Times New Roman" w:cs="Times New Roman"/>
          <w:sz w:val="16"/>
          <w:szCs w:val="16"/>
          <w:lang w:eastAsia="zh-CN"/>
        </w:rPr>
        <w:t xml:space="preserve">Н. </w:t>
      </w:r>
      <w:r w:rsidRPr="00FD446F" w:rsidR="003D5803">
        <w:rPr>
          <w:rFonts w:ascii="Times New Roman" w:eastAsia="Times New Roman" w:hAnsi="Times New Roman" w:cs="Times New Roman"/>
          <w:sz w:val="16"/>
          <w:szCs w:val="16"/>
          <w:lang w:eastAsia="zh-CN"/>
        </w:rPr>
        <w:t>Андрухова</w:t>
      </w:r>
      <w:r w:rsidRPr="00FD446F">
        <w:rPr>
          <w:rFonts w:ascii="Times New Roman" w:eastAsia="Newton-Regular" w:hAnsi="Times New Roman" w:cs="Times New Roman"/>
          <w:sz w:val="16"/>
          <w:szCs w:val="16"/>
        </w:rPr>
        <w:t xml:space="preserve"> </w:t>
      </w:r>
    </w:p>
    <w:p w:rsidR="00F43647" w:rsidRPr="00447353" w:rsidP="00F43647">
      <w:pPr>
        <w:spacing w:after="0" w:line="240" w:lineRule="auto"/>
        <w:ind w:firstLine="709"/>
        <w:jc w:val="both"/>
        <w:rPr>
          <w:rFonts w:ascii="Times New Roman" w:eastAsia="Times New Roman" w:hAnsi="Times New Roman" w:cs="Times New Roman"/>
          <w:color w:val="000000"/>
          <w:sz w:val="26"/>
          <w:szCs w:val="26"/>
        </w:rPr>
      </w:pPr>
    </w:p>
    <w:p w:rsidR="00F43647" w:rsidRPr="00447353" w:rsidP="00F43647">
      <w:pPr>
        <w:spacing w:after="0" w:line="240" w:lineRule="auto"/>
        <w:ind w:firstLine="709"/>
        <w:jc w:val="both"/>
        <w:rPr>
          <w:rFonts w:ascii="Times New Roman" w:eastAsia="Times New Roman" w:hAnsi="Times New Roman" w:cs="Times New Roman"/>
          <w:color w:val="000000"/>
          <w:sz w:val="26"/>
          <w:szCs w:val="26"/>
        </w:rPr>
      </w:pPr>
    </w:p>
    <w:p w:rsidR="00EF6AA1" w:rsidRPr="00447353" w:rsidP="00AB7527">
      <w:pPr>
        <w:spacing w:after="0" w:line="240" w:lineRule="auto"/>
        <w:ind w:firstLine="709"/>
        <w:jc w:val="both"/>
        <w:rPr>
          <w:sz w:val="26"/>
          <w:szCs w:val="26"/>
        </w:rPr>
      </w:pPr>
    </w:p>
    <w:sectPr w:rsidSect="008F5B6F">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D9"/>
    <w:rsid w:val="00062600"/>
    <w:rsid w:val="00074B3D"/>
    <w:rsid w:val="00076CF7"/>
    <w:rsid w:val="00084513"/>
    <w:rsid w:val="000A30D9"/>
    <w:rsid w:val="000C53B1"/>
    <w:rsid w:val="000F6B9C"/>
    <w:rsid w:val="00123156"/>
    <w:rsid w:val="00161CCB"/>
    <w:rsid w:val="00194E54"/>
    <w:rsid w:val="001952E0"/>
    <w:rsid w:val="001A4048"/>
    <w:rsid w:val="001B76DC"/>
    <w:rsid w:val="001D1A0F"/>
    <w:rsid w:val="001E7738"/>
    <w:rsid w:val="001F1E07"/>
    <w:rsid w:val="001F249F"/>
    <w:rsid w:val="0020406F"/>
    <w:rsid w:val="002277D0"/>
    <w:rsid w:val="0023399C"/>
    <w:rsid w:val="00263B1D"/>
    <w:rsid w:val="002C35CC"/>
    <w:rsid w:val="002E5471"/>
    <w:rsid w:val="0032159D"/>
    <w:rsid w:val="003B101F"/>
    <w:rsid w:val="003C05B7"/>
    <w:rsid w:val="003D4CEB"/>
    <w:rsid w:val="003D5803"/>
    <w:rsid w:val="00447353"/>
    <w:rsid w:val="0047127B"/>
    <w:rsid w:val="0051402D"/>
    <w:rsid w:val="005440E1"/>
    <w:rsid w:val="00563678"/>
    <w:rsid w:val="0057605B"/>
    <w:rsid w:val="005A6182"/>
    <w:rsid w:val="00653A91"/>
    <w:rsid w:val="00662178"/>
    <w:rsid w:val="00695B34"/>
    <w:rsid w:val="006A44A7"/>
    <w:rsid w:val="006A4F3D"/>
    <w:rsid w:val="006B4F18"/>
    <w:rsid w:val="006C7AEF"/>
    <w:rsid w:val="006D59B0"/>
    <w:rsid w:val="00776701"/>
    <w:rsid w:val="00787B63"/>
    <w:rsid w:val="007C09F0"/>
    <w:rsid w:val="00825ECB"/>
    <w:rsid w:val="008466A3"/>
    <w:rsid w:val="00865C77"/>
    <w:rsid w:val="00875468"/>
    <w:rsid w:val="008E7233"/>
    <w:rsid w:val="008F4E72"/>
    <w:rsid w:val="008F5B6F"/>
    <w:rsid w:val="009855C3"/>
    <w:rsid w:val="009E25A8"/>
    <w:rsid w:val="00A11AB0"/>
    <w:rsid w:val="00A31FA5"/>
    <w:rsid w:val="00A40525"/>
    <w:rsid w:val="00A52F80"/>
    <w:rsid w:val="00A813B6"/>
    <w:rsid w:val="00AB7527"/>
    <w:rsid w:val="00AF327D"/>
    <w:rsid w:val="00BC2495"/>
    <w:rsid w:val="00BF650F"/>
    <w:rsid w:val="00C27D17"/>
    <w:rsid w:val="00C70FEC"/>
    <w:rsid w:val="00CA2AE8"/>
    <w:rsid w:val="00CD5E7E"/>
    <w:rsid w:val="00CE0F3E"/>
    <w:rsid w:val="00CE5957"/>
    <w:rsid w:val="00D670FD"/>
    <w:rsid w:val="00D70499"/>
    <w:rsid w:val="00D94716"/>
    <w:rsid w:val="00E227D3"/>
    <w:rsid w:val="00E37C25"/>
    <w:rsid w:val="00EB41DE"/>
    <w:rsid w:val="00EF6AA1"/>
    <w:rsid w:val="00F255F2"/>
    <w:rsid w:val="00F34DE3"/>
    <w:rsid w:val="00F43647"/>
    <w:rsid w:val="00F50236"/>
    <w:rsid w:val="00F72F53"/>
    <w:rsid w:val="00F832F6"/>
    <w:rsid w:val="00FC6B4C"/>
    <w:rsid w:val="00FD3960"/>
    <w:rsid w:val="00FD446F"/>
    <w:rsid w:val="00FE1658"/>
    <w:rsid w:val="00FE77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AA1"/>
    <w:rPr>
      <w:color w:val="0000FF"/>
      <w:u w:val="single"/>
    </w:rPr>
  </w:style>
  <w:style w:type="paragraph" w:styleId="BalloonText">
    <w:name w:val="Balloon Text"/>
    <w:basedOn w:val="Normal"/>
    <w:link w:val="a"/>
    <w:uiPriority w:val="99"/>
    <w:semiHidden/>
    <w:unhideWhenUsed/>
    <w:rsid w:val="00787B6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87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0486252c9b58867b61fbeadf42daad5e67b324f1/" TargetMode="External" /><Relationship Id="rId5" Type="http://schemas.openxmlformats.org/officeDocument/2006/relationships/hyperlink" Target="http://www.consultant.ru/document/cons_doc_LAW_34661/6cd5aa8ecdc7be66e7f90b589e761ef77befaa02/" TargetMode="External" /><Relationship Id="rId6" Type="http://schemas.openxmlformats.org/officeDocument/2006/relationships/hyperlink" Target="http://www.consultant.ru/document/cons_doc_LAW_34661/86d85d3d522bb77876c524278464db710a481926/" TargetMode="External" /><Relationship Id="rId7" Type="http://schemas.openxmlformats.org/officeDocument/2006/relationships/hyperlink" Target="consultantplus://offline/ref=E6CB3E7E40838C9E7CF2F695640CDE94301BC053F3B74FC5E6F103C14803223383D79FAB070B48DFBAC51B3EEF167F6CDCAFECA6C296B889e6JCK" TargetMode="External" /><Relationship Id="rId8" Type="http://schemas.openxmlformats.org/officeDocument/2006/relationships/hyperlink" Target="consultantplus://offline/ref=E6CB3E7E40838C9E7CF2F695640CDE943014C05CF7BA4FC5E6F103C14803223383D79FA802084ED5EB9F0B3AA6437572DAB3F3A6DC96eBJ9K" TargetMode="External" /><Relationship Id="rId9" Type="http://schemas.openxmlformats.org/officeDocument/2006/relationships/hyperlink" Target="consultantplus://offline/ref=E6CB3E7E40838C9E7CF2F695640CDE943014C05CF7BA4FC5E6F103C14803223383D79FAE040A41D5EB9F0B3AA6437572DAB3F3A6DC96eBJ9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