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6A4C" w:rsidP="00EF0573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</w:p>
    <w:p w:rsidR="00046A4C" w:rsidP="00EF0573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</w:p>
    <w:p w:rsidR="00EF0573" w:rsidRPr="009A0815" w:rsidP="009A0815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№5-26-8</w:t>
      </w:r>
      <w:r w:rsidR="00046A4C">
        <w:rPr>
          <w:rFonts w:ascii="Times New Roman" w:hAnsi="Times New Roman" w:cs="Times New Roman"/>
          <w:sz w:val="24"/>
          <w:szCs w:val="24"/>
        </w:rPr>
        <w:t>/2018</w:t>
      </w:r>
    </w:p>
    <w:p w:rsidR="00EF0573" w:rsidRPr="00034892" w:rsidP="00EF0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3489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</w:t>
      </w:r>
    </w:p>
    <w:p w:rsidR="00EF0573" w:rsidRPr="00034892" w:rsidP="009A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8</w:t>
      </w: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янва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ря</w:t>
      </w:r>
      <w:r w:rsidR="005B58C1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2018</w:t>
      </w: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г.                                                                                                 г. Бахчисарай</w:t>
      </w:r>
    </w:p>
    <w:p w:rsidR="00046A4C" w:rsidRPr="009A0815" w:rsidP="00EF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>)Р</w:t>
      </w: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еспублики Крым </w:t>
      </w: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>Андрухова</w:t>
      </w: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Е.Н. (298400, г. Бахчисарай, ул. Фрунзе, 36в), рассмотрев материалы дела об административном правонарушении  в отношении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Председателя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жилищно-строительного кооператива     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Дубровка-Крым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Бекирова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Сеитжелила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Сейтмеметовича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</w:t>
      </w:r>
      <w:r w:rsidR="00365775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года рождения, гражданина РФ, уроженца </w:t>
      </w:r>
      <w:r w:rsidR="00365775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,  зарегистрированного по адресу</w:t>
      </w: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: </w:t>
      </w:r>
      <w:r w:rsidR="00365775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 w:rsidRPr="00034892">
        <w:rPr>
          <w:rFonts w:ascii="Times New Roman" w:eastAsia="Newton-Regular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 w:rsidRPr="00034892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</w:t>
      </w:r>
      <w:r w:rsidRPr="00034892">
        <w:rPr>
          <w:rStyle w:val="snippetequal"/>
          <w:rFonts w:ascii="Times New Roman" w:hAnsi="Times New Roman" w:cs="Times New Roman"/>
          <w:sz w:val="24"/>
          <w:szCs w:val="24"/>
        </w:rPr>
        <w:t>т</w:t>
      </w:r>
      <w:r w:rsidRPr="00034892">
        <w:rPr>
          <w:rFonts w:ascii="Times New Roman" w:hAnsi="Times New Roman" w:cs="Times New Roman"/>
          <w:sz w:val="24"/>
          <w:szCs w:val="24"/>
        </w:rPr>
        <w:t>.15.5 Кодекса РФ об административных правонарушениях,</w:t>
      </w:r>
    </w:p>
    <w:p w:rsidR="00EF0573" w:rsidRPr="00A418AD" w:rsidP="009A0815">
      <w:pPr>
        <w:pStyle w:val="BodyTextIndent"/>
        <w:ind w:left="0"/>
        <w:rPr>
          <w:bCs/>
          <w:lang w:val="ru-RU"/>
        </w:rPr>
      </w:pPr>
      <w:r w:rsidRPr="00A418AD">
        <w:rPr>
          <w:lang w:val="ru-RU"/>
        </w:rPr>
        <w:t>У С Т А Н О В И Л</w:t>
      </w:r>
      <w:r w:rsidRPr="00A418AD">
        <w:rPr>
          <w:bCs/>
          <w:lang w:val="ru-RU"/>
        </w:rPr>
        <w:t>:</w:t>
      </w:r>
    </w:p>
    <w:p w:rsidR="00EF0573" w:rsidP="00EF0573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lang w:val="ru-RU" w:eastAsia="uk-UA"/>
        </w:rPr>
        <w:t>***</w:t>
      </w:r>
      <w:r>
        <w:rPr>
          <w:lang w:val="ru-RU" w:eastAsia="uk-UA"/>
        </w:rPr>
        <w:t xml:space="preserve"> в отношении </w:t>
      </w:r>
      <w:r w:rsidR="00046A4C">
        <w:rPr>
          <w:rFonts w:eastAsia="Newton-Regular"/>
          <w:lang w:val="ru-RU" w:eastAsia="en-US"/>
        </w:rPr>
        <w:t>Бекирова</w:t>
      </w:r>
      <w:r w:rsidR="00046A4C">
        <w:rPr>
          <w:rFonts w:eastAsia="Newton-Regular"/>
          <w:lang w:val="ru-RU" w:eastAsia="en-US"/>
        </w:rPr>
        <w:t xml:space="preserve"> С.С.</w:t>
      </w:r>
      <w:r>
        <w:rPr>
          <w:lang w:val="ru-RU" w:eastAsia="uk-UA"/>
        </w:rPr>
        <w:t xml:space="preserve"> составлен протокол об административном правонарушении в том, что он, являясь </w:t>
      </w:r>
      <w:r>
        <w:rPr>
          <w:rFonts w:eastAsia="Newton-Regular"/>
          <w:lang w:eastAsia="en-US"/>
        </w:rPr>
        <w:t>Председател</w:t>
      </w:r>
      <w:r>
        <w:rPr>
          <w:rFonts w:eastAsia="Newton-Regular"/>
          <w:lang w:val="ru-RU" w:eastAsia="en-US"/>
        </w:rPr>
        <w:t>ем</w:t>
      </w:r>
      <w:r>
        <w:rPr>
          <w:rFonts w:eastAsia="Newton-Regular"/>
          <w:lang w:eastAsia="en-US"/>
        </w:rPr>
        <w:t xml:space="preserve"> </w:t>
      </w:r>
      <w:r w:rsidR="00046A4C">
        <w:rPr>
          <w:rFonts w:eastAsia="Newton-Regular"/>
          <w:lang w:val="ru-RU" w:eastAsia="en-US"/>
        </w:rPr>
        <w:t>ЖСК «Дубровка-Крым»</w:t>
      </w:r>
      <w:r>
        <w:rPr>
          <w:lang w:val="ru-RU" w:eastAsia="uk-UA"/>
        </w:rPr>
        <w:t>, предоставил в ИФНС России по Бахчисарайскому району РК единую (упрощенную) налоговую деклара</w:t>
      </w:r>
      <w:r w:rsidR="00046A4C">
        <w:rPr>
          <w:lang w:val="ru-RU" w:eastAsia="uk-UA"/>
        </w:rPr>
        <w:t>цию за 12 месяцев 2016 года – 19.05</w:t>
      </w:r>
      <w:r>
        <w:rPr>
          <w:lang w:val="ru-RU" w:eastAsia="uk-UA"/>
        </w:rPr>
        <w:t>.2017 года с нарушением срока, установленного законодательством о налогах и сборах.  Срок предоставления налоговой декларации до 20.01.2017 года.</w:t>
      </w:r>
    </w:p>
    <w:p w:rsidR="00EF0573" w:rsidP="00EF0573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</w:t>
      </w:r>
      <w:r>
        <w:rPr>
          <w:lang w:val="ru-RU" w:eastAsia="uk-UA"/>
        </w:rPr>
        <w:t xml:space="preserve">Своими действиями </w:t>
      </w:r>
      <w:r w:rsidR="00046A4C">
        <w:rPr>
          <w:rFonts w:eastAsia="Newton-Regular"/>
          <w:lang w:val="ru-RU" w:eastAsia="en-US"/>
        </w:rPr>
        <w:t>Бекиров</w:t>
      </w:r>
      <w:r w:rsidR="00046A4C">
        <w:rPr>
          <w:rFonts w:eastAsia="Newton-Regular"/>
          <w:lang w:val="ru-RU" w:eastAsia="en-US"/>
        </w:rPr>
        <w:t xml:space="preserve"> С.С</w:t>
      </w:r>
      <w:r>
        <w:rPr>
          <w:lang w:val="ru-RU" w:eastAsia="uk-UA"/>
        </w:rPr>
        <w:t xml:space="preserve">. совершил административное правонарушение, предусмотренное  ст.15.5 </w:t>
      </w:r>
      <w:r>
        <w:rPr>
          <w:lang w:val="ru-RU"/>
        </w:rPr>
        <w:t>Кодекса РФ об административных правонарушениях</w:t>
      </w:r>
      <w:r>
        <w:rPr>
          <w:lang w:val="ru-RU" w:eastAsia="uk-UA"/>
        </w:rPr>
        <w:t>.</w:t>
      </w:r>
    </w:p>
    <w:p w:rsidR="00046A4C" w:rsidRPr="009A0815" w:rsidP="009A0815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</w:t>
      </w:r>
      <w:r w:rsidR="009A0815">
        <w:rPr>
          <w:lang w:val="ru-RU" w:eastAsia="uk-UA"/>
        </w:rPr>
        <w:t>При рассмотрении</w:t>
      </w:r>
      <w:r w:rsidRPr="00885797">
        <w:rPr>
          <w:lang w:val="ru-RU" w:eastAsia="uk-UA"/>
        </w:rPr>
        <w:t xml:space="preserve"> дела об административном пр</w:t>
      </w:r>
      <w:r>
        <w:rPr>
          <w:lang w:val="ru-RU" w:eastAsia="uk-UA"/>
        </w:rPr>
        <w:t>авонарушении</w:t>
      </w:r>
      <w:r w:rsidRPr="009A0815" w:rsidR="009A0815">
        <w:rPr>
          <w:rFonts w:asciiTheme="minorHAnsi" w:eastAsiaTheme="minorEastAsia" w:hAnsiTheme="minorHAnsi" w:cstheme="minorBidi"/>
          <w:sz w:val="22"/>
          <w:szCs w:val="22"/>
          <w:lang w:val="ru-RU" w:eastAsia="uk-UA"/>
        </w:rPr>
        <w:t xml:space="preserve"> </w:t>
      </w:r>
      <w:r w:rsidRPr="009A0815" w:rsidR="009A0815">
        <w:rPr>
          <w:lang w:val="ru-RU" w:eastAsia="uk-UA"/>
        </w:rPr>
        <w:t>Бекиров</w:t>
      </w:r>
      <w:r w:rsidRPr="009A0815" w:rsidR="009A0815">
        <w:rPr>
          <w:lang w:val="ru-RU" w:eastAsia="uk-UA"/>
        </w:rPr>
        <w:t xml:space="preserve"> </w:t>
      </w:r>
      <w:r w:rsidRPr="009A0815" w:rsidR="009A0815">
        <w:rPr>
          <w:lang w:val="ru-RU" w:eastAsia="uk-UA"/>
        </w:rPr>
        <w:t>С.С</w:t>
      </w:r>
      <w:r w:rsidR="009A0815">
        <w:rPr>
          <w:lang w:val="ru-RU" w:eastAsia="uk-UA"/>
        </w:rPr>
        <w:t>.</w:t>
      </w:r>
      <w:r>
        <w:rPr>
          <w:lang w:val="ru-RU" w:eastAsia="uk-UA"/>
        </w:rPr>
        <w:t>,</w:t>
      </w:r>
      <w:r w:rsidR="009A0815">
        <w:rPr>
          <w:lang w:val="ru-RU" w:eastAsia="uk-UA"/>
        </w:rPr>
        <w:t>вину</w:t>
      </w:r>
      <w:r w:rsidR="009A0815">
        <w:rPr>
          <w:lang w:val="ru-RU" w:eastAsia="uk-UA"/>
        </w:rPr>
        <w:t xml:space="preserve"> признал, просил ограничиться предупреждением.</w:t>
      </w:r>
    </w:p>
    <w:p w:rsidR="00EF0573" w:rsidRPr="00034892" w:rsidP="00EF0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034892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>Бекиров</w:t>
      </w:r>
      <w:r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>а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С.С</w:t>
      </w:r>
      <w:r w:rsidRPr="00034892">
        <w:rPr>
          <w:rFonts w:ascii="Times New Roman" w:hAnsi="Times New Roman" w:cs="Times New Roman"/>
          <w:color w:val="000000"/>
          <w:sz w:val="24"/>
          <w:szCs w:val="24"/>
        </w:rPr>
        <w:t xml:space="preserve">. усматриваются нарушения требований ст.15.5 </w:t>
      </w:r>
      <w:r w:rsidRPr="00034892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</w:t>
      </w:r>
      <w:r w:rsidRPr="00034892"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EF0573" w:rsidP="00EF0573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 w:rsidRPr="00046A4C" w:rsidR="00046A4C">
        <w:rPr>
          <w:rFonts w:eastAsia="Newton-Regular"/>
          <w:lang w:val="ru-RU" w:eastAsia="en-US"/>
        </w:rPr>
        <w:t>Бекиров</w:t>
      </w:r>
      <w:r w:rsidR="00046A4C">
        <w:rPr>
          <w:rFonts w:eastAsia="Newton-Regular"/>
          <w:lang w:val="ru-RU" w:eastAsia="en-US"/>
        </w:rPr>
        <w:t>а</w:t>
      </w:r>
      <w:r w:rsidRPr="00046A4C" w:rsidR="00046A4C">
        <w:rPr>
          <w:rFonts w:eastAsia="Newton-Regular"/>
          <w:lang w:val="ru-RU" w:eastAsia="en-US"/>
        </w:rPr>
        <w:t xml:space="preserve"> С.С</w:t>
      </w:r>
      <w:r>
        <w:rPr>
          <w:lang w:val="ru-RU" w:eastAsia="uk-UA"/>
        </w:rPr>
        <w:t>.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ст.15.5 </w:t>
      </w:r>
      <w:r>
        <w:rPr>
          <w:lang w:val="ru-RU"/>
        </w:rPr>
        <w:t>Кодекса РФ об административных правонарушениях,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EF0573" w:rsidP="00EF0573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 w:rsidRPr="00046A4C" w:rsidR="00046A4C">
        <w:rPr>
          <w:rFonts w:eastAsia="Newton-Regular"/>
          <w:lang w:val="ru-RU" w:eastAsia="en-US"/>
        </w:rPr>
        <w:t>Бекиров</w:t>
      </w:r>
      <w:r w:rsidR="00046A4C">
        <w:rPr>
          <w:rFonts w:eastAsia="Newton-Regular"/>
          <w:lang w:val="ru-RU" w:eastAsia="en-US"/>
        </w:rPr>
        <w:t>ым</w:t>
      </w:r>
      <w:r w:rsidRPr="00046A4C" w:rsidR="00046A4C">
        <w:rPr>
          <w:rFonts w:eastAsia="Newton-Regular"/>
          <w:lang w:val="ru-RU" w:eastAsia="en-US"/>
        </w:rPr>
        <w:t xml:space="preserve"> С.С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EF0573" w:rsidP="00EF0573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 w:rsidRPr="00046A4C" w:rsidR="00046A4C">
        <w:rPr>
          <w:rFonts w:eastAsia="Newton-Regular"/>
          <w:lang w:val="ru-RU" w:eastAsia="en-US"/>
        </w:rPr>
        <w:t>Бекиров</w:t>
      </w:r>
      <w:r w:rsidR="00046A4C">
        <w:rPr>
          <w:rFonts w:eastAsia="Newton-Regular"/>
          <w:lang w:val="ru-RU" w:eastAsia="en-US"/>
        </w:rPr>
        <w:t>у</w:t>
      </w:r>
      <w:r w:rsidRPr="00046A4C" w:rsidR="00046A4C">
        <w:rPr>
          <w:rFonts w:eastAsia="Newton-Regular"/>
          <w:lang w:val="ru-RU" w:eastAsia="en-US"/>
        </w:rPr>
        <w:t xml:space="preserve"> С.С</w:t>
      </w:r>
      <w:r w:rsidR="00046A4C">
        <w:rPr>
          <w:rFonts w:eastAsia="Newton-Regular"/>
          <w:lang w:val="ru-RU" w:eastAsia="en-US"/>
        </w:rPr>
        <w:t>.</w:t>
      </w:r>
      <w:r w:rsidRPr="00046A4C" w:rsidR="00046A4C">
        <w:rPr>
          <w:rFonts w:eastAsia="Newton-Regular"/>
          <w:lang w:val="ru-RU" w:eastAsia="en-US"/>
        </w:rPr>
        <w:t xml:space="preserve"> </w:t>
      </w:r>
      <w:r>
        <w:rPr>
          <w:color w:val="000000"/>
          <w:lang w:val="ru-RU"/>
        </w:rPr>
        <w:t xml:space="preserve">административное наказание, предусмотренное ст.15.5 </w:t>
      </w:r>
      <w:r>
        <w:rPr>
          <w:lang w:val="ru-RU"/>
        </w:rPr>
        <w:t xml:space="preserve">Кодекса РФ об административных правонарушениях </w:t>
      </w:r>
      <w:r>
        <w:rPr>
          <w:color w:val="000000"/>
          <w:lang w:val="ru-RU"/>
        </w:rPr>
        <w:t>в виде предупреждения.</w:t>
      </w:r>
    </w:p>
    <w:p w:rsidR="00046A4C" w:rsidP="009A0815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 xml:space="preserve">. 15.5, 29.9, 29.10, 29.11 Кодекса РФ об административных правонарушениях, </w:t>
      </w:r>
    </w:p>
    <w:p w:rsidR="00EF0573" w:rsidRPr="009A0815" w:rsidP="009A0815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 w:rsidRPr="00A418AD">
        <w:rPr>
          <w:bCs/>
          <w:color w:val="000000"/>
          <w:lang w:val="ru-RU"/>
        </w:rPr>
        <w:t>П</w:t>
      </w:r>
      <w:r w:rsidRPr="00A418AD">
        <w:rPr>
          <w:bCs/>
          <w:color w:val="000000"/>
          <w:lang w:val="ru-RU"/>
        </w:rPr>
        <w:t xml:space="preserve"> О С Т А Н О В И Л:  </w:t>
      </w:r>
    </w:p>
    <w:p w:rsidR="00EF0573" w:rsidRPr="00DF67F3" w:rsidP="00EF057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F67F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>Председателя жилищно</w:t>
      </w:r>
      <w:r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>-строительного кооператива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«Дубровка-Крым» 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>Бекирова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>Сеитжелила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>Сейтмеметовича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</w:t>
      </w:r>
      <w:r w:rsidR="009560EE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 w:rsidR="009A0815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года рождения,</w:t>
      </w:r>
      <w:r w:rsidRPr="00046A4C" w:rsidR="00046A4C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зарегистрированного по адресу: </w:t>
      </w:r>
      <w:r w:rsidR="009560EE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 w:rsidRPr="00DF67F3">
        <w:rPr>
          <w:rFonts w:ascii="Times New Roman" w:eastAsia="Newton-Regular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 w:rsidRPr="00DF67F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правонарушениях, и назначить ему административное наказание в виде предупреждения. </w:t>
      </w:r>
    </w:p>
    <w:p w:rsidR="00EF0573" w:rsidRPr="00DF67F3" w:rsidP="009A081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F67F3">
        <w:rPr>
          <w:rFonts w:ascii="Times New Roman" w:eastAsia="Newton-Regular" w:hAnsi="Times New Roman" w:cs="Times New Roman"/>
          <w:sz w:val="24"/>
          <w:szCs w:val="24"/>
        </w:rPr>
        <w:t>Постановление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может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быть обжаловано в Бахчисарайский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районный суд Республики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путем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подачи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жалобы через мирового судью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участка № 26 Бахчисарайского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района (Бахчисарайский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муниципальный район)  Республики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Крым в течение десяти суток со дня вручения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или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получения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копии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постановления.</w:t>
      </w:r>
    </w:p>
    <w:p w:rsidR="00EF0573" w:rsidRPr="00DF67F3" w:rsidP="00EF0573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F67F3">
        <w:rPr>
          <w:rFonts w:ascii="Times New Roman" w:eastAsia="Newton-Regular" w:hAnsi="Times New Roman" w:cs="Times New Roman"/>
          <w:sz w:val="24"/>
          <w:szCs w:val="24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                   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 xml:space="preserve">                                                                                Е.Н.</w:t>
      </w:r>
      <w:r w:rsidR="009560EE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DF67F3">
        <w:rPr>
          <w:rFonts w:ascii="Times New Roman" w:eastAsia="Newton-Regular" w:hAnsi="Times New Roman" w:cs="Times New Roman"/>
          <w:sz w:val="24"/>
          <w:szCs w:val="24"/>
        </w:rPr>
        <w:t>Андрухова</w:t>
      </w:r>
    </w:p>
    <w:p w:rsidR="00593A93"/>
    <w:sectPr w:rsidSect="009A081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A4"/>
    <w:rsid w:val="00034892"/>
    <w:rsid w:val="00046A4C"/>
    <w:rsid w:val="00365775"/>
    <w:rsid w:val="00593A93"/>
    <w:rsid w:val="005B58C1"/>
    <w:rsid w:val="006D68A4"/>
    <w:rsid w:val="00885797"/>
    <w:rsid w:val="009541D0"/>
    <w:rsid w:val="009560EE"/>
    <w:rsid w:val="009A0815"/>
    <w:rsid w:val="00A418AD"/>
    <w:rsid w:val="00C667FB"/>
    <w:rsid w:val="00DF67F3"/>
    <w:rsid w:val="00EF0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EF0573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EF057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EF0573"/>
  </w:style>
  <w:style w:type="paragraph" w:styleId="BalloonText">
    <w:name w:val="Balloon Text"/>
    <w:basedOn w:val="Normal"/>
    <w:link w:val="a0"/>
    <w:uiPriority w:val="99"/>
    <w:semiHidden/>
    <w:unhideWhenUsed/>
    <w:rsid w:val="0095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60E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