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3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               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Дело № 5-26-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sz w:val="26"/>
          <w:szCs w:val="26"/>
        </w:rPr>
        <w:t>/20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</w:p>
    <w:p>
      <w:pPr>
        <w:spacing w:before="0" w:after="0"/>
        <w:ind w:left="284" w:right="23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</w:t>
      </w:r>
    </w:p>
    <w:p>
      <w:pPr>
        <w:spacing w:before="0" w:after="0"/>
        <w:ind w:left="284" w:right="23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/>
        <w:ind w:left="284" w:right="23"/>
        <w:jc w:val="center"/>
        <w:rPr>
          <w:sz w:val="26"/>
          <w:szCs w:val="26"/>
        </w:rPr>
      </w:pPr>
    </w:p>
    <w:p>
      <w:pPr>
        <w:spacing w:before="0" w:after="0"/>
        <w:ind w:left="284" w:right="23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Style w:val="cat-Dategrp-8rplc-0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>
        <w:rPr>
          <w:rStyle w:val="cat-Addressgrp-0rplc-1"/>
          <w:rFonts w:ascii="Times New Roman" w:eastAsia="Times New Roman" w:hAnsi="Times New Roman" w:cs="Times New Roman"/>
          <w:sz w:val="26"/>
          <w:szCs w:val="26"/>
        </w:rPr>
        <w:t>адрес</w:t>
      </w:r>
    </w:p>
    <w:p>
      <w:pPr>
        <w:spacing w:before="0" w:after="0"/>
        <w:ind w:left="284" w:right="23"/>
        <w:jc w:val="both"/>
        <w:rPr>
          <w:sz w:val="26"/>
          <w:szCs w:val="26"/>
        </w:rPr>
      </w:pP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</w:t>
      </w:r>
      <w:r>
        <w:rPr>
          <w:rFonts w:ascii="Times New Roman" w:eastAsia="Times New Roman" w:hAnsi="Times New Roman" w:cs="Times New Roman"/>
          <w:sz w:val="26"/>
          <w:szCs w:val="26"/>
        </w:rPr>
        <w:t>№ 26 Бахчисарайского судебного района (</w:t>
      </w:r>
      <w:r>
        <w:rPr>
          <w:rStyle w:val="cat-Addressgrp-2rplc-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Style w:val="cat-Addressgrp-1rplc-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(</w:t>
      </w:r>
      <w:r>
        <w:rPr>
          <w:rStyle w:val="cat-Addressgrp-3rplc-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Style w:val="cat-FIOgrp-12rplc-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рассмотрев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дело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 административном правонарушении в отношении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1rplc-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27rplc-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17rplc-8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 зарегистрированно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фактически проживающе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адресу: </w:t>
      </w:r>
      <w:r>
        <w:rPr>
          <w:rStyle w:val="cat-Addressgrp-4rplc-9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ч.1 ст. 20.25 Кодекса РФ об административных правонарушениях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left="284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 С Т А Н О В И Л 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Style w:val="cat-FIOgrp-13rplc-10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которо</w:t>
      </w:r>
      <w:r>
        <w:rPr>
          <w:rFonts w:ascii="Times New Roman" w:eastAsia="Times New Roman" w:hAnsi="Times New Roman" w:cs="Times New Roman"/>
          <w:sz w:val="26"/>
          <w:szCs w:val="26"/>
        </w:rPr>
        <w:t>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было назначено административное наказание в виде административного штрафа в размере </w:t>
      </w:r>
      <w:r>
        <w:rPr>
          <w:rStyle w:val="cat-Sumgrp-15rplc-11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постановлению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820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№ 196969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9rplc-12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вступившего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в законную силу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10rplc-13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уплатил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указанный штраф в срок, установленный ч.1 ст. 32.2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КоАП РФ.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Своими действиями </w:t>
      </w:r>
      <w:r>
        <w:rPr>
          <w:rStyle w:val="cat-FIOgrp-13rplc-14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совершил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административное правонарушение, предусмотренное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ч.1 ст. 20.25 КоАП РФ. 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рассмотрении дела об административном правонарушении </w:t>
      </w:r>
      <w:r>
        <w:rPr>
          <w:rStyle w:val="cat-FIOgrp-13rplc-1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вину свою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указанного административного правонарушения </w:t>
      </w:r>
      <w:r>
        <w:rPr>
          <w:rFonts w:ascii="Times New Roman" w:eastAsia="Times New Roman" w:hAnsi="Times New Roman" w:cs="Times New Roman"/>
          <w:sz w:val="26"/>
          <w:szCs w:val="26"/>
        </w:rPr>
        <w:t>признал</w:t>
      </w:r>
      <w:r>
        <w:rPr>
          <w:rFonts w:ascii="Times New Roman" w:eastAsia="Times New Roman" w:hAnsi="Times New Roman" w:cs="Times New Roman"/>
          <w:sz w:val="26"/>
          <w:szCs w:val="26"/>
        </w:rPr>
        <w:t>, с протоколом соглас</w:t>
      </w:r>
      <w:r>
        <w:rPr>
          <w:rFonts w:ascii="Times New Roman" w:eastAsia="Times New Roman" w:hAnsi="Times New Roman" w:cs="Times New Roman"/>
          <w:sz w:val="26"/>
          <w:szCs w:val="26"/>
        </w:rPr>
        <w:t>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просил назначить минимальное наказание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Выслушав пояснения </w:t>
      </w:r>
      <w:r>
        <w:rPr>
          <w:rStyle w:val="cat-FIOgrp-13rplc-1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исследовав материалы дела об административном правонарушении, считаю, что в действиях </w:t>
      </w:r>
      <w:r>
        <w:rPr>
          <w:rStyle w:val="cat-FIOgrp-13rplc-17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усматривается состав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ч.1 ст.20.25 КоАП РФ. 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Вина </w:t>
      </w:r>
      <w:r>
        <w:rPr>
          <w:rStyle w:val="cat-FIOgrp-13rplc-18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административного правонарушения, предусмотренного ч.1 ст.20.25 КоАП РФ, подтверждается письменными доказательствами, которые имеются в деле об административном правонарушении. 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административного наказания учитывается характер совершенного </w:t>
      </w:r>
      <w:r>
        <w:rPr>
          <w:rStyle w:val="cat-FIOgrp-13rplc-19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 правонарушения, личность правонарушителя, е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имущественное положение, а 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кже обстоятельства, смягчающие и отягчающие </w:t>
      </w:r>
      <w:r>
        <w:rPr>
          <w:rFonts w:ascii="Times New Roman" w:eastAsia="Times New Roman" w:hAnsi="Times New Roman" w:cs="Times New Roman"/>
          <w:sz w:val="26"/>
          <w:szCs w:val="26"/>
        </w:rPr>
        <w:t>ад</w:t>
      </w:r>
      <w:r>
        <w:rPr>
          <w:rFonts w:ascii="Times New Roman" w:eastAsia="Times New Roman" w:hAnsi="Times New Roman" w:cs="Times New Roman"/>
          <w:sz w:val="26"/>
          <w:szCs w:val="26"/>
        </w:rPr>
        <w:t>министративную ответственность.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вышеизложенного, учитывая цели наказания, предусмотренные ст.3.1 Кодекса РФ об административных правонарушениях, состоящие в предупреждении совершения новых правонарушений как самим правонарушителем, так и другими лицами, необходимо назначить </w:t>
      </w:r>
      <w:r>
        <w:rPr>
          <w:rStyle w:val="cat-FIOgrp-13rplc-20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административное наказание в виде административного штрафа.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Руководствуясь ч. 1 ст. 20.25, ст.ст. 29.9, 29.10 Кодекса РФ об административных правонарушениях, </w:t>
      </w:r>
    </w:p>
    <w:p>
      <w:pPr>
        <w:spacing w:before="0" w:after="0"/>
        <w:ind w:left="284" w:firstLine="708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И Л: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>
        <w:rPr>
          <w:rStyle w:val="cat-FIOgrp-11rplc-21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27rplc-2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18rplc-23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виновн</w:t>
      </w:r>
      <w:r>
        <w:rPr>
          <w:rFonts w:ascii="Times New Roman" w:eastAsia="Times New Roman" w:hAnsi="Times New Roman" w:cs="Times New Roman"/>
          <w:sz w:val="26"/>
          <w:szCs w:val="26"/>
        </w:rPr>
        <w:t>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ч.1 ст.20.25 Кодекса РФ об административных правонарушениях, и назначить е</w:t>
      </w:r>
      <w:r>
        <w:rPr>
          <w:rFonts w:ascii="Times New Roman" w:eastAsia="Times New Roman" w:hAnsi="Times New Roman" w:cs="Times New Roman"/>
          <w:sz w:val="26"/>
          <w:szCs w:val="26"/>
        </w:rPr>
        <w:t>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административное наказание в виде административного штрафа в размере </w:t>
      </w:r>
      <w:r>
        <w:rPr>
          <w:rStyle w:val="cat-Sumgrp-16rplc-24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частью 1 статьи 32.2 Кодекса Российской Федерации об административных правонарушениях административный штраф должен быть </w:t>
      </w:r>
      <w:r>
        <w:rPr>
          <w:rFonts w:ascii="Times New Roman" w:eastAsia="Times New Roman" w:hAnsi="Times New Roman" w:cs="Times New Roman"/>
          <w:sz w:val="26"/>
          <w:szCs w:val="26"/>
        </w:rPr>
        <w:t>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на следующие реквизиты: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ИНН </w:t>
      </w:r>
      <w:r>
        <w:rPr>
          <w:rStyle w:val="cat-PhoneNumbergrp-19rplc-25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КПП </w:t>
      </w:r>
      <w:r>
        <w:rPr>
          <w:rStyle w:val="cat-PhoneNumbergrp-20rplc-26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ОГРН 1149102019164, Юридический адрес: </w:t>
      </w:r>
      <w:r>
        <w:rPr>
          <w:rStyle w:val="cat-Addressgrp-5rplc-27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60-летия СССР, 28, Почтовый адрес: </w:t>
      </w:r>
      <w:r>
        <w:rPr>
          <w:rStyle w:val="cat-Addressgrp-5rplc-28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60-летия СССР, 28,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Банковские реквизиты: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: Получатель: УФК по РК (Министерство юстиции </w:t>
      </w:r>
      <w:r>
        <w:rPr>
          <w:rStyle w:val="cat-Addressgrp-1rplc-29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Отделение </w:t>
      </w:r>
      <w:r>
        <w:rPr>
          <w:rStyle w:val="cat-Addressgrp-1rplc-3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Банка России//УФК по </w:t>
      </w:r>
      <w:r>
        <w:rPr>
          <w:rStyle w:val="cat-Addressgrp-6rplc-31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БИК </w:t>
      </w:r>
      <w:r>
        <w:rPr>
          <w:rStyle w:val="cat-PhoneNumbergrp-21rplc-32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>, Единый казначейский счет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40102810645370000035,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Казначейский счет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03100643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>0000017500,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Лицевой счет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PhoneNumbergrp-22rplc-33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УФК по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Addressgrp-1rplc-3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Код Сводного реестра </w:t>
      </w:r>
      <w:r>
        <w:rPr>
          <w:rStyle w:val="cat-PhoneNumbergrp-23rplc-35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ОКТМО </w:t>
      </w:r>
      <w:r>
        <w:rPr>
          <w:rStyle w:val="cat-PhoneNumbergrp-24rplc-36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КБК </w:t>
      </w:r>
      <w:r>
        <w:rPr>
          <w:rStyle w:val="cat-PhoneNumbergrp-25rplc-37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PhoneNumbergrp-26rplc-38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УИН </w:t>
      </w:r>
      <w:r>
        <w:rPr>
          <w:rFonts w:ascii="Times New Roman" w:eastAsia="Times New Roman" w:hAnsi="Times New Roman" w:cs="Times New Roman"/>
          <w:sz w:val="26"/>
          <w:szCs w:val="26"/>
        </w:rPr>
        <w:t>0410760300265000272520179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Подлинник квитанции об оплате штрафа предоставить мировому судье судебного участка № 26 Бахчисарайского судебного района (</w:t>
      </w:r>
      <w:r>
        <w:rPr>
          <w:rStyle w:val="cat-Addressgrp-2rplc-39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Style w:val="cat-Addressgrp-1rplc-4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Style w:val="cat-Addressgrp-7rplc-41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 каб. 9), как документ, подтверждающий исполнение постановления, но не позднее 60 (шестидесяти) дней со дня вступления постановления в законную силу.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неуплате суммы административного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Бахчисарайский районный суд </w:t>
      </w:r>
      <w:r>
        <w:rPr>
          <w:rStyle w:val="cat-Addressgrp-1rplc-4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путем подачи жалобы через мирового судью судебного участка № 26 Бахчисарайского судебного района (</w:t>
      </w:r>
      <w:r>
        <w:rPr>
          <w:rStyle w:val="cat-Addressgrp-2rplc-4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Addressgrp-1rplc-4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течение десяти </w:t>
      </w:r>
      <w:r>
        <w:rPr>
          <w:rFonts w:ascii="Times New Roman" w:eastAsia="Times New Roman" w:hAnsi="Times New Roman" w:cs="Times New Roman"/>
          <w:sz w:val="26"/>
          <w:szCs w:val="26"/>
        </w:rPr>
        <w:t>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вручения или получения копии постановления.</w:t>
      </w:r>
    </w:p>
    <w:p>
      <w:pPr>
        <w:spacing w:before="0" w:after="0"/>
        <w:ind w:left="284" w:firstLine="709"/>
        <w:jc w:val="both"/>
        <w:rPr>
          <w:sz w:val="26"/>
          <w:szCs w:val="26"/>
        </w:rPr>
      </w:pPr>
    </w:p>
    <w:p>
      <w:pPr>
        <w:spacing w:before="0" w:after="0"/>
        <w:ind w:left="284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 </w:t>
      </w:r>
    </w:p>
    <w:p>
      <w:pPr>
        <w:spacing w:before="0" w:after="0"/>
        <w:ind w:left="284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FIOgrp-14rplc-4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8rplc-0">
    <w:name w:val="cat-Date grp-8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Addressgrp-3rplc-4">
    <w:name w:val="cat-Address grp-3 rplc-4"/>
    <w:basedOn w:val="DefaultParagraphFont"/>
  </w:style>
  <w:style w:type="character" w:customStyle="1" w:styleId="cat-FIOgrp-12rplc-5">
    <w:name w:val="cat-FIO grp-12 rplc-5"/>
    <w:basedOn w:val="DefaultParagraphFont"/>
  </w:style>
  <w:style w:type="character" w:customStyle="1" w:styleId="cat-FIOgrp-11rplc-6">
    <w:name w:val="cat-FIO grp-11 rplc-6"/>
    <w:basedOn w:val="DefaultParagraphFont"/>
  </w:style>
  <w:style w:type="character" w:customStyle="1" w:styleId="cat-ExternalSystemDefinedgrp-27rplc-7">
    <w:name w:val="cat-ExternalSystemDefined grp-27 rplc-7"/>
    <w:basedOn w:val="DefaultParagraphFont"/>
  </w:style>
  <w:style w:type="character" w:customStyle="1" w:styleId="cat-PassportDatagrp-17rplc-8">
    <w:name w:val="cat-PassportData grp-17 rplc-8"/>
    <w:basedOn w:val="DefaultParagraphFont"/>
  </w:style>
  <w:style w:type="character" w:customStyle="1" w:styleId="cat-Addressgrp-4rplc-9">
    <w:name w:val="cat-Address grp-4 rplc-9"/>
    <w:basedOn w:val="DefaultParagraphFont"/>
  </w:style>
  <w:style w:type="character" w:customStyle="1" w:styleId="cat-FIOgrp-13rplc-10">
    <w:name w:val="cat-FIO grp-13 rplc-10"/>
    <w:basedOn w:val="DefaultParagraphFont"/>
  </w:style>
  <w:style w:type="character" w:customStyle="1" w:styleId="cat-Sumgrp-15rplc-11">
    <w:name w:val="cat-Sum grp-15 rplc-11"/>
    <w:basedOn w:val="DefaultParagraphFont"/>
  </w:style>
  <w:style w:type="character" w:customStyle="1" w:styleId="cat-Dategrp-9rplc-12">
    <w:name w:val="cat-Date grp-9 rplc-12"/>
    <w:basedOn w:val="DefaultParagraphFont"/>
  </w:style>
  <w:style w:type="character" w:customStyle="1" w:styleId="cat-Dategrp-10rplc-13">
    <w:name w:val="cat-Date grp-10 rplc-13"/>
    <w:basedOn w:val="DefaultParagraphFont"/>
  </w:style>
  <w:style w:type="character" w:customStyle="1" w:styleId="cat-FIOgrp-13rplc-14">
    <w:name w:val="cat-FIO grp-13 rplc-14"/>
    <w:basedOn w:val="DefaultParagraphFont"/>
  </w:style>
  <w:style w:type="character" w:customStyle="1" w:styleId="cat-FIOgrp-13rplc-15">
    <w:name w:val="cat-FIO grp-13 rplc-15"/>
    <w:basedOn w:val="DefaultParagraphFont"/>
  </w:style>
  <w:style w:type="character" w:customStyle="1" w:styleId="cat-FIOgrp-13rplc-16">
    <w:name w:val="cat-FIO grp-13 rplc-16"/>
    <w:basedOn w:val="DefaultParagraphFont"/>
  </w:style>
  <w:style w:type="character" w:customStyle="1" w:styleId="cat-FIOgrp-13rplc-17">
    <w:name w:val="cat-FIO grp-13 rplc-17"/>
    <w:basedOn w:val="DefaultParagraphFont"/>
  </w:style>
  <w:style w:type="character" w:customStyle="1" w:styleId="cat-FIOgrp-13rplc-18">
    <w:name w:val="cat-FIO grp-13 rplc-18"/>
    <w:basedOn w:val="DefaultParagraphFont"/>
  </w:style>
  <w:style w:type="character" w:customStyle="1" w:styleId="cat-FIOgrp-13rplc-19">
    <w:name w:val="cat-FIO grp-13 rplc-19"/>
    <w:basedOn w:val="DefaultParagraphFont"/>
  </w:style>
  <w:style w:type="character" w:customStyle="1" w:styleId="cat-FIOgrp-13rplc-20">
    <w:name w:val="cat-FIO grp-13 rplc-20"/>
    <w:basedOn w:val="DefaultParagraphFont"/>
  </w:style>
  <w:style w:type="character" w:customStyle="1" w:styleId="cat-FIOgrp-11rplc-21">
    <w:name w:val="cat-FIO grp-11 rplc-21"/>
    <w:basedOn w:val="DefaultParagraphFont"/>
  </w:style>
  <w:style w:type="character" w:customStyle="1" w:styleId="cat-ExternalSystemDefinedgrp-27rplc-22">
    <w:name w:val="cat-ExternalSystemDefined grp-27 rplc-22"/>
    <w:basedOn w:val="DefaultParagraphFont"/>
  </w:style>
  <w:style w:type="character" w:customStyle="1" w:styleId="cat-PassportDatagrp-18rplc-23">
    <w:name w:val="cat-PassportData grp-18 rplc-23"/>
    <w:basedOn w:val="DefaultParagraphFont"/>
  </w:style>
  <w:style w:type="character" w:customStyle="1" w:styleId="cat-Sumgrp-16rplc-24">
    <w:name w:val="cat-Sum grp-16 rplc-24"/>
    <w:basedOn w:val="DefaultParagraphFont"/>
  </w:style>
  <w:style w:type="character" w:customStyle="1" w:styleId="cat-PhoneNumbergrp-19rplc-25">
    <w:name w:val="cat-PhoneNumber grp-19 rplc-25"/>
    <w:basedOn w:val="DefaultParagraphFont"/>
  </w:style>
  <w:style w:type="character" w:customStyle="1" w:styleId="cat-PhoneNumbergrp-20rplc-26">
    <w:name w:val="cat-PhoneNumber grp-20 rplc-26"/>
    <w:basedOn w:val="DefaultParagraphFont"/>
  </w:style>
  <w:style w:type="character" w:customStyle="1" w:styleId="cat-Addressgrp-5rplc-27">
    <w:name w:val="cat-Address grp-5 rplc-27"/>
    <w:basedOn w:val="DefaultParagraphFont"/>
  </w:style>
  <w:style w:type="character" w:customStyle="1" w:styleId="cat-Addressgrp-5rplc-28">
    <w:name w:val="cat-Address grp-5 rplc-28"/>
    <w:basedOn w:val="DefaultParagraphFont"/>
  </w:style>
  <w:style w:type="character" w:customStyle="1" w:styleId="cat-Addressgrp-1rplc-29">
    <w:name w:val="cat-Address grp-1 rplc-29"/>
    <w:basedOn w:val="DefaultParagraphFont"/>
  </w:style>
  <w:style w:type="character" w:customStyle="1" w:styleId="cat-Addressgrp-1rplc-30">
    <w:name w:val="cat-Address grp-1 rplc-30"/>
    <w:basedOn w:val="DefaultParagraphFont"/>
  </w:style>
  <w:style w:type="character" w:customStyle="1" w:styleId="cat-Addressgrp-6rplc-31">
    <w:name w:val="cat-Address grp-6 rplc-31"/>
    <w:basedOn w:val="DefaultParagraphFont"/>
  </w:style>
  <w:style w:type="character" w:customStyle="1" w:styleId="cat-PhoneNumbergrp-21rplc-32">
    <w:name w:val="cat-PhoneNumber grp-21 rplc-32"/>
    <w:basedOn w:val="DefaultParagraphFont"/>
  </w:style>
  <w:style w:type="character" w:customStyle="1" w:styleId="cat-PhoneNumbergrp-22rplc-33">
    <w:name w:val="cat-PhoneNumber grp-22 rplc-33"/>
    <w:basedOn w:val="DefaultParagraphFont"/>
  </w:style>
  <w:style w:type="character" w:customStyle="1" w:styleId="cat-Addressgrp-1rplc-34">
    <w:name w:val="cat-Address grp-1 rplc-34"/>
    <w:basedOn w:val="DefaultParagraphFont"/>
  </w:style>
  <w:style w:type="character" w:customStyle="1" w:styleId="cat-PhoneNumbergrp-23rplc-35">
    <w:name w:val="cat-PhoneNumber grp-23 rplc-35"/>
    <w:basedOn w:val="DefaultParagraphFont"/>
  </w:style>
  <w:style w:type="character" w:customStyle="1" w:styleId="cat-PhoneNumbergrp-24rplc-36">
    <w:name w:val="cat-PhoneNumber grp-24 rplc-36"/>
    <w:basedOn w:val="DefaultParagraphFont"/>
  </w:style>
  <w:style w:type="character" w:customStyle="1" w:styleId="cat-PhoneNumbergrp-25rplc-37">
    <w:name w:val="cat-PhoneNumber grp-25 rplc-37"/>
    <w:basedOn w:val="DefaultParagraphFont"/>
  </w:style>
  <w:style w:type="character" w:customStyle="1" w:styleId="cat-PhoneNumbergrp-26rplc-38">
    <w:name w:val="cat-PhoneNumber grp-26 rplc-38"/>
    <w:basedOn w:val="DefaultParagraphFont"/>
  </w:style>
  <w:style w:type="character" w:customStyle="1" w:styleId="cat-Addressgrp-2rplc-39">
    <w:name w:val="cat-Address grp-2 rplc-39"/>
    <w:basedOn w:val="DefaultParagraphFont"/>
  </w:style>
  <w:style w:type="character" w:customStyle="1" w:styleId="cat-Addressgrp-1rplc-40">
    <w:name w:val="cat-Address grp-1 rplc-40"/>
    <w:basedOn w:val="DefaultParagraphFont"/>
  </w:style>
  <w:style w:type="character" w:customStyle="1" w:styleId="cat-Addressgrp-7rplc-41">
    <w:name w:val="cat-Address grp-7 rplc-41"/>
    <w:basedOn w:val="DefaultParagraphFont"/>
  </w:style>
  <w:style w:type="character" w:customStyle="1" w:styleId="cat-Addressgrp-1rplc-42">
    <w:name w:val="cat-Address grp-1 rplc-42"/>
    <w:basedOn w:val="DefaultParagraphFont"/>
  </w:style>
  <w:style w:type="character" w:customStyle="1" w:styleId="cat-Addressgrp-2rplc-43">
    <w:name w:val="cat-Address grp-2 rplc-43"/>
    <w:basedOn w:val="DefaultParagraphFont"/>
  </w:style>
  <w:style w:type="character" w:customStyle="1" w:styleId="cat-Addressgrp-1rplc-44">
    <w:name w:val="cat-Address grp-1 rplc-44"/>
    <w:basedOn w:val="DefaultParagraphFont"/>
  </w:style>
  <w:style w:type="character" w:customStyle="1" w:styleId="cat-FIOgrp-14rplc-45">
    <w:name w:val="cat-FIO grp-14 rplc-4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