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A2673" w:rsidRPr="00342152" w:rsidP="0025214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141" w:rsidRPr="00342152" w:rsidP="0025214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5-26-36/2019</w:t>
      </w:r>
    </w:p>
    <w:p w:rsidR="00252141" w:rsidRPr="00342152" w:rsidP="00252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252141" w:rsidRPr="00342152" w:rsidP="00252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252141" w:rsidRPr="00342152" w:rsidP="0025214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141" w:rsidRPr="00342152" w:rsidP="006A3F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>05 марта 2019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г. Бахчисарай</w:t>
      </w:r>
    </w:p>
    <w:p w:rsidR="00252141" w:rsidRPr="00342152" w:rsidP="0025214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№26 Бахчисарайского судебного района (Бахчисарайский муниципальный район) Республики Крым 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 (Республика Крым, Бахчисарайский район, ул. Фрунзе, 36в), рассмотрев дело об административном правонарушении в отношении</w:t>
      </w:r>
    </w:p>
    <w:p w:rsidR="00252141" w:rsidRPr="00342152" w:rsidP="00252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должностного лица - </w:t>
      </w:r>
      <w:r w:rsidRPr="00342152" w:rsidR="000C7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Муниципального бюджетного общеобразовательного учреждения «Гимназия» города Бахчисарай Республики Крым  </w:t>
      </w:r>
      <w:r w:rsidRPr="00342152" w:rsidR="000C794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Безбородкиной</w:t>
      </w:r>
      <w:r w:rsidRPr="00342152" w:rsidR="000C7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342152" w:rsidR="00042A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42152" w:rsidR="000C7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342152" w:rsidR="00042A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42152" w:rsidR="000C7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42152" w:rsidR="00042A2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42152" w:rsidR="00972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гражданки</w:t>
      </w:r>
      <w:r w:rsidRPr="00342152" w:rsidR="000C7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</w:t>
      </w:r>
      <w:r w:rsidRPr="00342152" w:rsidR="000C794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урож</w:t>
      </w:r>
      <w:r w:rsidRPr="00342152" w:rsidR="000C7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42152" w:rsidR="00042A2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42152" w:rsidR="000C7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зарегистрированной и проживающей по адресу: </w:t>
      </w:r>
      <w:r w:rsidRPr="00342152" w:rsidR="00042A2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42152" w:rsidR="00042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2152" w:rsidR="000C79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 14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19.5 </w:t>
      </w:r>
      <w:r w:rsidRPr="0034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Кодекса Российской Федерации об административном правонарушении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52141" w:rsidRPr="00342152" w:rsidP="00E437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9746C4" w:rsidRPr="00342152" w:rsidP="00974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данным протокола об администр</w:t>
      </w:r>
      <w:r w:rsidRPr="00342152" w:rsidR="000C794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ативном правонарушении №</w:t>
      </w:r>
      <w:r w:rsidRPr="00342152" w:rsidR="00652B5F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342152" w:rsidR="000C7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01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2152" w:rsidR="000C794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</w:t>
      </w:r>
      <w:r w:rsidRPr="00342152" w:rsidR="00F202A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42152" w:rsidR="000C7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составленного </w:t>
      </w:r>
      <w:r w:rsidRPr="00342152" w:rsidR="000C7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заместителем главного государственного инспектора Бахчисарайского района Республики Крым по пожарному надзору – заместителем начальника отдела надзорной деятельности по Бахчисарайскому району УНД и </w:t>
      </w:r>
      <w:r w:rsidRPr="00342152" w:rsidR="000C79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342152" w:rsidR="000C7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 МЧС России по Республике Крым Г</w:t>
      </w:r>
      <w:r w:rsidRPr="00342152" w:rsidR="00652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МБОУ </w:t>
      </w:r>
      <w:r w:rsidRPr="00342152" w:rsidR="0084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«Гимназия» </w:t>
      </w:r>
      <w:r w:rsidRPr="00342152" w:rsidR="0084176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Безбородкина</w:t>
      </w:r>
      <w:r w:rsidRPr="00342152" w:rsidR="0084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выполнила в ус</w:t>
      </w:r>
      <w:r w:rsidRPr="00342152" w:rsidR="00A10D1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тановленный срок предписание №</w:t>
      </w:r>
      <w:r w:rsidRPr="00342152" w:rsidR="00652B5F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342152" w:rsidR="00A10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19.01</w:t>
      </w:r>
      <w:r w:rsidRPr="00342152" w:rsidR="00F202A8"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  <w:r w:rsidRPr="00342152" w:rsidR="00A10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№ </w:t>
      </w:r>
      <w:r w:rsidRPr="00342152" w:rsidR="00652B5F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342152" w:rsidR="00A10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28.02.2018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об 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устранении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нарушений требований пожарной безопасности.</w:t>
      </w:r>
    </w:p>
    <w:p w:rsidR="009746C4" w:rsidRPr="00342152" w:rsidP="00974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42152" w:rsidR="00C54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рассмотрении дела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421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директор МБОУ 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«Гимназия» 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Безбородкина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</w:t>
      </w:r>
      <w:r w:rsidRPr="003421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вину не признала, пояснила, что с правонарушением не согласна,  так как ею были предприняты все зависящие от неё меры по выполнению предписания об устранении нарушений требований пожарной безопасности. Ею в Управление образования неоднократно подавались заявки на выделение денежных средств, для устранения нарушений, указанных в предписании, однако в связи отсутствием финансирования в необходимых объемах</w:t>
      </w:r>
      <w:r w:rsidRPr="00342152" w:rsidR="00F202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денежные средства были выделены в размере, которых было недостаточно для устранения всех недостатков. Считает, что с учетом указанных обстоятельств ее вина в совершении правонарушения отсутствует, просила производство по делу прекратить в связи с отсутствием состава административного правонарушения. </w:t>
      </w:r>
    </w:p>
    <w:p w:rsidR="009746C4" w:rsidRPr="00342152" w:rsidP="00974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Заслушав пояснения лица привлекаемого к административной ответственности, исследовав материалы дела об административном правонарушении, оценив доказательства в их совокупности, мировой судья приходит к следующему.</w:t>
      </w:r>
    </w:p>
    <w:p w:rsidR="009746C4" w:rsidRPr="00342152" w:rsidP="00974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положениями ст.3  Федеральног</w:t>
      </w:r>
      <w:r w:rsidRPr="00342152" w:rsidR="00A10D12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закона от 21 декабря 1994 г. №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69-ФЗ "О пожарной безопасности"</w:t>
      </w:r>
      <w:r w:rsidRPr="00342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421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истема обеспечения пожарной безопасности - совокупность сил и средств, а также мер правового, организационного, экономического, социального и научно-технического характера, направленных на профилактику </w:t>
      </w:r>
      <w:r>
        <w:fldChar w:fldCharType="begin"/>
      </w:r>
      <w:r>
        <w:instrText xml:space="preserve"> HYPERLINK "G:\\ms_28\\Downloads\\05-0361_98_2017_Postanovlenie_o_prekraschenii_proizvodstva_po_delu.docx" \l "sub_5002" </w:instrText>
      </w:r>
      <w:r>
        <w:fldChar w:fldCharType="separate"/>
      </w:r>
      <w:r w:rsidRPr="00342152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пожаров</w:t>
      </w:r>
      <w:r>
        <w:fldChar w:fldCharType="end"/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их тушение и проведение аварийно-спасательных работ. Основными элементами системы обеспечения </w:t>
      </w:r>
      <w:r>
        <w:fldChar w:fldCharType="begin"/>
      </w:r>
      <w:r>
        <w:instrText xml:space="preserve"> HYPERLINK "G:\\ms_28\\Downloads\\05-0361_98_2017_Postanovlenie_o_prekraschenii_proizvodstva_po_delu.docx" \l "sub_5001" </w:instrText>
      </w:r>
      <w:r>
        <w:fldChar w:fldCharType="separate"/>
      </w:r>
      <w:r w:rsidRPr="00342152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пожарной безопасности</w:t>
      </w:r>
      <w:r>
        <w:fldChar w:fldCharType="end"/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органы государственной власти, органы местного самоуправления, организации, граждане, принимающие участие в обеспечении пожарной безопасности в соответствии с законодательством Российской Федерации.</w:t>
      </w:r>
    </w:p>
    <w:p w:rsidR="009746C4" w:rsidRPr="00342152" w:rsidP="00974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ст. 37 Федеральног</w:t>
      </w:r>
      <w:r w:rsidRPr="00342152" w:rsidR="00B62735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закона от 21 декабря 1994 г. №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69-ФЗ "О пожарной безопасности" руководители организаций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охраны; разрабатывать и осуществлять меры по обеспечению пожарной безопасности; содержать в исправном состоянии системы и средства противопожарной защиты;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предоставлять по требованию должностных лиц государственного пожарного надзора сведения и документы о состоянии пожарной безопасности на предприятиях. </w:t>
      </w:r>
    </w:p>
    <w:p w:rsidR="009746C4" w:rsidRPr="00342152" w:rsidP="00A10D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2152" w:rsidR="00A10D1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14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19.5 КоАП РФ предусмотрена административная ответственность за </w:t>
      </w:r>
      <w:r w:rsidRPr="00342152" w:rsidR="00A10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повторное совершение административного правонарушения, предусмотренного частью 12 или 13 настоящей статьи, а именно  за 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невыполнение в установленный срок законного 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предписания органа, осуществляющего </w:t>
      </w:r>
      <w:r w:rsidRPr="00342152" w:rsidR="00A10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 w:rsidR="009746C4" w:rsidRPr="00342152" w:rsidP="00974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материалов дела усматривается, что согласно распоряжению (приказу) органа государственного контроля (надзора), органа муниципального контроля о проведении внеплановой выездной</w:t>
      </w:r>
      <w:r w:rsidRPr="00342152" w:rsidR="00077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проверки юридического лица № </w:t>
      </w:r>
      <w:r w:rsidRPr="00342152" w:rsidR="00652B5F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342152" w:rsidR="00077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342152" w:rsidR="00A0175C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2152" w:rsidR="00A0175C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 2018 и № 16 от 05 февраля 2018,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2152" w:rsidR="00DA4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заместителем начальника отдела надзорной деятельности по Бахчисарайскому району УНД и </w:t>
      </w:r>
      <w:r w:rsidRPr="00342152" w:rsidR="00DA42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342152" w:rsidR="00DA4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 МЧС России по Республике Крым Г</w:t>
      </w:r>
      <w:r w:rsidRPr="00342152" w:rsidR="00652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Pr="00342152" w:rsidR="00A0175C">
        <w:rPr>
          <w:rFonts w:ascii="Times New Roman" w:eastAsia="Times New Roman" w:hAnsi="Times New Roman" w:cs="Times New Roman"/>
          <w:sz w:val="24"/>
          <w:szCs w:val="24"/>
          <w:lang w:eastAsia="ru-RU"/>
        </w:rPr>
        <w:t>19.01.2018 и 28.02.2018 были проведены проверки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соблюдения требований пожарной безопасности в </w:t>
      </w:r>
      <w:r w:rsidRPr="00342152" w:rsidR="006370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 МБОУ «</w:t>
      </w:r>
      <w:r w:rsidRPr="00342152" w:rsidR="00A0175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Гимназия</w:t>
      </w:r>
      <w:r w:rsidRPr="00342152" w:rsidR="00077A53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расположенного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Pr="00342152" w:rsidR="00CC5E65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46C4" w:rsidRPr="00342152" w:rsidP="00974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проведенных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ерок были выданы</w:t>
      </w:r>
      <w:r w:rsidRPr="00342152" w:rsidR="00F2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писания №</w:t>
      </w:r>
      <w:r w:rsidRPr="00342152" w:rsidR="00CC5E65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19.01</w:t>
      </w:r>
      <w:r w:rsidRPr="00342152" w:rsidR="00F202A8"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 № </w:t>
      </w:r>
      <w:r w:rsidRPr="00342152" w:rsidR="00CC5E65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28.02.2018,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частности:</w:t>
      </w:r>
    </w:p>
    <w:p w:rsidR="008F2233" w:rsidRPr="00342152" w:rsidP="008F2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Строительные конструкции чердачной кровли здания школы   о</w:t>
      </w:r>
      <w:r w:rsidRPr="00342152" w:rsidR="00972FB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бработать</w:t>
      </w:r>
      <w:r w:rsidRPr="00342152" w:rsidR="00AC3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огнезащитным составом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(п.6 ст. 52 Федерального закона от 22.07.2008 года № 123-Ф3 «Технический регламент о требованиях пожарной безопасности»).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C3A1D" w:rsidRPr="00342152" w:rsidP="00AC3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</w:t>
      </w:r>
      <w:r w:rsidRPr="00342152" w:rsidR="00972F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Открывание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дверей эвакуационн</w:t>
      </w:r>
      <w:r w:rsidRPr="00342152" w:rsidR="00972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и аварийных выходов выполнить 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направлению движения из здания (п.36 «Ж» Правил противопожарного режима в Российской Федерации, утверждены Постановлением Правительства РФ от 25.04.2012 № 390).</w:t>
      </w:r>
    </w:p>
    <w:p w:rsidR="008F2233" w:rsidRPr="00342152" w:rsidP="008F2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Двери лестничных клеток </w:t>
      </w:r>
      <w:r w:rsidRPr="00342152" w:rsidR="00972F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оборудовать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</w:t>
      </w:r>
      <w:r w:rsidRPr="00342152" w:rsidR="00972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для </w:t>
      </w:r>
      <w:r w:rsidRPr="00342152" w:rsidR="00972FB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самозакрывания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(ст. 4 ст. 6 Федерального закона от 22.07.2008 года № 123-Ф3 «Технический регламент о требованиях пожарной безопасности», п.4.2.7 СП 1.13130.2009 «Системы противопожарной защиты.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Эвакуационные пути и выходы»).</w:t>
      </w:r>
    </w:p>
    <w:p w:rsidR="008F2233" w:rsidRPr="00342152" w:rsidP="008F2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42152" w:rsidR="00972F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2152" w:rsidR="00972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обычное остекление 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дверей на путях эвакуации</w:t>
      </w:r>
      <w:r w:rsidRPr="00342152" w:rsidR="00972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армированное стекло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(п.36 «Е» Правил противопожарного режима в Российской Федерации, утверждены Постановлением Правительства РФ от 25.04.2012 № 390).</w:t>
      </w:r>
    </w:p>
    <w:p w:rsidR="009746C4" w:rsidRPr="00342152" w:rsidP="008F2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акту проверки органом государственного контроля (надзора), органом муниципального</w:t>
      </w:r>
      <w:r w:rsidRPr="00342152" w:rsidR="00077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2152" w:rsidR="00AC3A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юридического лица № 12 от 01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2152" w:rsidR="00AC3A1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</w:t>
      </w:r>
      <w:r w:rsidRPr="00342152" w:rsidR="00077A5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42152" w:rsidR="00AC3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проведенной на основании распоряжения начальника отдела надзорной деятельности по Бахчисарайскому району УНД и 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 МЧС России по Республике Крым подполковником внут</w:t>
      </w:r>
      <w:r w:rsidRPr="00342152" w:rsidR="00077A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42152" w:rsidR="00AC3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енней службы </w:t>
      </w:r>
      <w:r w:rsidRPr="00342152" w:rsidR="00CC5E65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Pr="00342152" w:rsidR="00AC3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342152" w:rsidR="00CC5E65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342152" w:rsidR="00AC3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25.01.2019, 01.02.2019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проведена внеплановая проверка в </w:t>
      </w:r>
      <w:r w:rsidRPr="00342152" w:rsidR="006370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 МБОУ «</w:t>
      </w:r>
      <w:r w:rsidRPr="00342152" w:rsidR="00AC3A1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Гимназия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расположенного по адресу: </w:t>
      </w:r>
      <w:r w:rsidRPr="00342152" w:rsidR="00CC5E65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42152" w:rsidR="00AC3A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46C4" w:rsidRPr="00342152" w:rsidP="00974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Проведенной проверкой установл</w:t>
      </w:r>
      <w:r w:rsidRPr="00342152" w:rsidR="00F2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ено, что не выполнены </w:t>
      </w:r>
      <w:r w:rsidRPr="00342152" w:rsidR="00637011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Pr="00342152" w:rsidR="00AC3A1D">
        <w:rPr>
          <w:rFonts w:ascii="Times New Roman" w:eastAsia="Times New Roman" w:hAnsi="Times New Roman" w:cs="Times New Roman"/>
          <w:sz w:val="24"/>
          <w:szCs w:val="24"/>
          <w:lang w:eastAsia="ru-RU"/>
        </w:rPr>
        <w:t>п.1,</w:t>
      </w:r>
      <w:r w:rsidRPr="00342152" w:rsidR="005D2398">
        <w:rPr>
          <w:rFonts w:ascii="Times New Roman" w:eastAsia="Times New Roman" w:hAnsi="Times New Roman" w:cs="Times New Roman"/>
          <w:sz w:val="24"/>
          <w:szCs w:val="24"/>
          <w:lang w:eastAsia="ru-RU"/>
        </w:rPr>
        <w:t>2,</w:t>
      </w:r>
      <w:r w:rsidRPr="00342152" w:rsidR="00AC3A1D">
        <w:rPr>
          <w:rFonts w:ascii="Times New Roman" w:eastAsia="Times New Roman" w:hAnsi="Times New Roman" w:cs="Times New Roman"/>
          <w:sz w:val="24"/>
          <w:szCs w:val="24"/>
          <w:lang w:eastAsia="ru-RU"/>
        </w:rPr>
        <w:t>3,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42152" w:rsidR="00AC3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пункты вышеуказанных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предписани</w:t>
      </w:r>
      <w:r w:rsidRPr="00342152" w:rsidR="00B7175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746C4" w:rsidRPr="00342152" w:rsidP="00974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Оценивая указанные доказательства, мировой судья считает, что факт невыполнения п. п. </w:t>
      </w:r>
      <w:r w:rsidRPr="00342152" w:rsidR="00AC3A1D">
        <w:rPr>
          <w:rFonts w:ascii="Times New Roman" w:eastAsia="Times New Roman" w:hAnsi="Times New Roman" w:cs="Times New Roman"/>
          <w:sz w:val="24"/>
          <w:szCs w:val="24"/>
          <w:lang w:eastAsia="ru-RU"/>
        </w:rPr>
        <w:t>1,</w:t>
      </w:r>
      <w:r w:rsidRPr="00342152" w:rsidR="005D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2,</w:t>
      </w:r>
      <w:r w:rsidRPr="00342152" w:rsidR="00AC3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3, 4</w:t>
      </w:r>
      <w:r w:rsidRPr="00342152" w:rsidR="00637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2152" w:rsidR="00AC3A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предписаний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2152" w:rsidR="00AC3A1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342152" w:rsidR="00CC5E65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342152" w:rsidR="00AC3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19.01.2018 года и № </w:t>
      </w:r>
      <w:r w:rsidRPr="00342152" w:rsidR="00CC5E65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342152" w:rsidR="00AC3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28.02.2018 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установлен.</w:t>
      </w:r>
    </w:p>
    <w:p w:rsidR="009746C4" w:rsidRPr="00342152" w:rsidP="00974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статьи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746C4" w:rsidRPr="00342152" w:rsidP="00974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 выяснению подлежит, в том числе виновность лица в совершении административного правонарушения (статья 26.1 Кодекса РФ об административных правонарушениях).</w:t>
      </w:r>
    </w:p>
    <w:p w:rsidR="009746C4" w:rsidRPr="00342152" w:rsidP="00974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Оценивая довод</w:t>
      </w:r>
      <w:r w:rsidRPr="00342152" w:rsidR="00637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директора МБОУ </w:t>
      </w:r>
      <w:r w:rsidRPr="00342152" w:rsidR="00B7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«Гимназия» </w:t>
      </w:r>
      <w:r w:rsidRPr="00342152" w:rsidR="00B7175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Безбородкиной</w:t>
      </w:r>
      <w:r w:rsidRPr="00342152" w:rsidR="00B7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 отсутствии ее вины в совершении вменяемого ей правонарушения, мировой судья приходит к следующему. </w:t>
      </w:r>
    </w:p>
    <w:p w:rsidR="009746C4" w:rsidRPr="00342152" w:rsidP="00974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копии приказа </w:t>
      </w:r>
      <w:r w:rsidRPr="00342152" w:rsidR="0022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342152" w:rsidR="003E607F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342152" w:rsidR="0022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</w:t>
      </w:r>
      <w:r w:rsidRPr="00342152" w:rsidR="002227DE">
        <w:rPr>
          <w:rFonts w:ascii="Times New Roman" w:eastAsia="Times New Roman" w:hAnsi="Times New Roman" w:cs="Times New Roman"/>
          <w:sz w:val="24"/>
          <w:szCs w:val="24"/>
          <w:lang w:eastAsia="ru-RU"/>
        </w:rPr>
        <w:t>6.02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.2015г. </w:t>
      </w:r>
      <w:r w:rsidRPr="00342152" w:rsidR="002227D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Безбородкина</w:t>
      </w:r>
      <w:r w:rsidRPr="00342152" w:rsidR="00C54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2152" w:rsidR="002227DE">
        <w:rPr>
          <w:rFonts w:ascii="Times New Roman" w:eastAsia="Times New Roman" w:hAnsi="Times New Roman" w:cs="Times New Roman"/>
          <w:sz w:val="24"/>
          <w:szCs w:val="24"/>
          <w:lang w:eastAsia="ru-RU"/>
        </w:rPr>
        <w:t>О.</w:t>
      </w:r>
      <w:r w:rsidRPr="00342152" w:rsidR="00C54CCB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Pr="00342152" w:rsidR="00236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принята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2152" w:rsidR="0063701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Pr="00342152" w:rsidR="002227DE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42152" w:rsidR="00637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</w:t>
      </w:r>
      <w:r w:rsidRPr="00342152" w:rsidR="00B71759">
        <w:rPr>
          <w:rFonts w:ascii="Times New Roman" w:eastAsia="Times New Roman" w:hAnsi="Times New Roman" w:cs="Times New Roman"/>
          <w:sz w:val="24"/>
          <w:szCs w:val="24"/>
          <w:lang w:eastAsia="ru-RU"/>
        </w:rPr>
        <w:t>«Гимназия»</w:t>
      </w:r>
      <w:r w:rsidRPr="00342152" w:rsidR="0032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342152" w:rsidR="00324D39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342152" w:rsidR="00324D39">
        <w:rPr>
          <w:rFonts w:ascii="Times New Roman" w:eastAsia="Times New Roman" w:hAnsi="Times New Roman" w:cs="Times New Roman"/>
          <w:sz w:val="24"/>
          <w:szCs w:val="24"/>
          <w:lang w:eastAsia="ru-RU"/>
        </w:rPr>
        <w:t>. 17)</w:t>
      </w:r>
      <w:r w:rsidRPr="00342152" w:rsidR="00236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342152" w:rsidR="0022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уволена</w:t>
      </w:r>
      <w:r w:rsidRPr="00342152" w:rsidR="0032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 февраля 2019 по собственному желанию</w:t>
      </w:r>
      <w:r w:rsidRPr="00342152" w:rsidR="00236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занимаемой должности</w:t>
      </w:r>
      <w:r w:rsidRPr="00342152" w:rsidR="00B7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>(л.д.</w:t>
      </w:r>
      <w:r w:rsidRPr="00342152" w:rsidR="00324D39"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437C2" w:rsidRPr="00342152" w:rsidP="006A3F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1 ст. 296 ГК РФ установлено, что учреждение и казенное предприятие, за которыми имущество закреплено на праве оперативного управления, владеют, пользуются этим имуществом в пределах, установленных законом, в соответствии с целями своей 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назначением этого имущества и, если иное не установлено законом, распоряжаются этим имуществом с согласия собственника этого имущества (в ред. ФЗ от 08.05.2010 N 83-ФЗ).</w:t>
      </w:r>
    </w:p>
    <w:p w:rsidR="00E57D43" w:rsidRPr="00342152" w:rsidP="006A3F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Pr="00342152" w:rsidR="00637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Устава МБОУ </w:t>
      </w:r>
      <w:r w:rsidRPr="00342152" w:rsidR="00B71759">
        <w:rPr>
          <w:rFonts w:ascii="Times New Roman" w:eastAsia="Times New Roman" w:hAnsi="Times New Roman" w:cs="Times New Roman"/>
          <w:sz w:val="24"/>
          <w:szCs w:val="24"/>
          <w:lang w:eastAsia="ru-RU"/>
        </w:rPr>
        <w:t>«Гимназия»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утвержденного </w:t>
      </w:r>
      <w:r w:rsidRPr="00342152" w:rsidR="00F968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ением</w:t>
      </w:r>
      <w:r w:rsidRPr="00342152" w:rsidR="00F96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Бахчисарайского района Ре</w:t>
      </w:r>
      <w:r w:rsidRPr="00342152" w:rsidR="00F9689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спублики Крым  26.12.2014</w:t>
      </w:r>
      <w:r w:rsidRPr="00342152" w:rsidR="006A3FD4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Pr="00342152" w:rsidR="00F9689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42152" w:rsidR="006A3FD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усматривается, что указанное юридическое лицо являетс</w:t>
      </w:r>
      <w:r w:rsidRPr="00342152" w:rsidR="00F96893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образовательной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(п.1.2), собственником имущества образ</w:t>
      </w:r>
      <w:r w:rsidRPr="00342152" w:rsidR="00F96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овательного учреждения является 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учреждение Бахчисарайского района Республики Крым, полномочия которого осуществляет Администрация Бахчисарайского района Республики Крым (п.5.1)</w:t>
      </w:r>
      <w:r w:rsidRPr="00342152" w:rsidR="00BC6B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2152" w:rsidR="002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п.5.8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финансовое обеспечение </w:t>
      </w:r>
      <w:r w:rsidRPr="00342152" w:rsidR="002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выполнения государственного задания 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</w:t>
      </w:r>
      <w:r w:rsidRPr="00342152" w:rsidR="002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ым учреждением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</w:t>
      </w:r>
      <w:r w:rsidRPr="00342152" w:rsidR="002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2152" w:rsidR="002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субсидий из 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</w:t>
      </w:r>
      <w:r w:rsidRPr="00342152" w:rsidR="002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42152" w:rsidR="00BC6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Крым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2152" w:rsidR="00BC6B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финансовое обеспечение выполнения муниципального задания.</w:t>
      </w:r>
    </w:p>
    <w:p w:rsidR="009746C4" w:rsidRPr="00342152" w:rsidP="00974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Должностная инструкция </w:t>
      </w:r>
      <w:r w:rsidRPr="00342152" w:rsidR="00637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МБОУ </w:t>
      </w:r>
      <w:r w:rsidRPr="00342152" w:rsidR="00B7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«Гимназия» 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42152" w:rsidR="00E57D4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тверждена 09.01.2017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начальником Управления образования, молодежи и спорта администрации Бахчисарайского района Республики Крым.</w:t>
      </w:r>
    </w:p>
    <w:p w:rsidR="00BC6B6F" w:rsidRPr="00342152" w:rsidP="004A26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п.3.28</w:t>
      </w:r>
      <w:r w:rsidRPr="00342152" w:rsidR="00974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указанной инструкции в должностные обязанности </w:t>
      </w:r>
      <w:r w:rsidRPr="00342152" w:rsidR="00637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МБОУ </w:t>
      </w:r>
      <w:r w:rsidRPr="00342152" w:rsidR="00B7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«Гимназия» </w:t>
      </w:r>
      <w:r w:rsidRPr="00342152" w:rsidR="009746C4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выполнение правил по охране труда и по</w:t>
      </w:r>
      <w:r w:rsidRPr="00342152" w:rsidR="000D0C1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жарной безопасности. Пунктом 3.10</w:t>
      </w:r>
      <w:r w:rsidRPr="00342152" w:rsidR="00974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указанной Инструкции предусмотрено, что</w:t>
      </w:r>
      <w:r w:rsidRPr="00342152" w:rsidR="00637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МБОУ </w:t>
      </w:r>
      <w:r w:rsidRPr="00342152" w:rsidR="00B7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«Гимназия» </w:t>
      </w:r>
      <w:r w:rsidRPr="00342152" w:rsidR="009746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 распоряжаться бюджетными средствами, обеспечивать результативность и эффективно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их использования (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>. 18-19</w:t>
      </w:r>
      <w:r w:rsidRPr="00342152" w:rsidR="009746C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C6B6F" w:rsidRPr="00342152" w:rsidP="00630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материалах </w:t>
      </w:r>
      <w:r w:rsidRPr="00342152" w:rsidR="000D0C11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 w:rsidRPr="00342152" w:rsidR="00236D29">
        <w:rPr>
          <w:rFonts w:ascii="Times New Roman" w:eastAsia="Times New Roman" w:hAnsi="Times New Roman" w:cs="Times New Roman"/>
          <w:sz w:val="24"/>
          <w:szCs w:val="24"/>
          <w:lang w:eastAsia="ru-RU"/>
        </w:rPr>
        <w:t>ла имеются копии заявок: № 01-2/39 от 09.02.2018г. (л.д.68), № 01-2/171 от 30.05.2018, № 01-2/</w:t>
      </w:r>
      <w:r w:rsidRPr="00342152" w:rsidR="005D239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42152" w:rsidR="00236D29">
        <w:rPr>
          <w:rFonts w:ascii="Times New Roman" w:eastAsia="Times New Roman" w:hAnsi="Times New Roman" w:cs="Times New Roman"/>
          <w:sz w:val="24"/>
          <w:szCs w:val="24"/>
          <w:lang w:eastAsia="ru-RU"/>
        </w:rPr>
        <w:t>86 от 08.10.2018г. (л.д.</w:t>
      </w:r>
      <w:r w:rsidRPr="00342152" w:rsidR="000D0C1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42152" w:rsidR="00236D2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42152" w:rsidR="000D0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№ </w:t>
      </w:r>
      <w:r w:rsidRPr="00342152" w:rsidR="00236D29">
        <w:rPr>
          <w:rFonts w:ascii="Times New Roman" w:eastAsia="Times New Roman" w:hAnsi="Times New Roman" w:cs="Times New Roman"/>
          <w:sz w:val="24"/>
          <w:szCs w:val="24"/>
          <w:lang w:eastAsia="ru-RU"/>
        </w:rPr>
        <w:t>01-2/329 от 2</w:t>
      </w:r>
      <w:r w:rsidRPr="00342152" w:rsidR="000D0C1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342152" w:rsidR="00236D29">
        <w:rPr>
          <w:rFonts w:ascii="Times New Roman" w:eastAsia="Times New Roman" w:hAnsi="Times New Roman" w:cs="Times New Roman"/>
          <w:sz w:val="24"/>
          <w:szCs w:val="24"/>
          <w:lang w:eastAsia="ru-RU"/>
        </w:rPr>
        <w:t>11.2018г. (л.д.</w:t>
      </w:r>
      <w:r w:rsidRPr="00342152" w:rsidR="000D0C1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42152" w:rsidR="00236D29">
        <w:rPr>
          <w:rFonts w:ascii="Times New Roman" w:eastAsia="Times New Roman" w:hAnsi="Times New Roman" w:cs="Times New Roman"/>
          <w:sz w:val="24"/>
          <w:szCs w:val="24"/>
          <w:lang w:eastAsia="ru-RU"/>
        </w:rPr>
        <w:t>1), № 01-2/366 от 18.12.2018.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указанных заявках</w:t>
      </w:r>
      <w:r w:rsidRPr="00342152" w:rsidR="00637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МБОУ </w:t>
      </w:r>
      <w:r w:rsidRPr="00342152" w:rsidR="00B7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«Гимназия» </w:t>
      </w:r>
      <w:r w:rsidRPr="00342152" w:rsidR="00B7175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Безбородкина</w:t>
      </w:r>
      <w:r w:rsidRPr="00342152" w:rsidR="00B7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ставит вопрос о выделении сре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>я устранения нарушений, выявленных при проверке выполнения требований пожарн</w:t>
      </w:r>
      <w:r w:rsidRPr="00342152" w:rsidR="000D0C11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безопасности</w:t>
      </w:r>
      <w:r w:rsidRPr="00342152" w:rsidR="00236D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42152" w:rsidR="000D0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в материалах дела имеется ответ Управления образования, молодежи и спорта Администрации Бахчисарайского района Республики Крым на имя директора МБОУ </w:t>
      </w:r>
      <w:r w:rsidRPr="00342152" w:rsidR="00B7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«Гимназия» </w:t>
      </w:r>
      <w:r w:rsidRPr="00342152" w:rsidR="00236D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№ 01-05/2249 от 09</w:t>
      </w:r>
      <w:r w:rsidRPr="00342152" w:rsidR="000D0C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42152" w:rsidR="00236D2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42152" w:rsidR="000D0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0.2018 о том, что на противопожарные мероприятия на 2018 год были выделены средства в размере </w:t>
      </w:r>
      <w:r w:rsidRPr="00342152" w:rsidR="003E607F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342152" w:rsidR="000D0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 Ввиду отсутствия сре</w:t>
      </w:r>
      <w:r w:rsidRPr="00342152" w:rsidR="000D0C11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б</w:t>
      </w:r>
      <w:r w:rsidRPr="00342152" w:rsidR="000D0C11">
        <w:rPr>
          <w:rFonts w:ascii="Times New Roman" w:eastAsia="Times New Roman" w:hAnsi="Times New Roman" w:cs="Times New Roman"/>
          <w:sz w:val="24"/>
          <w:szCs w:val="24"/>
          <w:lang w:eastAsia="ru-RU"/>
        </w:rPr>
        <w:t>юджете все пункты, указанные в предписании устран</w:t>
      </w:r>
      <w:r w:rsidRPr="00342152" w:rsidR="00630603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 не представляется возможным, н</w:t>
      </w:r>
      <w:r w:rsidRPr="00342152" w:rsidR="000D0C1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арушения</w:t>
      </w:r>
      <w:r w:rsidRPr="00342152" w:rsidR="006306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указанные в предписании,</w:t>
      </w:r>
      <w:r w:rsidRPr="00342152" w:rsidR="000D0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у</w:t>
      </w:r>
      <w:r w:rsidRPr="00342152" w:rsidR="00630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странены по мере финансирования, и ответ за </w:t>
      </w:r>
      <w:r w:rsidRPr="00342152" w:rsidR="00236D29">
        <w:rPr>
          <w:rFonts w:ascii="Times New Roman" w:eastAsia="Times New Roman" w:hAnsi="Times New Roman" w:cs="Times New Roman"/>
          <w:sz w:val="24"/>
          <w:szCs w:val="24"/>
          <w:lang w:eastAsia="ru-RU"/>
        </w:rPr>
        <w:t>№01-05/140 от 29.01.2019</w:t>
      </w:r>
      <w:r w:rsidRPr="00342152" w:rsidR="00630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том, что на противопожарные мероприятия на в 2019 году были выделены средства в размере </w:t>
      </w:r>
      <w:r w:rsidRPr="00342152" w:rsidR="003E607F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342152" w:rsidR="00630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 Ввиду отсутствия сре</w:t>
      </w:r>
      <w:r w:rsidRPr="00342152" w:rsidR="0063060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б</w:t>
      </w:r>
      <w:r w:rsidRPr="00342152" w:rsidR="00630603">
        <w:rPr>
          <w:rFonts w:ascii="Times New Roman" w:eastAsia="Times New Roman" w:hAnsi="Times New Roman" w:cs="Times New Roman"/>
          <w:sz w:val="24"/>
          <w:szCs w:val="24"/>
          <w:lang w:eastAsia="ru-RU"/>
        </w:rPr>
        <w:t>юджете все пункты, указанные в предписании  № 10/1/1 от 19.01.2018, устранить не представляется возможным. Нарушения, указанные в предписании, будут устранены по мере финансирования.</w:t>
      </w:r>
    </w:p>
    <w:p w:rsidR="00630603" w:rsidRPr="00342152" w:rsidP="005D23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Мировым судьей в рамках рассмотрения настоящего дела был направлен запрос в Управление образования молодежи и спорта Администрации Бахчисарайского района Республики Крым о предоставлении информации о принятых мерах по заявкам </w:t>
      </w:r>
      <w:r w:rsidRPr="00342152" w:rsidR="00B7175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Безбородкиной</w:t>
      </w:r>
      <w:r w:rsidRPr="00342152" w:rsidR="00B7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7032" w:rsidRPr="00342152" w:rsidP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ответ на указанный запрос Управление образования молодежи и спорта Администрации Бахчисарайского района Республики Крым сообщает, что </w:t>
      </w:r>
      <w:r w:rsidRPr="00342152" w:rsidR="000D0C1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2018</w:t>
      </w:r>
      <w:r w:rsidRPr="00342152" w:rsidR="005D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на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</w:t>
      </w:r>
      <w:r w:rsidRPr="00342152" w:rsidR="005D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пожарной безопасности 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</w:t>
      </w:r>
      <w:r w:rsidRPr="00342152" w:rsidR="000D0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выделены средства в </w:t>
      </w:r>
      <w:r w:rsidRPr="00342152" w:rsidR="005D239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сумме</w:t>
      </w:r>
      <w:r w:rsidRPr="00342152" w:rsidR="000D0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2152" w:rsidR="003E607F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342152" w:rsidR="005D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Был приобретен люк противопожарный, приобретены первичные средства пожаротушения, произведена перезарядка огнетушителей.</w:t>
      </w:r>
      <w:r w:rsidRPr="00342152" w:rsidR="00B4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выделены средства на</w:t>
      </w:r>
      <w:r w:rsidRPr="00342152" w:rsidR="00620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техническое обслуживание пожарной сигнализации в сумме </w:t>
      </w:r>
      <w:r w:rsidRPr="00342152" w:rsidR="003E607F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342152" w:rsidR="00620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В бюджете на 2019 год запланированы средства в сумме </w:t>
      </w:r>
      <w:r w:rsidRPr="00342152" w:rsidR="003E607F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342152" w:rsidR="00620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на установку дверей и перезарядку огнетушителей. Также выделены средства на техническое обслуживание пожарной сигнализации в сумме </w:t>
      </w:r>
      <w:r w:rsidRPr="00342152" w:rsid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342152" w:rsidR="00620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Остальные мероприятия будут 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</w:t>
      </w:r>
      <w:r w:rsidRPr="00342152" w:rsidR="00620531">
        <w:rPr>
          <w:rFonts w:ascii="Times New Roman" w:eastAsia="Times New Roman" w:hAnsi="Times New Roman" w:cs="Times New Roman"/>
          <w:sz w:val="24"/>
          <w:szCs w:val="24"/>
          <w:lang w:eastAsia="ru-RU"/>
        </w:rPr>
        <w:t>ться из местного бюджета по мере выделения дополнительных средств либо из средств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2152" w:rsidR="0062053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экономии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46C4" w:rsidRPr="00342152" w:rsidP="00974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представленных доказательств усматривается наличие обстоятельств, исключающих возможность исполнения предписания точно и в установленный срок, а 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 отсутствие у </w:t>
      </w:r>
      <w:r w:rsidRPr="00342152" w:rsidR="007970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МБОУ </w:t>
      </w:r>
      <w:r w:rsidRPr="00342152" w:rsidR="00B7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«Гимназия» 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реализации мер по устранению установленных нарушений. С учетом изложенного</w:t>
      </w:r>
      <w:r w:rsidRPr="00342152" w:rsidR="004A267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судья приходит к выводу об отсутствии вины в действиях директора </w:t>
      </w:r>
      <w:r w:rsidRPr="00342152" w:rsidR="006370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МБОУ </w:t>
      </w:r>
      <w:r w:rsidRPr="00342152" w:rsidR="00B7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«Гимназия» </w:t>
      </w:r>
      <w:r w:rsidRPr="00342152" w:rsidR="00B7175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Безбородкиной</w:t>
      </w:r>
      <w:r w:rsidRPr="00342152" w:rsidR="00B7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>., поскольку должностным лицом были предприняты все зависящие от нее мер</w:t>
      </w:r>
      <w:r w:rsidRPr="00342152" w:rsidR="00BC6B6F">
        <w:rPr>
          <w:rFonts w:ascii="Times New Roman" w:eastAsia="Times New Roman" w:hAnsi="Times New Roman" w:cs="Times New Roman"/>
          <w:sz w:val="24"/>
          <w:szCs w:val="24"/>
          <w:lang w:eastAsia="ru-RU"/>
        </w:rPr>
        <w:t>ы для выполнения предписаний</w:t>
      </w:r>
      <w:r w:rsidRPr="00342152" w:rsidR="0079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342152" w:rsid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342152" w:rsidR="00BC6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№ </w:t>
      </w:r>
      <w:r w:rsidRPr="00342152" w:rsid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9746C4" w:rsidRPr="00342152" w:rsidP="00974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ч.ч.1,2 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вина, и считается невиновным, пока его вина не будет доказана в порядке, предусмотренном </w:t>
      </w:r>
      <w:r>
        <w:fldChar w:fldCharType="begin"/>
      </w:r>
      <w:r>
        <w:instrText xml:space="preserve"> HYPERLINK "consultantplus://offline/ref=8F1FAFD652467B40906C454D580D02C11C72178F3B629DCFDDD74E349155x3O" </w:instrText>
      </w:r>
      <w:r>
        <w:fldChar w:fldCharType="separate"/>
      </w:r>
      <w:r w:rsidRPr="00342152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Кодексом</w:t>
      </w:r>
      <w:r>
        <w:fldChar w:fldCharType="end"/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правонарушениях, и установлена вступившим в законную силу постановлением судьи, органа, должностного лица, рассмотревших дело. </w:t>
      </w:r>
    </w:p>
    <w:p w:rsidR="009746C4" w:rsidRPr="00342152" w:rsidP="00974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положений ч.ч.3,4 ст.1.5 Кодекса Российской Федерации об административных правонарушениях лицо, привлекаемое к административной ответственности, не обязано доказывать свою виновность, то есть, как следует из содержания и смысла изложенной нормы, бремя доказывания виновности лица, привлекаемого к административной ответственности, возлагается на должностное лицо, осуществляющее производство по делу. Неустранимые сомнения в виновности лица, привлекаемого к административной ответственности, толкуются в пользу этого лица.</w:t>
      </w:r>
    </w:p>
    <w:p w:rsidR="009746C4" w:rsidRPr="00342152" w:rsidP="00974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Недоказанность (или доказанность отсутствия) вины лица в административном правонарушении означает отсутствие состава административного правонарушения и влечет за собой прекращение производства по делу об административном правонарушении в соответствии с пунктом 2 части 1 статьи 24.5 КоАП РФ.</w:t>
      </w:r>
    </w:p>
    <w:p w:rsidR="009746C4" w:rsidRPr="00342152" w:rsidP="00974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 все доказательства в совокупности, мировой судья приходит к выводу о прекращении производства по данному делу на основании </w:t>
      </w:r>
      <w:r>
        <w:fldChar w:fldCharType="begin"/>
      </w:r>
      <w:r>
        <w:instrText xml:space="preserve"> HYPERLINK "consultantplus://offline/ref=B9749DE3D68DCE4AAE0C2D52C9B24D94B7CAF4F6D1D682D94E39ACFAF09EA766D884495A55CAv7z6G" </w:instrText>
      </w:r>
      <w:r>
        <w:fldChar w:fldCharType="separate"/>
      </w:r>
      <w:r w:rsidRPr="00342152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п. 2 ч. 1 ст. 24.5</w:t>
      </w:r>
      <w:r>
        <w:fldChar w:fldCharType="end"/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 </w:t>
      </w:r>
    </w:p>
    <w:p w:rsidR="00252141" w:rsidRPr="00342152" w:rsidP="002521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 2.10, п.2 ч.1 ст. 24.5, ст. 29.10 Кодекса Российской Федерации об административных правонарушениях, мировой судья</w:t>
      </w:r>
    </w:p>
    <w:p w:rsidR="00252141" w:rsidRPr="00342152" w:rsidP="002521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141" w:rsidRPr="00342152" w:rsidP="00252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252141" w:rsidRPr="00342152" w:rsidP="0025214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141" w:rsidRPr="00342152" w:rsidP="002521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Производство по делу об административном правонарушении в отношении должностного лица - </w:t>
      </w:r>
      <w:r w:rsidRPr="00342152" w:rsidR="009E6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Муниципального бюджетного общеобразовательного учреждения </w:t>
      </w:r>
      <w:r w:rsidRPr="00342152" w:rsidR="00B7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«Гимназия» </w:t>
      </w:r>
      <w:r w:rsidRPr="00342152" w:rsidR="009E6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Бахчисарайского района Республики Крым  </w:t>
      </w:r>
      <w:r w:rsidRPr="00342152" w:rsidR="00B7175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Безбородкиной</w:t>
      </w:r>
      <w:r w:rsidRPr="00342152" w:rsidR="00B7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342152" w:rsid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42152" w:rsidR="00B7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342152" w:rsid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42152" w:rsidR="00B7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прекратить в связи с отсутствием в ее действиях состава административного правон</w:t>
      </w:r>
      <w:r w:rsidRPr="00342152" w:rsidR="00B7175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арушения, предусмотренного ч. 14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19.5 Кодекса Российской Федерации об административных правонарушениях.</w:t>
      </w:r>
    </w:p>
    <w:p w:rsidR="00252141" w:rsidRPr="00342152" w:rsidP="00252141">
      <w:pPr>
        <w:tabs>
          <w:tab w:val="left" w:pos="3402"/>
          <w:tab w:val="left" w:pos="510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  <w:r w:rsidRPr="00342152">
        <w:rPr>
          <w:rFonts w:ascii="Times New Roman" w:eastAsia="Arial Unicode MS" w:hAnsi="Times New Roman" w:cs="Times New Roman"/>
          <w:sz w:val="24"/>
          <w:szCs w:val="24"/>
          <w:lang w:eastAsia="zh-CN"/>
        </w:rPr>
        <w:t>Постановление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42152">
        <w:rPr>
          <w:rFonts w:ascii="Times New Roman" w:eastAsia="Arial Unicode MS" w:hAnsi="Times New Roman" w:cs="Times New Roman"/>
          <w:sz w:val="24"/>
          <w:szCs w:val="24"/>
          <w:lang w:eastAsia="zh-CN"/>
        </w:rPr>
        <w:t>может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42152">
        <w:rPr>
          <w:rFonts w:ascii="Times New Roman" w:eastAsia="Arial Unicode MS" w:hAnsi="Times New Roman" w:cs="Times New Roman"/>
          <w:sz w:val="24"/>
          <w:szCs w:val="24"/>
          <w:lang w:eastAsia="zh-CN"/>
        </w:rPr>
        <w:t>быть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42152">
        <w:rPr>
          <w:rFonts w:ascii="Times New Roman" w:eastAsia="Arial Unicode MS" w:hAnsi="Times New Roman" w:cs="Times New Roman"/>
          <w:sz w:val="24"/>
          <w:szCs w:val="24"/>
          <w:lang w:eastAsia="zh-CN"/>
        </w:rPr>
        <w:t>обжаловано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42152">
        <w:rPr>
          <w:rFonts w:ascii="Times New Roman" w:eastAsia="Arial Unicode MS" w:hAnsi="Times New Roman" w:cs="Times New Roman"/>
          <w:sz w:val="24"/>
          <w:szCs w:val="24"/>
          <w:lang w:eastAsia="zh-CN"/>
        </w:rPr>
        <w:t>в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42152">
        <w:rPr>
          <w:rFonts w:ascii="Times New Roman" w:eastAsia="Arial Unicode MS" w:hAnsi="Times New Roman" w:cs="Times New Roman"/>
          <w:sz w:val="24"/>
          <w:szCs w:val="24"/>
          <w:lang w:eastAsia="zh-CN"/>
        </w:rPr>
        <w:t>Бахчисарайский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42152">
        <w:rPr>
          <w:rFonts w:ascii="Times New Roman" w:eastAsia="Arial Unicode MS" w:hAnsi="Times New Roman" w:cs="Times New Roman"/>
          <w:sz w:val="24"/>
          <w:szCs w:val="24"/>
          <w:lang w:eastAsia="zh-CN"/>
        </w:rPr>
        <w:t>районный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42152">
        <w:rPr>
          <w:rFonts w:ascii="Times New Roman" w:eastAsia="Arial Unicode MS" w:hAnsi="Times New Roman" w:cs="Times New Roman"/>
          <w:sz w:val="24"/>
          <w:szCs w:val="24"/>
          <w:lang w:eastAsia="zh-CN"/>
        </w:rPr>
        <w:t>суд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42152">
        <w:rPr>
          <w:rFonts w:ascii="Times New Roman" w:eastAsia="Arial Unicode MS" w:hAnsi="Times New Roman" w:cs="Times New Roman"/>
          <w:sz w:val="24"/>
          <w:szCs w:val="24"/>
          <w:lang w:eastAsia="zh-CN"/>
        </w:rPr>
        <w:t>Республики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42152">
        <w:rPr>
          <w:rFonts w:ascii="Times New Roman" w:eastAsia="Arial Unicode MS" w:hAnsi="Times New Roman" w:cs="Times New Roman"/>
          <w:sz w:val="24"/>
          <w:szCs w:val="24"/>
          <w:lang w:eastAsia="zh-CN"/>
        </w:rPr>
        <w:t>Крым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42152">
        <w:rPr>
          <w:rFonts w:ascii="Times New Roman" w:eastAsia="Arial Unicode MS" w:hAnsi="Times New Roman" w:cs="Times New Roman"/>
          <w:sz w:val="24"/>
          <w:szCs w:val="24"/>
          <w:lang w:eastAsia="zh-CN"/>
        </w:rPr>
        <w:t>через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мирового судью </w:t>
      </w:r>
      <w:r w:rsidRPr="00342152">
        <w:rPr>
          <w:rFonts w:ascii="Times New Roman" w:eastAsia="Newton-Regular" w:hAnsi="Times New Roman" w:cs="Times New Roman"/>
          <w:sz w:val="24"/>
          <w:szCs w:val="24"/>
          <w:lang w:eastAsia="ru-RU"/>
        </w:rPr>
        <w:t>судебного участка №26 Бахчисарайского судебного района (Бахчисарайский муниципальный район) Республики Крым</w:t>
      </w:r>
      <w:r w:rsidRPr="00342152">
        <w:rPr>
          <w:rFonts w:ascii="Times New Roman" w:eastAsia="Arial Unicode MS" w:hAnsi="Times New Roman" w:cs="Times New Roman"/>
          <w:sz w:val="24"/>
          <w:szCs w:val="24"/>
          <w:lang w:eastAsia="zh-CN"/>
        </w:rPr>
        <w:t xml:space="preserve"> в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42152">
        <w:rPr>
          <w:rFonts w:ascii="Times New Roman" w:eastAsia="Arial Unicode MS" w:hAnsi="Times New Roman" w:cs="Times New Roman"/>
          <w:sz w:val="24"/>
          <w:szCs w:val="24"/>
          <w:lang w:eastAsia="zh-CN"/>
        </w:rPr>
        <w:t>течение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42152">
        <w:rPr>
          <w:rFonts w:ascii="Times New Roman" w:eastAsia="Arial Unicode MS" w:hAnsi="Times New Roman" w:cs="Times New Roman"/>
          <w:sz w:val="24"/>
          <w:szCs w:val="24"/>
          <w:lang w:eastAsia="zh-CN"/>
        </w:rPr>
        <w:t>десяти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42152">
        <w:rPr>
          <w:rFonts w:ascii="Times New Roman" w:eastAsia="Arial Unicode MS" w:hAnsi="Times New Roman" w:cs="Times New Roman"/>
          <w:sz w:val="24"/>
          <w:szCs w:val="24"/>
          <w:lang w:eastAsia="zh-CN"/>
        </w:rPr>
        <w:t>суток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42152">
        <w:rPr>
          <w:rFonts w:ascii="Times New Roman" w:eastAsia="Arial Unicode MS" w:hAnsi="Times New Roman" w:cs="Times New Roman"/>
          <w:sz w:val="24"/>
          <w:szCs w:val="24"/>
          <w:lang w:eastAsia="zh-CN"/>
        </w:rPr>
        <w:t>со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42152">
        <w:rPr>
          <w:rFonts w:ascii="Times New Roman" w:eastAsia="Arial Unicode MS" w:hAnsi="Times New Roman" w:cs="Times New Roman"/>
          <w:sz w:val="24"/>
          <w:szCs w:val="24"/>
          <w:lang w:eastAsia="zh-CN"/>
        </w:rPr>
        <w:t>дня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42152">
        <w:rPr>
          <w:rFonts w:ascii="Times New Roman" w:eastAsia="Arial Unicode MS" w:hAnsi="Times New Roman" w:cs="Times New Roman"/>
          <w:sz w:val="24"/>
          <w:szCs w:val="24"/>
          <w:lang w:eastAsia="zh-CN"/>
        </w:rPr>
        <w:t>вручения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42152">
        <w:rPr>
          <w:rFonts w:ascii="Times New Roman" w:eastAsia="Arial Unicode MS" w:hAnsi="Times New Roman" w:cs="Times New Roman"/>
          <w:sz w:val="24"/>
          <w:szCs w:val="24"/>
          <w:lang w:eastAsia="zh-CN"/>
        </w:rPr>
        <w:t>или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42152">
        <w:rPr>
          <w:rFonts w:ascii="Times New Roman" w:eastAsia="Arial Unicode MS" w:hAnsi="Times New Roman" w:cs="Times New Roman"/>
          <w:sz w:val="24"/>
          <w:szCs w:val="24"/>
          <w:lang w:eastAsia="zh-CN"/>
        </w:rPr>
        <w:t>получения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42152">
        <w:rPr>
          <w:rFonts w:ascii="Times New Roman" w:eastAsia="Arial Unicode MS" w:hAnsi="Times New Roman" w:cs="Times New Roman"/>
          <w:sz w:val="24"/>
          <w:szCs w:val="24"/>
          <w:lang w:eastAsia="zh-CN"/>
        </w:rPr>
        <w:t>копии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42152">
        <w:rPr>
          <w:rFonts w:ascii="Times New Roman" w:eastAsia="Arial Unicode MS" w:hAnsi="Times New Roman" w:cs="Times New Roman"/>
          <w:sz w:val="24"/>
          <w:szCs w:val="24"/>
          <w:lang w:eastAsia="zh-CN"/>
        </w:rPr>
        <w:t>постановления.</w:t>
      </w:r>
    </w:p>
    <w:p w:rsidR="00252141" w:rsidRPr="00342152" w:rsidP="002521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141" w:rsidRPr="00342152" w:rsidP="002521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      </w:t>
      </w:r>
      <w:r w:rsidRPr="00342152">
        <w:rPr>
          <w:rFonts w:ascii="Times New Roman" w:eastAsia="Times New Roman" w:hAnsi="Times New Roman" w:cs="Times New Roman"/>
          <w:sz w:val="24"/>
          <w:szCs w:val="24"/>
          <w:lang w:eastAsia="ru-RU"/>
        </w:rPr>
        <w:t>Е.Н.Андрухова</w:t>
      </w:r>
    </w:p>
    <w:sectPr w:rsidSect="00342152">
      <w:headerReference w:type="even" r:id="rId4"/>
      <w:headerReference w:type="default" r:id="rId5"/>
      <w:pgSz w:w="11906" w:h="16838"/>
      <w:pgMar w:top="567" w:right="851" w:bottom="89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3787" w:rsidP="00CF48F3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3787" w:rsidP="00CF48F3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3787" w:rsidP="00CF48F3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7F15">
      <w:rPr>
        <w:rStyle w:val="PageNumber"/>
        <w:noProof/>
      </w:rPr>
      <w:t>4</w:t>
    </w:r>
    <w:r>
      <w:rPr>
        <w:rStyle w:val="PageNumber"/>
      </w:rPr>
      <w:fldChar w:fldCharType="end"/>
    </w:r>
  </w:p>
  <w:p w:rsidR="00CB3787" w:rsidP="00CF48F3">
    <w:pPr>
      <w:pStyle w:val="Header"/>
      <w:ind w:right="360" w:firstLine="360"/>
      <w:jc w:val="center"/>
    </w:pPr>
  </w:p>
  <w:p w:rsidR="00CB37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7373372"/>
    <w:multiLevelType w:val="hybridMultilevel"/>
    <w:tmpl w:val="BA3AE638"/>
    <w:lvl w:ilvl="0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10" w:hanging="360"/>
      </w:pPr>
    </w:lvl>
    <w:lvl w:ilvl="2" w:tentative="1">
      <w:start w:val="1"/>
      <w:numFmt w:val="lowerRoman"/>
      <w:lvlText w:val="%3."/>
      <w:lvlJc w:val="right"/>
      <w:pPr>
        <w:ind w:left="2430" w:hanging="180"/>
      </w:pPr>
    </w:lvl>
    <w:lvl w:ilvl="3" w:tentative="1">
      <w:start w:val="1"/>
      <w:numFmt w:val="decimal"/>
      <w:lvlText w:val="%4."/>
      <w:lvlJc w:val="left"/>
      <w:pPr>
        <w:ind w:left="3150" w:hanging="360"/>
      </w:pPr>
    </w:lvl>
    <w:lvl w:ilvl="4" w:tentative="1">
      <w:start w:val="1"/>
      <w:numFmt w:val="lowerLetter"/>
      <w:lvlText w:val="%5."/>
      <w:lvlJc w:val="left"/>
      <w:pPr>
        <w:ind w:left="3870" w:hanging="360"/>
      </w:pPr>
    </w:lvl>
    <w:lvl w:ilvl="5" w:tentative="1">
      <w:start w:val="1"/>
      <w:numFmt w:val="lowerRoman"/>
      <w:lvlText w:val="%6."/>
      <w:lvlJc w:val="right"/>
      <w:pPr>
        <w:ind w:left="4590" w:hanging="180"/>
      </w:pPr>
    </w:lvl>
    <w:lvl w:ilvl="6" w:tentative="1">
      <w:start w:val="1"/>
      <w:numFmt w:val="decimal"/>
      <w:lvlText w:val="%7."/>
      <w:lvlJc w:val="left"/>
      <w:pPr>
        <w:ind w:left="5310" w:hanging="360"/>
      </w:pPr>
    </w:lvl>
    <w:lvl w:ilvl="7" w:tentative="1">
      <w:start w:val="1"/>
      <w:numFmt w:val="lowerLetter"/>
      <w:lvlText w:val="%8."/>
      <w:lvlJc w:val="left"/>
      <w:pPr>
        <w:ind w:left="6030" w:hanging="360"/>
      </w:pPr>
    </w:lvl>
    <w:lvl w:ilvl="8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416504DD"/>
    <w:multiLevelType w:val="hybridMultilevel"/>
    <w:tmpl w:val="45789DA2"/>
    <w:lvl w:ilvl="0">
      <w:start w:val="2"/>
      <w:numFmt w:val="decimal"/>
      <w:lvlText w:val="%1."/>
      <w:lvlJc w:val="left"/>
      <w:pPr>
        <w:ind w:left="103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55" w:hanging="360"/>
      </w:pPr>
    </w:lvl>
    <w:lvl w:ilvl="2" w:tentative="1">
      <w:start w:val="1"/>
      <w:numFmt w:val="lowerRoman"/>
      <w:lvlText w:val="%3."/>
      <w:lvlJc w:val="right"/>
      <w:pPr>
        <w:ind w:left="2475" w:hanging="180"/>
      </w:pPr>
    </w:lvl>
    <w:lvl w:ilvl="3" w:tentative="1">
      <w:start w:val="1"/>
      <w:numFmt w:val="decimal"/>
      <w:lvlText w:val="%4."/>
      <w:lvlJc w:val="left"/>
      <w:pPr>
        <w:ind w:left="3195" w:hanging="360"/>
      </w:pPr>
    </w:lvl>
    <w:lvl w:ilvl="4" w:tentative="1">
      <w:start w:val="1"/>
      <w:numFmt w:val="lowerLetter"/>
      <w:lvlText w:val="%5."/>
      <w:lvlJc w:val="left"/>
      <w:pPr>
        <w:ind w:left="3915" w:hanging="360"/>
      </w:pPr>
    </w:lvl>
    <w:lvl w:ilvl="5" w:tentative="1">
      <w:start w:val="1"/>
      <w:numFmt w:val="lowerRoman"/>
      <w:lvlText w:val="%6."/>
      <w:lvlJc w:val="right"/>
      <w:pPr>
        <w:ind w:left="4635" w:hanging="180"/>
      </w:pPr>
    </w:lvl>
    <w:lvl w:ilvl="6" w:tentative="1">
      <w:start w:val="1"/>
      <w:numFmt w:val="decimal"/>
      <w:lvlText w:val="%7."/>
      <w:lvlJc w:val="left"/>
      <w:pPr>
        <w:ind w:left="5355" w:hanging="360"/>
      </w:pPr>
    </w:lvl>
    <w:lvl w:ilvl="7" w:tentative="1">
      <w:start w:val="1"/>
      <w:numFmt w:val="lowerLetter"/>
      <w:lvlText w:val="%8."/>
      <w:lvlJc w:val="left"/>
      <w:pPr>
        <w:ind w:left="6075" w:hanging="360"/>
      </w:pPr>
    </w:lvl>
    <w:lvl w:ilvl="8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5B0760D4"/>
    <w:multiLevelType w:val="hybridMultilevel"/>
    <w:tmpl w:val="E8A6E65A"/>
    <w:lvl w:ilvl="0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10" w:hanging="360"/>
      </w:pPr>
    </w:lvl>
    <w:lvl w:ilvl="2" w:tentative="1">
      <w:start w:val="1"/>
      <w:numFmt w:val="lowerRoman"/>
      <w:lvlText w:val="%3."/>
      <w:lvlJc w:val="right"/>
      <w:pPr>
        <w:ind w:left="2430" w:hanging="180"/>
      </w:pPr>
    </w:lvl>
    <w:lvl w:ilvl="3" w:tentative="1">
      <w:start w:val="1"/>
      <w:numFmt w:val="decimal"/>
      <w:lvlText w:val="%4."/>
      <w:lvlJc w:val="left"/>
      <w:pPr>
        <w:ind w:left="3150" w:hanging="360"/>
      </w:pPr>
    </w:lvl>
    <w:lvl w:ilvl="4" w:tentative="1">
      <w:start w:val="1"/>
      <w:numFmt w:val="lowerLetter"/>
      <w:lvlText w:val="%5."/>
      <w:lvlJc w:val="left"/>
      <w:pPr>
        <w:ind w:left="3870" w:hanging="360"/>
      </w:pPr>
    </w:lvl>
    <w:lvl w:ilvl="5" w:tentative="1">
      <w:start w:val="1"/>
      <w:numFmt w:val="lowerRoman"/>
      <w:lvlText w:val="%6."/>
      <w:lvlJc w:val="right"/>
      <w:pPr>
        <w:ind w:left="4590" w:hanging="180"/>
      </w:pPr>
    </w:lvl>
    <w:lvl w:ilvl="6" w:tentative="1">
      <w:start w:val="1"/>
      <w:numFmt w:val="decimal"/>
      <w:lvlText w:val="%7."/>
      <w:lvlJc w:val="left"/>
      <w:pPr>
        <w:ind w:left="5310" w:hanging="360"/>
      </w:pPr>
    </w:lvl>
    <w:lvl w:ilvl="7" w:tentative="1">
      <w:start w:val="1"/>
      <w:numFmt w:val="lowerLetter"/>
      <w:lvlText w:val="%8."/>
      <w:lvlJc w:val="left"/>
      <w:pPr>
        <w:ind w:left="6030" w:hanging="360"/>
      </w:pPr>
    </w:lvl>
    <w:lvl w:ilvl="8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75964B25"/>
    <w:multiLevelType w:val="multilevel"/>
    <w:tmpl w:val="0D54A1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0"/>
      <w:numFmt w:val="decimal"/>
      <w:lvlJc w:val="left"/>
      <w:pPr>
        <w:ind w:left="0" w:firstLine="0"/>
      </w:pPr>
      <w:rPr>
        <w:rFonts w:cs="Times New Roman"/>
      </w:rPr>
    </w:lvl>
    <w:lvl w:ilvl="2">
      <w:start w:val="0"/>
      <w:numFmt w:val="decimal"/>
      <w:lvlJc w:val="left"/>
      <w:pPr>
        <w:ind w:left="0" w:firstLine="0"/>
      </w:pPr>
      <w:rPr>
        <w:rFonts w:cs="Times New Roman"/>
      </w:rPr>
    </w:lvl>
    <w:lvl w:ilvl="3">
      <w:start w:val="0"/>
      <w:numFmt w:val="decimal"/>
      <w:lvlJc w:val="left"/>
      <w:pPr>
        <w:ind w:left="0" w:firstLine="0"/>
      </w:pPr>
      <w:rPr>
        <w:rFonts w:cs="Times New Roman"/>
      </w:rPr>
    </w:lvl>
    <w:lvl w:ilvl="4">
      <w:start w:val="0"/>
      <w:numFmt w:val="decimal"/>
      <w:lvlJc w:val="left"/>
      <w:pPr>
        <w:ind w:left="0" w:firstLine="0"/>
      </w:pPr>
      <w:rPr>
        <w:rFonts w:cs="Times New Roman"/>
      </w:rPr>
    </w:lvl>
    <w:lvl w:ilvl="5">
      <w:start w:val="0"/>
      <w:numFmt w:val="decimal"/>
      <w:lvlJc w:val="left"/>
      <w:pPr>
        <w:ind w:left="0" w:firstLine="0"/>
      </w:pPr>
      <w:rPr>
        <w:rFonts w:cs="Times New Roman"/>
      </w:rPr>
    </w:lvl>
    <w:lvl w:ilvl="6">
      <w:start w:val="0"/>
      <w:numFmt w:val="decimal"/>
      <w:lvlJc w:val="left"/>
      <w:pPr>
        <w:ind w:left="0" w:firstLine="0"/>
      </w:pPr>
      <w:rPr>
        <w:rFonts w:cs="Times New Roman"/>
      </w:rPr>
    </w:lvl>
    <w:lvl w:ilvl="7">
      <w:start w:val="0"/>
      <w:numFmt w:val="decimal"/>
      <w:lvlJc w:val="left"/>
      <w:pPr>
        <w:ind w:left="0" w:firstLine="0"/>
      </w:pPr>
      <w:rPr>
        <w:rFonts w:cs="Times New Roman"/>
      </w:rPr>
    </w:lvl>
    <w:lvl w:ilvl="8">
      <w:start w:val="0"/>
      <w:numFmt w:val="decimal"/>
      <w:lvlJc w:val="left"/>
      <w:pPr>
        <w:ind w:left="0" w:firstLine="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051"/>
    <w:rsid w:val="00042A22"/>
    <w:rsid w:val="00077A53"/>
    <w:rsid w:val="000C7944"/>
    <w:rsid w:val="000D0C11"/>
    <w:rsid w:val="00154EA1"/>
    <w:rsid w:val="001E329F"/>
    <w:rsid w:val="00206D1D"/>
    <w:rsid w:val="00206E2A"/>
    <w:rsid w:val="002227DE"/>
    <w:rsid w:val="00236D29"/>
    <w:rsid w:val="00252141"/>
    <w:rsid w:val="00324D39"/>
    <w:rsid w:val="00342152"/>
    <w:rsid w:val="003B0051"/>
    <w:rsid w:val="003E607F"/>
    <w:rsid w:val="00411768"/>
    <w:rsid w:val="004A2673"/>
    <w:rsid w:val="00576429"/>
    <w:rsid w:val="005D2398"/>
    <w:rsid w:val="00620531"/>
    <w:rsid w:val="00630603"/>
    <w:rsid w:val="00637011"/>
    <w:rsid w:val="00641EDD"/>
    <w:rsid w:val="00652B5F"/>
    <w:rsid w:val="006A3FD4"/>
    <w:rsid w:val="00797032"/>
    <w:rsid w:val="0084176F"/>
    <w:rsid w:val="008F2233"/>
    <w:rsid w:val="00972FB9"/>
    <w:rsid w:val="009746C4"/>
    <w:rsid w:val="009E608E"/>
    <w:rsid w:val="00A0175C"/>
    <w:rsid w:val="00A10D12"/>
    <w:rsid w:val="00AC3A1D"/>
    <w:rsid w:val="00B4522E"/>
    <w:rsid w:val="00B62735"/>
    <w:rsid w:val="00B71759"/>
    <w:rsid w:val="00BC6B6F"/>
    <w:rsid w:val="00C54CCB"/>
    <w:rsid w:val="00C87F15"/>
    <w:rsid w:val="00CB3787"/>
    <w:rsid w:val="00CC5E65"/>
    <w:rsid w:val="00CF48F3"/>
    <w:rsid w:val="00DA4270"/>
    <w:rsid w:val="00E437C2"/>
    <w:rsid w:val="00E57D43"/>
    <w:rsid w:val="00F202A8"/>
    <w:rsid w:val="00F968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252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252141"/>
  </w:style>
  <w:style w:type="character" w:styleId="PageNumber">
    <w:name w:val="page number"/>
    <w:basedOn w:val="DefaultParagraphFont"/>
    <w:rsid w:val="00252141"/>
  </w:style>
  <w:style w:type="character" w:styleId="Hyperlink">
    <w:name w:val="Hyperlink"/>
    <w:basedOn w:val="DefaultParagraphFont"/>
    <w:uiPriority w:val="99"/>
    <w:unhideWhenUsed/>
    <w:rsid w:val="009746C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7032"/>
    <w:pPr>
      <w:ind w:left="720"/>
      <w:contextualSpacing/>
    </w:pPr>
  </w:style>
  <w:style w:type="paragraph" w:styleId="BalloonText">
    <w:name w:val="Balloon Text"/>
    <w:basedOn w:val="Normal"/>
    <w:link w:val="a0"/>
    <w:uiPriority w:val="99"/>
    <w:semiHidden/>
    <w:unhideWhenUsed/>
    <w:rsid w:val="00C8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87F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