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Дело № 5-26-39/2024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8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 xml:space="preserve">председателя </w:t>
      </w:r>
      <w:r>
        <w:rPr>
          <w:rFonts w:ascii="Times New Roman" w:eastAsia="Times New Roman" w:hAnsi="Times New Roman" w:cs="Times New Roman"/>
        </w:rPr>
        <w:t>Плодовского</w:t>
      </w:r>
      <w:r>
        <w:rPr>
          <w:rFonts w:ascii="Times New Roman" w:eastAsia="Times New Roman" w:hAnsi="Times New Roman" w:cs="Times New Roman"/>
        </w:rPr>
        <w:t xml:space="preserve"> сельского совета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- главы администрации </w:t>
      </w:r>
      <w:r>
        <w:rPr>
          <w:rFonts w:ascii="Times New Roman" w:eastAsia="Times New Roman" w:hAnsi="Times New Roman" w:cs="Times New Roman"/>
        </w:rPr>
        <w:t>Плодовского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18rplc-8"/>
          <w:rFonts w:ascii="Times New Roman" w:eastAsia="Times New Roman" w:hAnsi="Times New Roman" w:cs="Times New Roman"/>
        </w:rPr>
        <w:t>...</w:t>
      </w:r>
      <w:r>
        <w:rPr>
          <w:rStyle w:val="cat-PassportDatagrp-17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урож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Style w:val="cat-Addressgrp-5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зарегистрированной и проживающей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6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юридический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7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в совершении административного правонарушения, предусмотренного ч. 1 ст. 15.33.2 Кодекса РФ об административных правонарушениях,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4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должностным лицом – председателем сельского совета - главой администрации </w:t>
      </w:r>
      <w:r>
        <w:rPr>
          <w:rFonts w:ascii="Times New Roman" w:eastAsia="Times New Roman" w:hAnsi="Times New Roman" w:cs="Times New Roman"/>
        </w:rPr>
        <w:t>Плодовского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нарушение требований п.2 ст. 11 Закона 27-ФЗ «Об индивидуальном (персонифицированном) учете в системе обязательного пенсионного страхования» не предоставила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установленный срок в течени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5 дней со дня получения уведомления об устранении имеющихся несоответствий (направлено </w:t>
      </w:r>
      <w:r>
        <w:rPr>
          <w:rStyle w:val="cat-Dategrp-9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), получено страхователем </w:t>
      </w:r>
      <w:r>
        <w:rPr>
          <w:rStyle w:val="cat-Dategrp-10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имеющиеся расхождения в представленных формах СЗВ СТАЖ на 5 застрахованных лиц.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Для рассмотрения дела об административном правонарушении </w:t>
      </w:r>
      <w:r>
        <w:rPr>
          <w:rStyle w:val="cat-FIOgrp-14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явилась, о времени и месте рассмотрения дела извещена надлежащим образом по адресу указанному в протоколе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4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предусмотренный ч. 1 ст.15.33.2 КоАП РФ, а именно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непредставление в установленный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</w:t>
      </w:r>
      <w:r>
        <w:rPr>
          <w:rFonts w:ascii="Times New Roman" w:eastAsia="Times New Roman" w:hAnsi="Times New Roman" w:cs="Times New Roman"/>
        </w:rPr>
        <w:t xml:space="preserve">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4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15.33.2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ее вины, а именно: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№ 15 от </w:t>
      </w:r>
      <w:r>
        <w:rPr>
          <w:rStyle w:val="cat-Dategrp-11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выпиской из ЕГРЮЛ, уведомлением об устранении ошибок, реестром документов, иными материалами дела.</w:t>
      </w:r>
      <w:r>
        <w:rPr>
          <w:rFonts w:ascii="Times New Roman" w:eastAsia="Times New Roman" w:hAnsi="Times New Roman" w:cs="Times New Roman"/>
        </w:rPr>
        <w:tab/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4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соответствии с частью 1 статьи 4.1.1 КоАП РФ </w:t>
      </w:r>
      <w:r>
        <w:rPr>
          <w:rFonts w:ascii="Times New Roman" w:eastAsia="Times New Roman" w:hAnsi="Times New Roman" w:cs="Times New Roman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обстоятельств,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</w:t>
      </w:r>
      <w:r>
        <w:rPr>
          <w:rFonts w:ascii="Times New Roman" w:eastAsia="Times New Roman" w:hAnsi="Times New Roman" w:cs="Times New Roman"/>
        </w:rPr>
        <w:t>за</w:t>
      </w:r>
      <w:r>
        <w:rPr>
          <w:rFonts w:ascii="Times New Roman" w:eastAsia="Times New Roman" w:hAnsi="Times New Roman" w:cs="Times New Roman"/>
        </w:rPr>
        <w:t xml:space="preserve"> исключением случаев,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13.15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13.37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14.31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14.56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19.6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19.7.5-2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частями 2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3 статьи 19.27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19.28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19.30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20.3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3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20.28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(часть 2 статьи 4.1.1).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отсутствии</w:t>
      </w:r>
      <w:r>
        <w:rPr>
          <w:rFonts w:ascii="Times New Roman" w:eastAsia="Times New Roman" w:hAnsi="Times New Roman" w:cs="Times New Roman"/>
        </w:rPr>
        <w:t xml:space="preserve">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Часть 1 ст. 15.33.2 КоАП РФ </w:t>
      </w:r>
      <w:r>
        <w:rPr>
          <w:rFonts w:ascii="Times New Roman" w:eastAsia="Times New Roman" w:hAnsi="Times New Roman" w:cs="Times New Roman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 об административном правонарушении не содержат сведений о том, что названное лицо ранее привлекалось к административной ответственности.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Рассматриваемым правонарушением не </w:t>
      </w:r>
      <w:r>
        <w:rPr>
          <w:rFonts w:ascii="Times New Roman" w:eastAsia="Times New Roman" w:hAnsi="Times New Roman" w:cs="Times New Roman"/>
        </w:rPr>
        <w:t>был причинен вред и не возникла</w:t>
      </w:r>
      <w:r>
        <w:rPr>
          <w:rFonts w:ascii="Times New Roman" w:eastAsia="Times New Roman" w:hAnsi="Times New Roman" w:cs="Times New Roman"/>
        </w:rPr>
        <w:t xml:space="preserve"> угроза его причинения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учетом изложенного, а также учитывая </w:t>
      </w:r>
      <w:r>
        <w:rPr>
          <w:rFonts w:ascii="Times New Roman" w:eastAsia="Times New Roman" w:hAnsi="Times New Roman" w:cs="Times New Roman"/>
        </w:rPr>
        <w:t>характер совершенного правонарушения,</w:t>
      </w:r>
      <w:r>
        <w:rPr>
          <w:rFonts w:ascii="Times New Roman" w:eastAsia="Times New Roman" w:hAnsi="Times New Roman" w:cs="Times New Roman"/>
        </w:rPr>
        <w:t xml:space="preserve"> мировой судья приходит к выводу, что в отношении </w:t>
      </w:r>
      <w:r>
        <w:rPr>
          <w:rFonts w:ascii="Times New Roman" w:eastAsia="Times New Roman" w:hAnsi="Times New Roman" w:cs="Times New Roman"/>
        </w:rPr>
        <w:t xml:space="preserve">председателя </w:t>
      </w:r>
      <w:r>
        <w:rPr>
          <w:rFonts w:ascii="Times New Roman" w:eastAsia="Times New Roman" w:hAnsi="Times New Roman" w:cs="Times New Roman"/>
        </w:rPr>
        <w:t>Плодовского</w:t>
      </w:r>
      <w:r>
        <w:rPr>
          <w:rFonts w:ascii="Times New Roman" w:eastAsia="Times New Roman" w:hAnsi="Times New Roman" w:cs="Times New Roman"/>
        </w:rPr>
        <w:t xml:space="preserve"> сельского совета - главы администрации </w:t>
      </w:r>
      <w:r>
        <w:rPr>
          <w:rFonts w:ascii="Times New Roman" w:eastAsia="Times New Roman" w:hAnsi="Times New Roman" w:cs="Times New Roman"/>
        </w:rPr>
        <w:t>Плодовского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2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возможно применить положения ч. 1 ст. 4.1.1 КоАП РФ, заменив административное наказание в виде штрафа на предупреждение. 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Руководствуясь ч.2 ст.3.4, ч. 1 ст. 4.1.1, ч.1 ст. 15.33.2, ст. ст. 29.9, 29.10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председателя </w:t>
      </w:r>
      <w:r>
        <w:rPr>
          <w:rFonts w:ascii="Times New Roman" w:eastAsia="Times New Roman" w:hAnsi="Times New Roman" w:cs="Times New Roman"/>
        </w:rPr>
        <w:t>Плодовского</w:t>
      </w:r>
      <w:r>
        <w:rPr>
          <w:rFonts w:ascii="Times New Roman" w:eastAsia="Times New Roman" w:hAnsi="Times New Roman" w:cs="Times New Roman"/>
        </w:rPr>
        <w:t xml:space="preserve"> сельского совета - главу администрации </w:t>
      </w:r>
      <w:r>
        <w:rPr>
          <w:rFonts w:ascii="Times New Roman" w:eastAsia="Times New Roman" w:hAnsi="Times New Roman" w:cs="Times New Roman"/>
        </w:rPr>
        <w:t>Плодовского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2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виновной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 1 ст. 15.33.2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и назначить наказание с учетом положений ч.1 ст. 4.1.1 КоАП РФ в виде предупреждения.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2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200" w:line="276" w:lineRule="auto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</w:t>
      </w:r>
      <w:r>
        <w:rPr>
          <w:rStyle w:val="cat-FIOgrp-16rplc-29"/>
          <w:rFonts w:ascii="Times New Roman" w:eastAsia="Times New Roman" w:hAnsi="Times New Roman" w:cs="Times New Roman"/>
        </w:rPr>
        <w:t>фио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Addressgrp-4rplc-6">
    <w:name w:val="cat-Address grp-4 rplc-6"/>
    <w:basedOn w:val="DefaultParagraphFont"/>
  </w:style>
  <w:style w:type="character" w:customStyle="1" w:styleId="cat-FIOgrp-13rplc-7">
    <w:name w:val="cat-FIO grp-13 rplc-7"/>
    <w:basedOn w:val="DefaultParagraphFont"/>
  </w:style>
  <w:style w:type="character" w:customStyle="1" w:styleId="cat-ExternalSystemDefinedgrp-18rplc-8">
    <w:name w:val="cat-ExternalSystemDefined grp-18 rplc-8"/>
    <w:basedOn w:val="DefaultParagraphFont"/>
  </w:style>
  <w:style w:type="character" w:customStyle="1" w:styleId="cat-PassportDatagrp-17rplc-9">
    <w:name w:val="cat-PassportData grp-17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Addressgrp-6rplc-11">
    <w:name w:val="cat-Address grp-6 rplc-11"/>
    <w:basedOn w:val="DefaultParagraphFont"/>
  </w:style>
  <w:style w:type="character" w:customStyle="1" w:styleId="cat-Addressgrp-7rplc-12">
    <w:name w:val="cat-Address grp-7 rplc-12"/>
    <w:basedOn w:val="DefaultParagraphFont"/>
  </w:style>
  <w:style w:type="character" w:customStyle="1" w:styleId="cat-FIOgrp-14rplc-13">
    <w:name w:val="cat-FIO grp-14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Dategrp-10rplc-16">
    <w:name w:val="cat-Date grp-10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Addressgrp-4rplc-22">
    <w:name w:val="cat-Address grp-4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Addressgrp-4rplc-24">
    <w:name w:val="cat-Address grp-4 rplc-24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Addressgrp-2rplc-27">
    <w:name w:val="cat-Address grp-2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FIOgrp-16rplc-29">
    <w:name w:val="cat-FIO grp-16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11" Type="http://schemas.openxmlformats.org/officeDocument/2006/relationships/hyperlink" Target="consultantplus://offline/ref=92EEB7A94C00633AC9F901CC1344239B20D26F977F7436BA58BB776B025D64CC78898D5C34586EF70E94C2BC479DE1BCFC7B98271DF5h0P3G" TargetMode="External" /><Relationship Id="rId12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3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4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5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6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2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3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4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6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7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9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31" Type="http://schemas.openxmlformats.org/officeDocument/2006/relationships/styles" Target="styles.xml" /><Relationship Id="rId4" Type="http://schemas.openxmlformats.org/officeDocument/2006/relationships/hyperlink" Target="consultantplus://offline/ref=B98AE4A40BB2CCFAE7C6622256DD8F9C05FF03CCEB8CEDE10609A353597F2D279E7EB6574B8B311991DFD9A0D7111EBEBD8C1E240E2A5F2326sBL" TargetMode="External" /><Relationship Id="rId5" Type="http://schemas.openxmlformats.org/officeDocument/2006/relationships/hyperlink" Target="consultantplus://offline/ref=B98AE4A40BB2CCFAE7C6622256DD8F9C05FF03C2EC88EDE10609A353597F2D279E7EB65F4A8A3115CC85C9A49E4713A3BD910025102A25sEL" TargetMode="External" /><Relationship Id="rId6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7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8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9" Type="http://schemas.openxmlformats.org/officeDocument/2006/relationships/hyperlink" Target="consultantplus://offline/ref=92EEB7A94C00633AC9F901CC1344239B20D26F977F7436BA58BB776B025D64CC78898D5E315565F70E94C2BC479DE1BCFC7B98271DF5h0P3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