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5F4" w:rsidRPr="007E55DA" w:rsidP="001515F4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</w:t>
      </w:r>
      <w:r w:rsidRPr="007E55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Дело № 5-26-59/2022</w:t>
      </w:r>
    </w:p>
    <w:p w:rsidR="001515F4" w:rsidRPr="007E55DA" w:rsidP="001515F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1515F4" w:rsidRPr="007E55DA" w:rsidP="001515F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1515F4" w:rsidRPr="007E55DA" w:rsidP="001515F4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15F4" w:rsidRPr="007E55DA" w:rsidP="001515F4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14 марта 2022 года                                                                            г. Бахчисарай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Мировой судья судебного участка № 26 Бахчисарайского судебного района (</w:t>
      </w:r>
      <w:r w:rsidRPr="007E55DA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Бахчисарайский муниципальный район) Республики Крым </w:t>
      </w:r>
      <w:r w:rsidRPr="007E55DA">
        <w:rPr>
          <w:rFonts w:ascii="Times New Roman" w:eastAsia="Newton-Regular" w:hAnsi="Times New Roman" w:cs="Times New Roman"/>
          <w:sz w:val="20"/>
          <w:szCs w:val="20"/>
          <w:lang w:eastAsia="ru-RU"/>
        </w:rPr>
        <w:t>Андрухова</w:t>
      </w:r>
      <w:r w:rsidRPr="007E55DA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Е.Н. (298400, г. Бахчисарай, ул. Фрунзе, 36в),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 в отношении 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директор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Стройград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Хузеевой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Матвейшиной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паспорт 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проживающей по адресу: 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юридический адрес: 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УСТАНОВИЛ:</w:t>
      </w:r>
    </w:p>
    <w:p w:rsidR="001515F4" w:rsidRPr="007E55DA" w:rsidP="0015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Хузеева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Матвейшина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являясь должностным лицом – директором ООО «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Стройград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в установленный срок до 15.04.2021  отчет СЗВ-М за март 2021 года в Управление Пенсионного фонда Р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оссийской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едерации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Республике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Крым. Отчет за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ар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года  предоставлен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.2021.</w:t>
      </w:r>
    </w:p>
    <w:p w:rsidR="001515F4" w:rsidRPr="007E55DA" w:rsidP="001515F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рассмотрения дела об административном правонарушении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Хузеева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Матвейшина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явил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ась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 времени и месте рассмотрения дела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надлежащим образом по адресу указанному в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протоколе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подтверждается возвращенным в адрес мирового судьи почтовым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лением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вручении судебной повестки.</w:t>
      </w:r>
    </w:p>
    <w:p w:rsidR="001515F4" w:rsidRPr="007E55DA" w:rsidP="001515F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7E55DA" w:rsidR="00532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Хузеевой</w:t>
      </w:r>
      <w:r w:rsidRPr="007E55DA" w:rsidR="00532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Матвейшиной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r w:rsidRPr="007E55DA" w:rsidR="00A01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r w:rsidRPr="007E55DA" w:rsidR="00A01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частью</w:t>
      </w:r>
      <w:r w:rsidRPr="007E55DA" w:rsidR="00A01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7E55DA" w:rsidR="00A015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астоящей статьи.</w:t>
      </w:r>
    </w:p>
    <w:p w:rsidR="001515F4" w:rsidRPr="007E55DA" w:rsidP="001515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7E55DA" w:rsidR="00532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Хузеевой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Матвейшиной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совершении административного правонарушения, предусмотренного </w:t>
      </w:r>
      <w:r w:rsidRPr="007E55DA" w:rsidR="009B1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 1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</w:t>
      </w:r>
      <w:r w:rsidRPr="007E55DA" w:rsidR="009B1F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вины, а именно: 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 №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07.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02.202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(л.д.1), уведомлением о составлении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протокола (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. 4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); выпиской из ЕГРЮЛ (л.д.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11); извещением о доставке (л.д.13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); проток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олом проверки отчетности (л.д.14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), копией выписки из журнала приема сведени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й о застрахованных лицах (л.д.16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             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7E55DA" w:rsidR="00532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Хузеевой</w:t>
      </w:r>
      <w:r w:rsidRPr="007E55DA" w:rsidR="00532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Матвейшиной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вышеизложенного, считаю необходимым назначить </w:t>
      </w:r>
      <w:r w:rsidRPr="007E55DA" w:rsidR="00532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Хузеевой</w:t>
      </w:r>
      <w:r w:rsidRPr="007E55DA" w:rsidR="00532A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Матвейшиной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наказание, предусмотренное ч. 1 ст. 15.33.2 Кодекса РФ об административных правонарушениях в виде административного штрафа.</w:t>
      </w:r>
    </w:p>
    <w:p w:rsidR="001515F4" w:rsidRPr="007E55DA" w:rsidP="00151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 ч. 1 ст. 15.33.2, 29.9, 29.10 Кодекса РФ об административных правонарушениях, </w:t>
      </w:r>
    </w:p>
    <w:p w:rsidR="001515F4" w:rsidRPr="007E55DA" w:rsidP="0015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ПОСТАНОВИЛ:</w:t>
      </w:r>
    </w:p>
    <w:p w:rsidR="001515F4" w:rsidRPr="007E55DA" w:rsidP="00151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 директор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Стройград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>Хузееву</w:t>
      </w:r>
      <w:r w:rsidRPr="007E55DA" w:rsidR="00532A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Матвейшину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) Е.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7E55DA" w:rsidR="00E419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рождения, виновн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 ч. 1 ст. </w:t>
      </w:r>
      <w:r w:rsidRPr="007E55DA" w:rsidR="009B1F30">
        <w:rPr>
          <w:rFonts w:ascii="Times New Roman" w:eastAsia="Times New Roman" w:hAnsi="Times New Roman" w:cs="Times New Roman"/>
          <w:sz w:val="20"/>
          <w:szCs w:val="20"/>
          <w:lang w:eastAsia="ru-RU"/>
        </w:rPr>
        <w:t>15.33.2  КоАП РФ и назначить ей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в виде штрафа в размере 300 (триста) рублей.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Разъяснить </w:t>
      </w:r>
      <w:r w:rsidRPr="007E55DA" w:rsidR="00532AB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Хузеевой</w:t>
      </w:r>
      <w:r w:rsidRPr="007E55DA" w:rsidR="00532AB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(</w:t>
      </w:r>
      <w:r w:rsidRPr="007E55DA" w:rsidR="009B1F3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Матвейшиной</w:t>
      </w:r>
      <w:r w:rsidRPr="007E55DA" w:rsidR="00532AB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)</w:t>
      </w:r>
      <w:r w:rsidRPr="007E55DA" w:rsidR="009B1F3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Е.В</w:t>
      </w:r>
      <w:r w:rsidRPr="007E55D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.,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7E55DA" w:rsid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7E55D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1515F4" w:rsidRPr="007E55DA" w:rsidP="001515F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7E55DA">
        <w:rPr>
          <w:rFonts w:ascii="Times New Roman" w:eastAsia="Newton-Regular" w:hAnsi="Times New Roman" w:cs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515F4" w:rsidRPr="007E55DA" w:rsidP="001515F4">
      <w:pPr>
        <w:rPr>
          <w:sz w:val="20"/>
          <w:szCs w:val="20"/>
        </w:rPr>
      </w:pP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</w:t>
      </w:r>
      <w:r w:rsidRPr="007E55DA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Е.Н.Андрухова</w:t>
      </w:r>
    </w:p>
    <w:p w:rsidR="008C6187"/>
    <w:sectPr w:rsidSect="001515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C"/>
    <w:rsid w:val="000E33EC"/>
    <w:rsid w:val="001515F4"/>
    <w:rsid w:val="00532ABA"/>
    <w:rsid w:val="007E55DA"/>
    <w:rsid w:val="008C6187"/>
    <w:rsid w:val="009B1F30"/>
    <w:rsid w:val="00A015D3"/>
    <w:rsid w:val="00E41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1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