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8A3F4F" w:rsidP="00975F02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 w:rsidRPr="008A3F4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</w:t>
      </w:r>
      <w:r w:rsidRPr="008A3F4F" w:rsidR="00975F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5-26-</w:t>
      </w:r>
      <w:r w:rsidRPr="008A3F4F" w:rsidR="00E272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/20</w:t>
      </w:r>
      <w:r w:rsidRPr="008A3F4F" w:rsidR="009B4D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  <w:r w:rsidRPr="008A3F4F" w:rsidR="00E272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</w:p>
    <w:p w:rsidR="00F402CB" w:rsidRPr="008A3F4F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F402CB" w:rsidRPr="008A3F4F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816F61" w:rsidRPr="008A3F4F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402CB" w:rsidRPr="008A3F4F" w:rsidP="00975F02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8A3F4F" w:rsidR="00E2721F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8A3F4F" w:rsidR="00A73EDD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r w:rsidRPr="008A3F4F" w:rsidR="00E2721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февраля 2023</w:t>
      </w:r>
      <w:r w:rsidRPr="008A3F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</w:t>
      </w:r>
      <w:r w:rsidRPr="008A3F4F" w:rsidR="007247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8A3F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г. Бахчисарай</w:t>
      </w:r>
    </w:p>
    <w:p w:rsidR="00816F61" w:rsidRPr="008A3F4F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402CB" w:rsidRPr="008A3F4F" w:rsidP="00975F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Мировой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судья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судебного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участка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№27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Бахчисарайского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судебного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района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(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Бахчисарайский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муниципальный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район)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Республики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Крым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исполняющий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обязанности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мирового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судьи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судебного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участка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№26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Бахчисарайского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судебного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района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(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Бахчисарайский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муниципальный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район)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Республики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Крым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Есина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Е.А.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(298400, г. Бахчисарай,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ул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. </w:t>
      </w:r>
      <w:r w:rsidRPr="008A3F4F">
        <w:rPr>
          <w:rFonts w:ascii="Times New Roman" w:eastAsia="Newton-Regular" w:hAnsi="Times New Roman" w:cs="Times New Roman"/>
          <w:sz w:val="18"/>
          <w:szCs w:val="18"/>
          <w:lang w:eastAsia="ar-SA"/>
        </w:rPr>
        <w:t>Фрунзе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,</w:t>
      </w:r>
      <w:r w:rsidRPr="008A3F4F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36в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), </w:t>
      </w:r>
      <w:r w:rsidRPr="008A3F4F" w:rsidR="003A52EF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рассмотрев  дело</w:t>
      </w:r>
      <w:r w:rsidRPr="008A3F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 административном правонарушении в отношении</w:t>
      </w:r>
      <w:r w:rsidRPr="008A3F4F" w:rsidR="00831E3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A3F4F" w:rsidR="00A73EDD">
        <w:rPr>
          <w:rFonts w:ascii="Times New Roman" w:hAnsi="Times New Roman" w:cs="Times New Roman"/>
          <w:sz w:val="18"/>
          <w:szCs w:val="18"/>
        </w:rPr>
        <w:t>Конкиной</w:t>
      </w:r>
      <w:r w:rsidRPr="008A3F4F" w:rsidR="00A73EDD">
        <w:rPr>
          <w:rFonts w:ascii="Times New Roman" w:hAnsi="Times New Roman" w:cs="Times New Roman"/>
          <w:sz w:val="18"/>
          <w:szCs w:val="18"/>
        </w:rPr>
        <w:t xml:space="preserve"> В</w:t>
      </w:r>
      <w:r w:rsidRPr="008A3F4F" w:rsidR="008A3F4F">
        <w:rPr>
          <w:rFonts w:ascii="Times New Roman" w:hAnsi="Times New Roman" w:cs="Times New Roman"/>
          <w:sz w:val="18"/>
          <w:szCs w:val="18"/>
        </w:rPr>
        <w:t>.</w:t>
      </w:r>
      <w:r w:rsidRPr="008A3F4F" w:rsidR="00A73EDD">
        <w:rPr>
          <w:rFonts w:ascii="Times New Roman" w:hAnsi="Times New Roman" w:cs="Times New Roman"/>
          <w:sz w:val="18"/>
          <w:szCs w:val="18"/>
        </w:rPr>
        <w:t xml:space="preserve"> Ю</w:t>
      </w:r>
      <w:r w:rsidRPr="008A3F4F" w:rsidR="008A3F4F">
        <w:rPr>
          <w:rFonts w:ascii="Times New Roman" w:hAnsi="Times New Roman" w:cs="Times New Roman"/>
          <w:sz w:val="18"/>
          <w:szCs w:val="18"/>
        </w:rPr>
        <w:t>.</w:t>
      </w:r>
      <w:r w:rsidRPr="008A3F4F" w:rsidR="00A73EDD">
        <w:rPr>
          <w:rFonts w:ascii="Times New Roman" w:hAnsi="Times New Roman" w:cs="Times New Roman"/>
          <w:sz w:val="18"/>
          <w:szCs w:val="18"/>
        </w:rPr>
        <w:t xml:space="preserve">, </w:t>
      </w:r>
      <w:r w:rsidRPr="008A3F4F" w:rsidR="008A3F4F">
        <w:rPr>
          <w:rFonts w:ascii="Times New Roman" w:hAnsi="Times New Roman" w:cs="Times New Roman"/>
          <w:sz w:val="18"/>
          <w:szCs w:val="18"/>
        </w:rPr>
        <w:t>…</w:t>
      </w:r>
      <w:r w:rsidRPr="008A3F4F" w:rsidR="0013052C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Pr="008A3F4F" w:rsidR="004D2410">
        <w:rPr>
          <w:rFonts w:ascii="Times New Roman" w:hAnsi="Times New Roman" w:cs="Times New Roman"/>
          <w:sz w:val="18"/>
          <w:szCs w:val="18"/>
        </w:rPr>
        <w:t>ки</w:t>
      </w:r>
      <w:r w:rsidRPr="008A3F4F" w:rsidR="0013052C">
        <w:rPr>
          <w:rFonts w:ascii="Times New Roman" w:hAnsi="Times New Roman" w:cs="Times New Roman"/>
          <w:sz w:val="18"/>
          <w:szCs w:val="18"/>
        </w:rPr>
        <w:t xml:space="preserve"> </w:t>
      </w:r>
      <w:r w:rsidRPr="008A3F4F" w:rsidR="008A3F4F">
        <w:rPr>
          <w:rFonts w:ascii="Times New Roman" w:hAnsi="Times New Roman" w:cs="Times New Roman"/>
          <w:sz w:val="18"/>
          <w:szCs w:val="18"/>
        </w:rPr>
        <w:t>…</w:t>
      </w:r>
      <w:r w:rsidRPr="008A3F4F" w:rsidR="00635308">
        <w:rPr>
          <w:rFonts w:ascii="Times New Roman" w:hAnsi="Times New Roman" w:cs="Times New Roman"/>
          <w:sz w:val="18"/>
          <w:szCs w:val="18"/>
        </w:rPr>
        <w:t>,</w:t>
      </w:r>
      <w:r w:rsidRPr="008A3F4F" w:rsidR="0013052C">
        <w:rPr>
          <w:rFonts w:ascii="Times New Roman" w:hAnsi="Times New Roman" w:cs="Times New Roman"/>
          <w:sz w:val="18"/>
          <w:szCs w:val="18"/>
        </w:rPr>
        <w:t xml:space="preserve"> зарегистрированно</w:t>
      </w:r>
      <w:r w:rsidRPr="008A3F4F" w:rsidR="00A73EDD">
        <w:rPr>
          <w:rFonts w:ascii="Times New Roman" w:hAnsi="Times New Roman" w:cs="Times New Roman"/>
          <w:sz w:val="18"/>
          <w:szCs w:val="18"/>
        </w:rPr>
        <w:t xml:space="preserve">й и фактически  проживающей </w:t>
      </w:r>
      <w:r w:rsidRPr="008A3F4F" w:rsidR="00E2721F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8A3F4F" w:rsidR="008A3F4F">
        <w:rPr>
          <w:rFonts w:ascii="Times New Roman" w:hAnsi="Times New Roman" w:cs="Times New Roman"/>
          <w:sz w:val="18"/>
          <w:szCs w:val="18"/>
        </w:rPr>
        <w:t>…</w:t>
      </w:r>
      <w:r w:rsidRPr="008A3F4F" w:rsidR="00E2721F">
        <w:rPr>
          <w:rFonts w:ascii="Times New Roman" w:hAnsi="Times New Roman" w:cs="Times New Roman"/>
          <w:sz w:val="18"/>
          <w:szCs w:val="18"/>
        </w:rPr>
        <w:t>,</w:t>
      </w:r>
      <w:r w:rsidRPr="008A3F4F" w:rsidR="0013052C">
        <w:rPr>
          <w:rFonts w:ascii="Times New Roman" w:hAnsi="Times New Roman" w:cs="Times New Roman"/>
          <w:sz w:val="18"/>
          <w:szCs w:val="18"/>
        </w:rPr>
        <w:t xml:space="preserve"> </w:t>
      </w:r>
      <w:r w:rsidRPr="008A3F4F" w:rsidR="00B24DA3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8A3F4F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</w:p>
    <w:p w:rsidR="004D2410" w:rsidRPr="008A3F4F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402CB" w:rsidRPr="008A3F4F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sz w:val="18"/>
          <w:szCs w:val="18"/>
          <w:lang w:eastAsia="ar-SA"/>
        </w:rPr>
        <w:t>У С Т А Н О В И Л</w:t>
      </w:r>
      <w:r w:rsidRPr="008A3F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983509" w:rsidRPr="008A3F4F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Конкина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В.Ю</w:t>
      </w:r>
      <w:r w:rsidRPr="008A3F4F" w:rsidR="00C1033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8A3F4F" w:rsidR="0068469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которо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й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5</w:t>
      </w:r>
      <w:r w:rsidRPr="008A3F4F" w:rsidR="0035415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00,00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рублей по постановлению</w:t>
      </w:r>
      <w:r w:rsidRPr="008A3F4F" w:rsidR="002A78C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8A3F4F" w:rsid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…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от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25</w:t>
      </w:r>
      <w:r w:rsidRPr="008A3F4F" w:rsidR="00E2721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.11.</w:t>
      </w:r>
      <w:r w:rsidRPr="008A3F4F" w:rsidR="0035415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2022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вступивше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му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в законную силу</w:t>
      </w:r>
      <w:r w:rsidRPr="008A3F4F" w:rsidR="00A65E4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09.12</w:t>
      </w:r>
      <w:r w:rsidRPr="008A3F4F" w:rsidR="0035415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.2022</w:t>
      </w:r>
      <w:r w:rsidRPr="008A3F4F" w:rsidR="00020AE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не уплатил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указанный штраф в срок, установленный ч.1 ст. 32.2  КоАП РФ.   </w:t>
      </w:r>
    </w:p>
    <w:p w:rsidR="00983509" w:rsidRPr="008A3F4F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Своими действиями 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Конкина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В.Ю. </w:t>
      </w:r>
      <w:r w:rsidRPr="008A3F4F" w:rsidR="004D561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совершил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8A3F4F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Конкина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В.Ю.</w:t>
      </w:r>
      <w:r w:rsidRPr="008A3F4F" w:rsidR="00E2721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вину свою  в совершении указанного административного правонарушения </w:t>
      </w:r>
      <w:r w:rsidRPr="008A3F4F" w:rsidR="004D561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признал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</w:t>
      </w:r>
      <w:r w:rsidRPr="008A3F4F" w:rsidR="001A795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с протоколом </w:t>
      </w:r>
      <w:r w:rsidRPr="008A3F4F" w:rsidR="001A795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соглас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на</w:t>
      </w:r>
      <w:r w:rsidRPr="008A3F4F" w:rsidR="001A795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</w:t>
      </w:r>
      <w:r w:rsidRPr="008A3F4F" w:rsidR="004D561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просил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</w:t>
      </w:r>
      <w:r w:rsidRPr="008A3F4F" w:rsidR="004D561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назначить минимальное наказание</w:t>
      </w:r>
      <w:r w:rsidRPr="008A3F4F" w:rsidR="0035415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 виде штрафа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</w:t>
      </w:r>
    </w:p>
    <w:p w:rsidR="00983509" w:rsidRPr="008A3F4F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Выслушав пояснения</w:t>
      </w:r>
      <w:r w:rsidRPr="008A3F4F" w:rsidR="0004064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Конкиной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В.Ю.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Конкиной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В.Ю.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8A3F4F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Вина 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Конкиной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В.Ю.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8A3F4F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Конкиной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В.Ю.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административного правонарушения, личность правонарушителя, е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ё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имущественное положение, а та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кже обстоятельства, смягчающие и отягчающие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ад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министративную ответственность.</w:t>
      </w:r>
    </w:p>
    <w:p w:rsidR="00983509" w:rsidRPr="008A3F4F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правонарушений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как самим правонарушителем, так и другими лицами, необходимо назначить 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Конкиной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В.Ю.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административное наказание в виде административного штрафа.</w:t>
      </w:r>
    </w:p>
    <w:p w:rsidR="00983509" w:rsidRPr="008A3F4F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Руководствуясь ч. 1 ст. 20.25,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ст.ст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29.9, 29.10 Кодекса РФ об административных правонарушениях, </w:t>
      </w:r>
    </w:p>
    <w:p w:rsidR="00983509" w:rsidRPr="008A3F4F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П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О С Т А Н О В И Л:</w:t>
      </w:r>
    </w:p>
    <w:p w:rsidR="00FE4DA7" w:rsidRPr="008A3F4F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Признать 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Конкину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В</w:t>
      </w:r>
      <w:r w:rsidRPr="008A3F4F" w:rsid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Ю</w:t>
      </w:r>
      <w:r w:rsidRPr="008A3F4F" w:rsid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</w:t>
      </w:r>
      <w:r w:rsidRPr="008A3F4F" w:rsid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…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года рождения,  виновн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ой</w:t>
      </w:r>
      <w:r w:rsidRPr="008A3F4F" w:rsidR="00E06EA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й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административное наказание в виде административного штрафа в размере 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1</w:t>
      </w:r>
      <w:r w:rsidRPr="008A3F4F" w:rsidR="00E2721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00 (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одной 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тысяч</w:t>
      </w:r>
      <w:r w:rsidRPr="008A3F4F" w:rsidR="00A73ED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и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) рублей</w:t>
      </w:r>
      <w:r w:rsidRPr="008A3F4F" w:rsidR="00E2721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00 копеек</w:t>
      </w:r>
      <w:r w:rsidRPr="008A3F4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</w:t>
      </w:r>
    </w:p>
    <w:p w:rsidR="00FB45EC" w:rsidRPr="008A3F4F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соответствии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частью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1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статьи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32.2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Кодекса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Российской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Федерации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об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административных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правонарушениях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административный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штраф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должен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быть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уплачен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лицом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привлеченным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административной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ответственности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не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позднее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шестидесяти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дней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со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дня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вступления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постановления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наложении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административного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штрафа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законную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силу на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следующие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реквизиты</w:t>
      </w:r>
      <w:r w:rsidRPr="008A3F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  <w:r w:rsidRPr="008A3F4F" w:rsidR="005722D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8A3F4F" w:rsidR="008A3F4F">
        <w:rPr>
          <w:rFonts w:ascii="Times New Roman" w:hAnsi="Times New Roman" w:cs="Times New Roman"/>
          <w:sz w:val="18"/>
          <w:szCs w:val="18"/>
        </w:rPr>
        <w:t>…</w:t>
      </w:r>
      <w:r w:rsidRPr="008A3F4F">
        <w:rPr>
          <w:rFonts w:ascii="Times New Roman" w:hAnsi="Times New Roman" w:cs="Times New Roman"/>
          <w:sz w:val="18"/>
          <w:szCs w:val="18"/>
        </w:rPr>
        <w:t>.</w:t>
      </w:r>
    </w:p>
    <w:p w:rsidR="00975F02" w:rsidRPr="008A3F4F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A3F4F">
        <w:rPr>
          <w:rFonts w:ascii="Times New Roman" w:hAnsi="Times New Roman" w:cs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A3F4F">
        <w:rPr>
          <w:rFonts w:ascii="Times New Roman" w:hAnsi="Times New Roman" w:cs="Times New Roman"/>
          <w:sz w:val="18"/>
          <w:szCs w:val="18"/>
        </w:rPr>
        <w:t>каб</w:t>
      </w:r>
      <w:r w:rsidRPr="008A3F4F">
        <w:rPr>
          <w:rFonts w:ascii="Times New Roman" w:hAnsi="Times New Roman" w:cs="Times New Roman"/>
          <w:sz w:val="18"/>
          <w:szCs w:val="18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F402CB" w:rsidRPr="008A3F4F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18"/>
          <w:szCs w:val="18"/>
          <w:lang w:val="uk-UA" w:eastAsia="ru-RU"/>
        </w:rPr>
      </w:pP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При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неуплате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суммы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административного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штрафа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к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указанному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сроку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постановление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подлежит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передаче в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подразделение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Управления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Федеральной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службы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судебных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приставов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для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взыскания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суммы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административного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штрафа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в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принудительном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порядке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.</w:t>
      </w:r>
    </w:p>
    <w:p w:rsidR="00F402CB" w:rsidRPr="008A3F4F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18"/>
          <w:szCs w:val="18"/>
          <w:lang w:val="uk-UA" w:eastAsia="ru-RU"/>
        </w:rPr>
      </w:pP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Постановление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может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быть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обжаловано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в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Бахчисарайский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районный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суд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Республики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Крым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путем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подачи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жалобы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через мирового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судью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судебного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участка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№ 26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Бахчисарайского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судебного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района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(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Бахчисарайский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муниципальный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район) 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Республики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Крым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в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течение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десяти суток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со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дня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вручения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или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получения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копии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постановления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.</w:t>
      </w:r>
    </w:p>
    <w:p w:rsidR="00D13C25" w:rsidRPr="008A3F4F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18"/>
          <w:szCs w:val="18"/>
          <w:lang w:val="uk-UA" w:eastAsia="ru-RU"/>
        </w:rPr>
      </w:pPr>
    </w:p>
    <w:p w:rsidR="00F402CB" w:rsidRPr="008A3F4F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18"/>
          <w:szCs w:val="18"/>
          <w:lang w:val="uk-UA" w:eastAsia="ru-RU"/>
        </w:rPr>
      </w:pPr>
      <w:r w:rsidRPr="008A3F4F">
        <w:rPr>
          <w:rFonts w:ascii="Times New Roman" w:eastAsia="Newton-Regular" w:hAnsi="Times New Roman" w:cs="Times New Roman"/>
          <w:b/>
          <w:sz w:val="18"/>
          <w:szCs w:val="18"/>
          <w:lang w:val="uk-UA" w:eastAsia="ru-RU"/>
        </w:rPr>
        <w:t xml:space="preserve">  </w:t>
      </w:r>
    </w:p>
    <w:p w:rsidR="00816F61" w:rsidRPr="008A3F4F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18"/>
          <w:szCs w:val="18"/>
          <w:lang w:val="uk-UA" w:eastAsia="ru-RU"/>
        </w:rPr>
      </w:pP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Мировой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судья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                                                            </w:t>
      </w:r>
      <w:r w:rsidRPr="008A3F4F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                  </w:t>
      </w:r>
      <w:r w:rsidRPr="008A3F4F" w:rsidR="00A71CFB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    </w:t>
      </w:r>
      <w:r w:rsidRPr="008A3F4F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   </w:t>
      </w:r>
      <w:r w:rsidRPr="008A3F4F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 Е.</w:t>
      </w:r>
      <w:r w:rsidRPr="008A3F4F" w:rsidR="0035415D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А.</w:t>
      </w:r>
      <w:r w:rsidRPr="008A3F4F" w:rsidR="0035415D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Есина</w:t>
      </w:r>
    </w:p>
    <w:sectPr w:rsidSect="004D2410">
      <w:pgSz w:w="11906" w:h="16838"/>
      <w:pgMar w:top="1134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052C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5415D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2410"/>
    <w:rsid w:val="004D46DD"/>
    <w:rsid w:val="004D5613"/>
    <w:rsid w:val="00527247"/>
    <w:rsid w:val="00566E9E"/>
    <w:rsid w:val="005722D4"/>
    <w:rsid w:val="005D1777"/>
    <w:rsid w:val="005F3F8D"/>
    <w:rsid w:val="0063306B"/>
    <w:rsid w:val="00635308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A3F4F"/>
    <w:rsid w:val="008C2963"/>
    <w:rsid w:val="008F4BEA"/>
    <w:rsid w:val="009072AD"/>
    <w:rsid w:val="0091432F"/>
    <w:rsid w:val="00914750"/>
    <w:rsid w:val="009523E8"/>
    <w:rsid w:val="00975F02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73EDD"/>
    <w:rsid w:val="00A97D03"/>
    <w:rsid w:val="00AB6E62"/>
    <w:rsid w:val="00AD15E6"/>
    <w:rsid w:val="00AF23FB"/>
    <w:rsid w:val="00B24DA3"/>
    <w:rsid w:val="00B40D12"/>
    <w:rsid w:val="00BD1D06"/>
    <w:rsid w:val="00C1033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2721F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F0B8-D808-4ADB-BDA8-2E689540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