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08B" w:rsidP="0003308B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Дело № 5-26-63/2026</w:t>
      </w:r>
    </w:p>
    <w:p w:rsidR="0003308B" w:rsidP="0003308B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03308B" w:rsidP="0003308B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03308B" w:rsidP="0003308B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02 марта 2026 года                                         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г. Бахчисарай</w:t>
      </w:r>
    </w:p>
    <w:p w:rsidR="0003308B" w:rsidP="0003308B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об администр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ативном правонарушении в отношении  ***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***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, ***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, гражданина **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 w:rsidR="0003308B" w:rsidP="000330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03308B" w:rsidP="0003308B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    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являясь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 в 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</w:t>
      </w:r>
      <w:r w:rsidR="00097CFA">
        <w:rPr>
          <w:rFonts w:ascii="Times New Roman" w:eastAsia="Newton-Regular" w:hAnsi="Times New Roman" w:cs="Times New Roman"/>
          <w:sz w:val="24"/>
          <w:szCs w:val="24"/>
        </w:rPr>
        <w:t>налоговую декларацию по налогу, уплачиваемому в связи с применением упрощен</w:t>
      </w:r>
      <w:r>
        <w:rPr>
          <w:rFonts w:ascii="Times New Roman" w:eastAsia="Newton-Regular" w:hAnsi="Times New Roman" w:cs="Times New Roman"/>
          <w:sz w:val="24"/>
          <w:szCs w:val="24"/>
        </w:rPr>
        <w:t>ной системы налогообложения за ***</w:t>
      </w:r>
      <w:r w:rsidR="00097CFA">
        <w:rPr>
          <w:rFonts w:ascii="Times New Roman" w:eastAsia="Newton-Regular" w:hAnsi="Times New Roman" w:cs="Times New Roman"/>
          <w:sz w:val="24"/>
          <w:szCs w:val="24"/>
        </w:rPr>
        <w:t xml:space="preserve"> год</w:t>
      </w:r>
      <w:r w:rsidRPr="003A46C9" w:rsidR="00097CFA">
        <w:rPr>
          <w:rFonts w:ascii="Times New Roman" w:eastAsia="Newton-Regular" w:hAnsi="Times New Roman" w:cs="Times New Roman"/>
          <w:sz w:val="24"/>
          <w:szCs w:val="24"/>
        </w:rPr>
        <w:t xml:space="preserve"> -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 w:rsidRPr="003A46C9" w:rsidR="00097CFA"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</w:t>
      </w:r>
      <w:r w:rsidR="00097CFA">
        <w:rPr>
          <w:rFonts w:ascii="Times New Roman" w:eastAsia="Newton-Regular" w:hAnsi="Times New Roman" w:cs="Times New Roman"/>
          <w:sz w:val="24"/>
          <w:szCs w:val="24"/>
        </w:rPr>
        <w:t>й</w:t>
      </w:r>
      <w:r w:rsidRPr="003A46C9" w:rsidR="00097CFA">
        <w:rPr>
          <w:rFonts w:ascii="Times New Roman" w:eastAsia="Newton-Regular" w:hAnsi="Times New Roman" w:cs="Times New Roman"/>
          <w:sz w:val="24"/>
          <w:szCs w:val="24"/>
        </w:rPr>
        <w:t xml:space="preserve"> установлен не позднее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03308B" w:rsidP="0003308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03308B" w:rsidP="0003308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03308B" w:rsidP="0003308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окупности в порядке ст. 26.11 КоАП РФ и принимаются в качестве доказательств  вины правонарушителя.</w:t>
      </w:r>
    </w:p>
    <w:p w:rsidR="0003308B" w:rsidP="0003308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теля, его имущественное положение, обстоятельства, смягчающие и отягчающие административную ответственность.</w:t>
      </w:r>
    </w:p>
    <w:p w:rsidR="0003308B" w:rsidP="0003308B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03308B" w:rsidP="0003308B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03308B" w:rsidP="0003308B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03308B" w:rsidP="0003308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03308B" w:rsidP="0003308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03308B" w:rsidP="0003308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03308B" w:rsidP="0003308B">
      <w:pPr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ья                                                                            Е.Н.Андрухова</w:t>
      </w:r>
    </w:p>
    <w:p w:rsidR="0003308B" w:rsidP="0003308B"/>
    <w:sectPr w:rsidSect="00950D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45"/>
    <w:rsid w:val="0003308B"/>
    <w:rsid w:val="00097CFA"/>
    <w:rsid w:val="003A46C9"/>
    <w:rsid w:val="00950D83"/>
    <w:rsid w:val="00B926AF"/>
    <w:rsid w:val="00BE3545"/>
    <w:rsid w:val="00C07E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