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3B03" w:rsidP="000E3B03">
      <w:pPr>
        <w:spacing w:after="0" w:line="240" w:lineRule="auto"/>
        <w:ind w:right="2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Дело № 5-26-88/2018</w:t>
      </w:r>
    </w:p>
    <w:p w:rsidR="000E3B03" w:rsidP="000E3B03">
      <w:pPr>
        <w:spacing w:after="0" w:line="240" w:lineRule="auto"/>
        <w:ind w:right="2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</w:p>
    <w:p w:rsidR="000E3B03" w:rsidP="000E3B03">
      <w:pPr>
        <w:spacing w:after="0" w:line="240" w:lineRule="auto"/>
        <w:ind w:right="2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делу об административном правонарушении</w:t>
      </w:r>
    </w:p>
    <w:p w:rsidR="000E3B03" w:rsidP="000E3B03">
      <w:pPr>
        <w:pStyle w:val="BodyTextIndent"/>
        <w:tabs>
          <w:tab w:val="center" w:pos="4686"/>
        </w:tabs>
        <w:ind w:right="23"/>
      </w:pPr>
      <w:r>
        <w:t xml:space="preserve"> 20 марта 2018 года                                                                              г. Бахчисарай</w:t>
      </w:r>
    </w:p>
    <w:p w:rsidR="000E3B03" w:rsidP="000E3B03">
      <w:pPr>
        <w:pStyle w:val="BodyTextIndent"/>
      </w:pPr>
      <w:r>
        <w:rPr>
          <w:rFonts w:eastAsia="Newton-Regular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Newton-Regular"/>
        </w:rPr>
        <w:t>Андрухова</w:t>
      </w:r>
      <w:r>
        <w:rPr>
          <w:rFonts w:eastAsia="Newton-Regular"/>
        </w:rPr>
        <w:t xml:space="preserve"> Е.Н. (298400, г. Бахчисарай, ул. Фрунзе, 36в),</w:t>
      </w:r>
      <w:r>
        <w:t xml:space="preserve"> рассмотрев материалы дела об административном правонарушении в отношении </w:t>
      </w:r>
    </w:p>
    <w:p w:rsidR="000E3B03" w:rsidP="000E3B03">
      <w:pPr>
        <w:pStyle w:val="BodyTextIndent"/>
      </w:pPr>
      <w:r>
        <w:t xml:space="preserve">Индивидуального предпринимателя </w:t>
      </w:r>
      <w:r>
        <w:t>Серверовой</w:t>
      </w:r>
      <w:r>
        <w:t xml:space="preserve"> </w:t>
      </w:r>
      <w:r>
        <w:t>Зуре</w:t>
      </w:r>
      <w:r>
        <w:t xml:space="preserve"> </w:t>
      </w:r>
      <w:r>
        <w:t>Сейтумеровны</w:t>
      </w:r>
      <w:r>
        <w:t xml:space="preserve">, 09.04.1959 года рождения, </w:t>
      </w:r>
      <w:r>
        <w:t>урож</w:t>
      </w:r>
      <w:r>
        <w:t xml:space="preserve">. </w:t>
      </w:r>
      <w:r>
        <w:t>Джамбайского</w:t>
      </w:r>
      <w:r>
        <w:t xml:space="preserve"> района Самаркандской области, зарегистрированной и проживающей по адресу: </w:t>
      </w:r>
      <w:r>
        <w:t xml:space="preserve">Республика Крым, г. Бахчисарай, ул. </w:t>
      </w:r>
      <w:r>
        <w:t>Агатангела</w:t>
      </w:r>
      <w:r>
        <w:t xml:space="preserve"> Крымского, д. 38,  в совершении административного правонарушения, предусмотренного  </w:t>
      </w:r>
      <w:r>
        <w:rPr>
          <w:rStyle w:val="snippetequal"/>
        </w:rPr>
        <w:t>ст</w:t>
      </w:r>
      <w:r>
        <w:t>. 15.12 ч. 2 Кодекса РФ об административных правонарушениях,</w:t>
      </w:r>
    </w:p>
    <w:p w:rsidR="000E3B03" w:rsidP="000E3B03">
      <w:pPr>
        <w:pStyle w:val="BodyTextIndent"/>
      </w:pPr>
      <w:r>
        <w:t xml:space="preserve">                                                   УСТАНОВИЛ:</w:t>
      </w:r>
    </w:p>
    <w:p w:rsidR="000E3B03" w:rsidP="000E3B0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13.02.2018 г. в 16 часов 00 минут, в ходе проведения проверки торговой точки ИП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Серверовой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З.С., расположенной по адресу: г. Бахчисарай, ул. Фрунзе, 26, выявлено, что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реализации имелась </w:t>
      </w:r>
      <w:r w:rsidR="00A62CF6">
        <w:rPr>
          <w:rFonts w:ascii="Times New Roman" w:hAnsi="Times New Roman" w:cs="Times New Roman"/>
          <w:bCs/>
          <w:sz w:val="24"/>
          <w:szCs w:val="24"/>
          <w:lang w:eastAsia="ar-SA"/>
        </w:rPr>
        <w:t>одежда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r w:rsidR="00A62CF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рубашка мужская байковая (производство Турция) – 5 изделий, </w:t>
      </w:r>
      <w:r w:rsidR="00A62CF6">
        <w:rPr>
          <w:rFonts w:ascii="Times New Roman" w:hAnsi="Times New Roman" w:cs="Times New Roman"/>
          <w:bCs/>
          <w:sz w:val="24"/>
          <w:szCs w:val="24"/>
          <w:lang w:eastAsia="ar-SA"/>
        </w:rPr>
        <w:t>пайта</w:t>
      </w:r>
      <w:r w:rsidR="00A62CF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мужская (производство Турция) – 2 изделия, халат женский велюровый (производство Турция) – 2 изделия, жилет на синтепоне (производство Турция) – 1 изделие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на которых отсутствовала маркировка, предусмотренная законодательством Российской Федерации, нанесение такой информации обязательно и предусмотрено требованием ст. 9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ТР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ТС 007/2011 «О безопасности продукции, предназначенной для детей и подростков», статьями 8, 10 Закона Российской Федерации «О защите прав потребителей» № 2300-1 от 07.02.1992 года и пунктами 11, 15, 39, 41 «Правил продажи отдельных видов товаров», утвержденных Постановлением Правительства Российской Федерации от 19.01.1998г. №55, чем совершила административное правонарушение, предусмотренное ч. 2 ст. 15.12 КоАП РФ.</w:t>
      </w:r>
    </w:p>
    <w:p w:rsidR="000E3B03" w:rsidP="000E3B0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При рассмотрении дела </w:t>
      </w:r>
      <w:r>
        <w:rPr>
          <w:rFonts w:ascii="Times New Roman" w:hAnsi="Times New Roman" w:cs="Times New Roman"/>
          <w:color w:val="000000"/>
          <w:sz w:val="24"/>
          <w:szCs w:val="24"/>
        </w:rPr>
        <w:t>Серверова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З.С.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вину свою в совершенном правонарушении  признала и пояснила, что маркировка некоторых изделий товара указана на  общей упаковке товара, которая не была сохранена, просит заменить наказание в виде административного штрафа с конфискацией предметов административного правонарушения предупреждением, мотивируя тем, что указанное правонарушение совершено впервые.</w:t>
      </w:r>
    </w:p>
    <w:p w:rsidR="000E3B03" w:rsidP="000E3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Выслушав пояснения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Серверовой</w:t>
      </w:r>
      <w:r w:rsidRPr="000E3B03">
        <w:rPr>
          <w:rFonts w:ascii="Times New Roman" w:hAnsi="Times New Roman" w:cs="Times New Roman"/>
          <w:color w:val="000000"/>
          <w:sz w:val="24"/>
          <w:szCs w:val="24"/>
        </w:rPr>
        <w:t xml:space="preserve"> З.С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исследовав материалы дела об административном правонарушении, считаю, что в действиях </w:t>
      </w:r>
      <w:r>
        <w:rPr>
          <w:rFonts w:ascii="Times New Roman" w:hAnsi="Times New Roman" w:cs="Times New Roman"/>
          <w:bCs/>
          <w:sz w:val="24"/>
          <w:szCs w:val="24"/>
          <w:lang w:eastAsia="uk-UA"/>
        </w:rPr>
        <w:t>Серверовой</w:t>
      </w:r>
      <w:r w:rsidRPr="000E3B03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З.С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усматривается состав административного правонарушения, предусмотренный  </w:t>
      </w:r>
      <w:r>
        <w:rPr>
          <w:rFonts w:ascii="Times New Roman" w:hAnsi="Times New Roman" w:cs="Times New Roman"/>
          <w:sz w:val="24"/>
          <w:szCs w:val="24"/>
          <w:lang w:eastAsia="uk-UA"/>
        </w:rPr>
        <w:t>ч.2 ст. 15.12 КоАП РФ.</w:t>
      </w:r>
    </w:p>
    <w:p w:rsidR="000E3B03" w:rsidP="000E3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Продажа товаров и продукции без маркировки и (или) нанесение информации, предусмотренной законодательством Российской Федерации, в случае, если такая маркировка и (или) нанесение такой информации обязательны, а также хранение, перевозка либо приобретение таких товаров и продукции в целях сбыта, образует состав административного правонарушения, предусмотрено </w:t>
      </w:r>
      <w:r>
        <w:fldChar w:fldCharType="begin"/>
      </w:r>
      <w:r>
        <w:instrText xml:space="preserve"> HYPERLINK "consultantplus://offline/ref=89F9F42D1ECA11C407574785336018FCA8021E6EE6117F58219618B21A0DFCAAF2EC5E5C76F8SEVFI"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  <w:lang w:eastAsia="uk-UA"/>
        </w:rPr>
        <w:t>ч. 2 ст. 15.12</w:t>
      </w:r>
      <w:r>
        <w:fldChar w:fldCharType="end"/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КоАП РФ.</w:t>
      </w:r>
    </w:p>
    <w:p w:rsidR="000E3B03" w:rsidP="000E3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>Согласно положений</w:t>
      </w:r>
      <w:r>
        <w:rPr>
          <w:rFonts w:ascii="Times New Roman" w:hAnsi="Times New Roman" w:cs="Times New Roman"/>
          <w:sz w:val="24"/>
          <w:szCs w:val="24"/>
          <w:lang w:eastAsia="uk-UA"/>
        </w:rPr>
        <w:t>, закрепленных в примечании к статье 2.4.Кодекса Российской Федерации об административных правонарушениях,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0E3B03" w:rsidP="000E3B03">
      <w:pPr>
        <w:pStyle w:val="BodyTextIndent"/>
        <w:ind w:right="23"/>
        <w:rPr>
          <w:color w:val="000000"/>
        </w:rPr>
      </w:pPr>
      <w:r>
        <w:rPr>
          <w:color w:val="000000"/>
        </w:rPr>
        <w:t xml:space="preserve">Вина </w:t>
      </w:r>
      <w:r>
        <w:rPr>
          <w:color w:val="000000"/>
        </w:rPr>
        <w:t>Серверовой</w:t>
      </w:r>
      <w:r w:rsidRPr="000E3B03">
        <w:rPr>
          <w:color w:val="000000"/>
        </w:rPr>
        <w:t xml:space="preserve"> З.С</w:t>
      </w:r>
      <w:r>
        <w:rPr>
          <w:color w:val="000000"/>
        </w:rPr>
        <w:t>. в совершении административного правонарушения, предусмотренного ч. 2 ст. 15.12 КоАП РФ, подтверждается  письменными материалами дела  в их  совокупности, а именно:  протоколом об админист</w:t>
      </w:r>
      <w:r w:rsidR="00ED3A45">
        <w:rPr>
          <w:color w:val="000000"/>
        </w:rPr>
        <w:t>ративном правонарушении № 10-33 от 13.02.2018</w:t>
      </w:r>
      <w:r>
        <w:rPr>
          <w:color w:val="000000"/>
        </w:rPr>
        <w:t xml:space="preserve"> (л.д.4</w:t>
      </w:r>
      <w:r w:rsidR="00ED3A45">
        <w:rPr>
          <w:color w:val="000000"/>
        </w:rPr>
        <w:t>-5</w:t>
      </w:r>
      <w:r>
        <w:rPr>
          <w:color w:val="000000"/>
        </w:rPr>
        <w:t>), протоколом ареста товаров, трансп</w:t>
      </w:r>
      <w:r w:rsidR="00ED3A45">
        <w:rPr>
          <w:color w:val="000000"/>
        </w:rPr>
        <w:t>ортных средств и иных вещей от 08.02.2018</w:t>
      </w:r>
      <w:r>
        <w:rPr>
          <w:color w:val="000000"/>
        </w:rPr>
        <w:t xml:space="preserve"> (л.д.</w:t>
      </w:r>
      <w:r w:rsidR="00ED3A45">
        <w:rPr>
          <w:color w:val="000000"/>
        </w:rPr>
        <w:t>6-7</w:t>
      </w:r>
      <w:r>
        <w:rPr>
          <w:color w:val="000000"/>
        </w:rPr>
        <w:t>),  копией распоряжения (л.д.</w:t>
      </w:r>
      <w:r w:rsidR="00ED3A45">
        <w:rPr>
          <w:color w:val="000000"/>
        </w:rPr>
        <w:t>11</w:t>
      </w:r>
      <w:r>
        <w:rPr>
          <w:color w:val="000000"/>
        </w:rPr>
        <w:t>-</w:t>
      </w:r>
      <w:r w:rsidR="00ED3A45">
        <w:rPr>
          <w:color w:val="000000"/>
        </w:rPr>
        <w:t>12</w:t>
      </w:r>
      <w:r>
        <w:rPr>
          <w:color w:val="000000"/>
        </w:rPr>
        <w:t>);</w:t>
      </w:r>
      <w:r>
        <w:rPr>
          <w:color w:val="000000"/>
        </w:rPr>
        <w:t xml:space="preserve"> актом проверки № </w:t>
      </w:r>
      <w:r w:rsidR="00ED3A45">
        <w:rPr>
          <w:color w:val="000000"/>
        </w:rPr>
        <w:t>10-00040 от 13.02.2018 (л.д.14-15)</w:t>
      </w:r>
      <w:r>
        <w:rPr>
          <w:color w:val="000000"/>
        </w:rPr>
        <w:t>.</w:t>
      </w:r>
    </w:p>
    <w:p w:rsidR="000E3B03" w:rsidP="000E3B03">
      <w:pPr>
        <w:pStyle w:val="BodyText"/>
        <w:ind w:firstLine="709"/>
        <w:rPr>
          <w:color w:val="000000"/>
        </w:rPr>
      </w:pPr>
      <w:r>
        <w:rPr>
          <w:color w:val="000000"/>
        </w:rPr>
        <w:t xml:space="preserve">При назначении административного наказания учитывается характер совершенного </w:t>
      </w:r>
      <w:r>
        <w:rPr>
          <w:color w:val="000000"/>
        </w:rPr>
        <w:t>Серверовой</w:t>
      </w:r>
      <w:r w:rsidRPr="000E3B03">
        <w:rPr>
          <w:color w:val="000000"/>
        </w:rPr>
        <w:t xml:space="preserve"> З.С</w:t>
      </w:r>
      <w:r>
        <w:rPr>
          <w:color w:val="000000"/>
        </w:rPr>
        <w:t>. административного правонарушения, личность правонарушителя, ее имущественное положение, обстоятельства, смягчающие и отягчающие административную ответственность.</w:t>
      </w:r>
    </w:p>
    <w:p w:rsidR="000E3B03" w:rsidP="000E3B03">
      <w:pPr>
        <w:pStyle w:val="BodyText"/>
        <w:ind w:firstLine="709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В соответствии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"consultantplus://offline/ref=2126C67105B643F6DEAA757E2C92D1218B72DBBB00F537AA949962B0BA496A0C3E1693023A716618k7jDP" </w:instrText>
      </w:r>
      <w:r>
        <w:fldChar w:fldCharType="separate"/>
      </w:r>
      <w:r>
        <w:rPr>
          <w:rStyle w:val="Hyperlink"/>
        </w:rPr>
        <w:t>раздела II</w:t>
      </w:r>
      <w:r>
        <w:fldChar w:fldCharType="end"/>
      </w:r>
      <w:r>
        <w:rPr>
          <w:color w:val="000000"/>
        </w:rPr>
        <w:t xml:space="preserve"> настоящего Кодекса</w:t>
      </w:r>
      <w:r>
        <w:rPr>
          <w:color w:val="000000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"consultantplus://offline/ref=2126C67105B643F6DEAA757E2C92D1218B72DBBB00F537AA949962B0BA496A0C3E1693013B76k6jEP" </w:instrText>
      </w:r>
      <w:r>
        <w:fldChar w:fldCharType="separate"/>
      </w:r>
      <w:r>
        <w:rPr>
          <w:rStyle w:val="Hyperlink"/>
        </w:rPr>
        <w:t>частью 2 статьи 3.4</w:t>
      </w:r>
      <w:r>
        <w:fldChar w:fldCharType="end"/>
      </w:r>
      <w:r>
        <w:rPr>
          <w:color w:val="000000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"consultantplus://offline/ref=2126C67105B643F6DEAA757E2C92D1218B72DBBB00F537AA949962B0BA496A0C3E1693043873k6j5P" </w:instrText>
      </w:r>
      <w:r>
        <w:fldChar w:fldCharType="separate"/>
      </w:r>
      <w:r>
        <w:rPr>
          <w:rStyle w:val="Hyperlink"/>
        </w:rPr>
        <w:t>частью 2</w:t>
      </w:r>
      <w:r>
        <w:fldChar w:fldCharType="end"/>
      </w:r>
      <w:r>
        <w:rPr>
          <w:color w:val="000000"/>
        </w:rPr>
        <w:t xml:space="preserve"> названной статьи.</w:t>
      </w:r>
    </w:p>
    <w:p w:rsidR="000E3B03" w:rsidP="000E3B03">
      <w:pPr>
        <w:pStyle w:val="BodyText"/>
        <w:ind w:firstLine="709"/>
        <w:rPr>
          <w:color w:val="000000"/>
        </w:rPr>
      </w:pPr>
      <w:r>
        <w:rPr>
          <w:color w:val="000000"/>
        </w:rPr>
        <w:t>Статья 15.12 КоАП РФ в перечень, установленный ч. 2 ст. 4.1.1 КоАП РФ, не включена.</w:t>
      </w:r>
    </w:p>
    <w:p w:rsidR="000E3B03" w:rsidP="000E3B03">
      <w:pPr>
        <w:pStyle w:val="BodyText"/>
        <w:ind w:firstLine="709"/>
        <w:rPr>
          <w:color w:val="000000"/>
        </w:rPr>
      </w:pPr>
      <w:r>
        <w:rPr>
          <w:color w:val="000000"/>
        </w:rPr>
        <w:t>В силу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E3B03" w:rsidP="000E3B03">
      <w:pPr>
        <w:pStyle w:val="BodyText"/>
        <w:ind w:firstLine="709"/>
        <w:rPr>
          <w:color w:val="000000"/>
        </w:rPr>
      </w:pPr>
      <w:r>
        <w:rPr>
          <w:color w:val="000000"/>
        </w:rPr>
        <w:t xml:space="preserve">В соответствии с ч. 3 ст. 4.1.1 КоАП РФ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</w:t>
      </w:r>
      <w:r>
        <w:fldChar w:fldCharType="begin"/>
      </w:r>
      <w:r>
        <w:instrText xml:space="preserve"> HYPERLINK "consultantplus://offline/ref=5D9B54F5929026AA0339EC59F6F920D28FC53E0103C7C6059D57E25AD5BB81B22E4A33083B9BA030sCjDN" </w:instrText>
      </w:r>
      <w:r>
        <w:fldChar w:fldCharType="separate"/>
      </w:r>
      <w:r>
        <w:rPr>
          <w:rStyle w:val="Hyperlink"/>
        </w:rPr>
        <w:t>раздела II</w:t>
      </w:r>
      <w:r>
        <w:fldChar w:fldCharType="end"/>
      </w:r>
      <w:r>
        <w:rPr>
          <w:color w:val="000000"/>
        </w:rPr>
        <w:t xml:space="preserve"> названного Кодекса или закона субъекта Российской Федерации об административных правонарушениях, не применяется</w:t>
      </w:r>
      <w:r w:rsidR="00197C35">
        <w:rPr>
          <w:color w:val="000000"/>
        </w:rPr>
        <w:t>.</w:t>
      </w:r>
    </w:p>
    <w:p w:rsidR="000E3B03" w:rsidP="000E3B03">
      <w:pPr>
        <w:pStyle w:val="BodyText"/>
        <w:ind w:firstLine="709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Мировой судья полагает возможным применить положения ч. 1 ст. 4.1.1 КоАП РФ и заменить наказание в виде административного штрафа на предупреждение, поскольку ИП </w:t>
      </w:r>
      <w:r w:rsidRPr="000E3B03">
        <w:rPr>
          <w:color w:val="000000"/>
        </w:rPr>
        <w:t>Серверова</w:t>
      </w:r>
      <w:r w:rsidRPr="000E3B03">
        <w:rPr>
          <w:color w:val="000000"/>
        </w:rPr>
        <w:t xml:space="preserve"> З.С</w:t>
      </w:r>
      <w:r>
        <w:rPr>
          <w:color w:val="000000"/>
        </w:rPr>
        <w:t xml:space="preserve">. относится к </w:t>
      </w:r>
      <w:r>
        <w:rPr>
          <w:color w:val="000000"/>
        </w:rPr>
        <w:t>субьектам</w:t>
      </w:r>
      <w:r>
        <w:rPr>
          <w:color w:val="000000"/>
        </w:rPr>
        <w:t xml:space="preserve"> малого и среднего предпринимательства, административное правонарушение совершено впервые и совершенное правонарушение не повлекло причинение вреда или возникновение угрозы причинения вреда жизни и здоровью людей либо других негативных последствий.</w:t>
      </w:r>
      <w:r>
        <w:rPr>
          <w:color w:val="000000"/>
        </w:rPr>
        <w:t xml:space="preserve"> В </w:t>
      </w:r>
      <w:r>
        <w:rPr>
          <w:color w:val="000000"/>
        </w:rPr>
        <w:t>связи</w:t>
      </w:r>
      <w:r>
        <w:rPr>
          <w:color w:val="000000"/>
        </w:rPr>
        <w:t xml:space="preserve"> с чем имеются основания для замены административного штрафа предупреждением и, как следствие, не применения дополнительного административного наказания в виде конфискации.</w:t>
      </w:r>
    </w:p>
    <w:p w:rsidR="000E3B03" w:rsidP="000E3B03">
      <w:pPr>
        <w:pStyle w:val="BodyText"/>
        <w:ind w:firstLine="709"/>
        <w:rPr>
          <w:szCs w:val="24"/>
        </w:rPr>
      </w:pPr>
      <w:r>
        <w:rPr>
          <w:color w:val="000000"/>
        </w:rPr>
        <w:t>На основании изложенного, руководствуясь ст. 4.1.1, ч. 2 ст. 15.12,  29.9, 29.10, 29.11 Кодекса РФ об административных правонарушениях</w:t>
      </w:r>
      <w:r>
        <w:rPr>
          <w:szCs w:val="24"/>
        </w:rPr>
        <w:t xml:space="preserve">,  </w:t>
      </w:r>
    </w:p>
    <w:p w:rsidR="000E3B03" w:rsidP="000E3B03">
      <w:pPr>
        <w:pStyle w:val="BodyText"/>
        <w:rPr>
          <w:szCs w:val="24"/>
        </w:rPr>
      </w:pPr>
      <w:r>
        <w:rPr>
          <w:szCs w:val="24"/>
        </w:rPr>
        <w:t xml:space="preserve">                                                        ПОСТАНОВИЛ:</w:t>
      </w:r>
    </w:p>
    <w:p w:rsidR="000E3B03" w:rsidP="000E3B03">
      <w:pPr>
        <w:pStyle w:val="BodyText"/>
        <w:ind w:firstLine="709"/>
        <w:rPr>
          <w:szCs w:val="24"/>
        </w:rPr>
      </w:pPr>
      <w:r>
        <w:rPr>
          <w:szCs w:val="24"/>
        </w:rPr>
        <w:t xml:space="preserve">Признать </w:t>
      </w:r>
      <w:r>
        <w:t xml:space="preserve">Индивидуального предпринимателя </w:t>
      </w:r>
      <w:r w:rsidR="00A62CF6">
        <w:t>Серверову</w:t>
      </w:r>
      <w:r w:rsidR="00A62CF6">
        <w:t xml:space="preserve"> </w:t>
      </w:r>
      <w:r w:rsidR="00A62CF6">
        <w:t>Зуре</w:t>
      </w:r>
      <w:r w:rsidR="00A62CF6">
        <w:t xml:space="preserve"> </w:t>
      </w:r>
      <w:r w:rsidR="00A62CF6">
        <w:t>Сейтумеровну</w:t>
      </w:r>
      <w:r w:rsidRPr="000E3B03">
        <w:t xml:space="preserve">, 09.04.1959 </w:t>
      </w:r>
      <w:r>
        <w:t xml:space="preserve">года рождения, </w:t>
      </w:r>
      <w:r>
        <w:rPr>
          <w:szCs w:val="24"/>
        </w:rPr>
        <w:t>виновной в совершении административного правонарушения, предусмотренного ч. 2 ст. 15.12  КоАП РФ и назначить ей наказание в виде предупреждения без конфискации предметов административного правонарушения.</w:t>
      </w:r>
    </w:p>
    <w:p w:rsidR="000E3B03" w:rsidP="000E3B03">
      <w:pPr>
        <w:pStyle w:val="BodyText"/>
        <w:ind w:firstLine="709"/>
      </w:pPr>
      <w:r>
        <w:rPr>
          <w:color w:val="000000"/>
          <w:spacing w:val="-2"/>
          <w:szCs w:val="24"/>
        </w:rPr>
        <w:t>Копию постановления направить должностному лицу, составившему протокол об административном правонарушении, для сведения, в соответствии с ч. 2 ст. 29.11 КоАП РФ.</w:t>
      </w:r>
    </w:p>
    <w:p w:rsidR="000E3B03" w:rsidP="000E3B03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ED3A45" w:rsidP="000E3B03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0E3B03" w:rsidP="000E3B03">
      <w:r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Е.Н.Андрухова</w:t>
      </w:r>
    </w:p>
    <w:sectPr w:rsidSect="000E3B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34"/>
    <w:rsid w:val="000E3B03"/>
    <w:rsid w:val="00197C35"/>
    <w:rsid w:val="00A62CF6"/>
    <w:rsid w:val="00C72071"/>
    <w:rsid w:val="00ED3A45"/>
    <w:rsid w:val="00FC26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0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3B03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0E3B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0E3B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E3B0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E3B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uiPriority w:val="99"/>
    <w:rsid w:val="000E3B0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