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4B62" w:rsidRPr="008C1605" w:rsidP="00B350C2">
      <w:pPr>
        <w:ind w:firstLine="567"/>
        <w:jc w:val="right"/>
        <w:rPr>
          <w:sz w:val="18"/>
          <w:szCs w:val="18"/>
          <w:lang w:val="ru-RU"/>
        </w:rPr>
      </w:pPr>
      <w:r w:rsidRPr="008C1605">
        <w:rPr>
          <w:sz w:val="18"/>
          <w:szCs w:val="18"/>
        </w:rPr>
        <w:t>Дело</w:t>
      </w:r>
      <w:r w:rsidRPr="008C1605">
        <w:rPr>
          <w:sz w:val="18"/>
          <w:szCs w:val="18"/>
        </w:rPr>
        <w:t xml:space="preserve"> №5-2</w:t>
      </w:r>
      <w:r w:rsidRPr="008C1605">
        <w:rPr>
          <w:sz w:val="18"/>
          <w:szCs w:val="18"/>
          <w:lang w:val="ru-RU"/>
        </w:rPr>
        <w:t>6</w:t>
      </w:r>
      <w:r w:rsidRPr="008C1605">
        <w:rPr>
          <w:sz w:val="18"/>
          <w:szCs w:val="18"/>
        </w:rPr>
        <w:t>-</w:t>
      </w:r>
      <w:r w:rsidRPr="008C1605" w:rsidR="00830430">
        <w:rPr>
          <w:sz w:val="18"/>
          <w:szCs w:val="18"/>
          <w:lang w:val="ru-RU"/>
        </w:rPr>
        <w:t>97</w:t>
      </w:r>
      <w:r w:rsidRPr="008C1605">
        <w:rPr>
          <w:sz w:val="18"/>
          <w:szCs w:val="18"/>
        </w:rPr>
        <w:t>/20</w:t>
      </w:r>
      <w:r w:rsidRPr="008C1605">
        <w:rPr>
          <w:sz w:val="18"/>
          <w:szCs w:val="18"/>
          <w:lang w:val="ru-RU"/>
        </w:rPr>
        <w:t>2</w:t>
      </w:r>
      <w:r w:rsidRPr="008C1605" w:rsidR="00830430">
        <w:rPr>
          <w:sz w:val="18"/>
          <w:szCs w:val="18"/>
          <w:lang w:val="ru-RU"/>
        </w:rPr>
        <w:t>2</w:t>
      </w:r>
    </w:p>
    <w:p w:rsidR="00B84B62" w:rsidRPr="008C1605" w:rsidP="00B84B62">
      <w:pPr>
        <w:ind w:firstLine="567"/>
        <w:jc w:val="center"/>
        <w:rPr>
          <w:sz w:val="18"/>
          <w:szCs w:val="18"/>
        </w:rPr>
      </w:pPr>
      <w:r w:rsidRPr="008C1605">
        <w:rPr>
          <w:sz w:val="18"/>
          <w:szCs w:val="18"/>
        </w:rPr>
        <w:t>ПОСТАНОВЛЕНИЕ</w:t>
      </w:r>
    </w:p>
    <w:p w:rsidR="00B84B62" w:rsidRPr="008C1605" w:rsidP="00B84B62">
      <w:pPr>
        <w:ind w:firstLine="567"/>
        <w:jc w:val="center"/>
        <w:rPr>
          <w:sz w:val="18"/>
          <w:szCs w:val="18"/>
          <w:lang w:val="ru-RU"/>
        </w:rPr>
      </w:pPr>
      <w:r w:rsidRPr="008C1605">
        <w:rPr>
          <w:sz w:val="18"/>
          <w:szCs w:val="18"/>
        </w:rPr>
        <w:t xml:space="preserve">по </w:t>
      </w:r>
      <w:r w:rsidRPr="008C1605">
        <w:rPr>
          <w:sz w:val="18"/>
          <w:szCs w:val="18"/>
        </w:rPr>
        <w:t>делу</w:t>
      </w:r>
      <w:r w:rsidRPr="008C1605">
        <w:rPr>
          <w:sz w:val="18"/>
          <w:szCs w:val="18"/>
        </w:rPr>
        <w:t xml:space="preserve"> об </w:t>
      </w:r>
      <w:r w:rsidRPr="008C1605">
        <w:rPr>
          <w:sz w:val="18"/>
          <w:szCs w:val="18"/>
        </w:rPr>
        <w:t>административном</w:t>
      </w:r>
      <w:r w:rsidRPr="008C1605">
        <w:rPr>
          <w:sz w:val="18"/>
          <w:szCs w:val="18"/>
        </w:rPr>
        <w:t xml:space="preserve"> </w:t>
      </w:r>
      <w:r w:rsidRPr="008C1605">
        <w:rPr>
          <w:sz w:val="18"/>
          <w:szCs w:val="18"/>
        </w:rPr>
        <w:t>правонарушении</w:t>
      </w:r>
    </w:p>
    <w:p w:rsidR="00B84B62" w:rsidRPr="008C1605" w:rsidP="00B84B62">
      <w:pPr>
        <w:jc w:val="both"/>
        <w:rPr>
          <w:sz w:val="18"/>
          <w:szCs w:val="18"/>
          <w:lang w:val="ru-RU"/>
        </w:rPr>
      </w:pPr>
      <w:r w:rsidRPr="008C1605">
        <w:rPr>
          <w:sz w:val="18"/>
          <w:szCs w:val="18"/>
          <w:lang w:val="ru-RU"/>
        </w:rPr>
        <w:t>31</w:t>
      </w:r>
      <w:r w:rsidRPr="008C1605">
        <w:rPr>
          <w:sz w:val="18"/>
          <w:szCs w:val="18"/>
          <w:lang w:val="ru-RU"/>
        </w:rPr>
        <w:t xml:space="preserve"> </w:t>
      </w:r>
      <w:r w:rsidRPr="008C1605" w:rsidR="00830430">
        <w:rPr>
          <w:sz w:val="18"/>
          <w:szCs w:val="18"/>
          <w:lang w:val="ru-RU"/>
        </w:rPr>
        <w:t>ма</w:t>
      </w:r>
      <w:r w:rsidRPr="008C1605">
        <w:rPr>
          <w:sz w:val="18"/>
          <w:szCs w:val="18"/>
          <w:lang w:val="ru-RU"/>
        </w:rPr>
        <w:t>р</w:t>
      </w:r>
      <w:r w:rsidRPr="008C1605" w:rsidR="00830430">
        <w:rPr>
          <w:sz w:val="18"/>
          <w:szCs w:val="18"/>
          <w:lang w:val="ru-RU"/>
        </w:rPr>
        <w:t>та</w:t>
      </w:r>
      <w:r w:rsidRPr="008C1605">
        <w:rPr>
          <w:sz w:val="18"/>
          <w:szCs w:val="18"/>
          <w:lang w:val="ru-RU"/>
        </w:rPr>
        <w:t xml:space="preserve"> </w:t>
      </w:r>
      <w:r w:rsidRPr="008C1605">
        <w:rPr>
          <w:sz w:val="18"/>
          <w:szCs w:val="18"/>
        </w:rPr>
        <w:t>20</w:t>
      </w:r>
      <w:r w:rsidRPr="008C1605">
        <w:rPr>
          <w:sz w:val="18"/>
          <w:szCs w:val="18"/>
          <w:lang w:val="ru-RU"/>
        </w:rPr>
        <w:t>2</w:t>
      </w:r>
      <w:r w:rsidRPr="008C1605" w:rsidR="00830430">
        <w:rPr>
          <w:sz w:val="18"/>
          <w:szCs w:val="18"/>
          <w:lang w:val="ru-RU"/>
        </w:rPr>
        <w:t>2</w:t>
      </w:r>
      <w:r w:rsidRPr="008C1605">
        <w:rPr>
          <w:sz w:val="18"/>
          <w:szCs w:val="18"/>
          <w:lang w:val="ru-RU"/>
        </w:rPr>
        <w:t xml:space="preserve"> </w:t>
      </w:r>
      <w:r w:rsidRPr="008C1605">
        <w:rPr>
          <w:sz w:val="18"/>
          <w:szCs w:val="18"/>
        </w:rPr>
        <w:t>года</w:t>
      </w:r>
      <w:r w:rsidRPr="008C1605">
        <w:rPr>
          <w:sz w:val="18"/>
          <w:szCs w:val="18"/>
        </w:rPr>
        <w:t xml:space="preserve">                                                    </w:t>
      </w:r>
      <w:r w:rsidRPr="008C1605">
        <w:rPr>
          <w:sz w:val="18"/>
          <w:szCs w:val="18"/>
        </w:rPr>
        <w:t xml:space="preserve">              </w:t>
      </w:r>
      <w:r w:rsidRPr="008C1605">
        <w:rPr>
          <w:sz w:val="18"/>
          <w:szCs w:val="18"/>
          <w:lang w:val="ru-RU"/>
        </w:rPr>
        <w:t xml:space="preserve">           </w:t>
      </w:r>
      <w:r w:rsidRPr="008C1605">
        <w:rPr>
          <w:sz w:val="18"/>
          <w:szCs w:val="18"/>
        </w:rPr>
        <w:t xml:space="preserve"> </w:t>
      </w:r>
      <w:r w:rsidRPr="008C1605" w:rsidR="00B350C2">
        <w:rPr>
          <w:sz w:val="18"/>
          <w:szCs w:val="18"/>
          <w:lang w:val="ru-RU"/>
        </w:rPr>
        <w:t xml:space="preserve">   </w:t>
      </w:r>
      <w:r w:rsidRPr="008C1605">
        <w:rPr>
          <w:sz w:val="18"/>
          <w:szCs w:val="18"/>
        </w:rPr>
        <w:t xml:space="preserve"> г. Бахчисарай</w:t>
      </w:r>
    </w:p>
    <w:p w:rsidR="00B84B62" w:rsidRPr="008C1605" w:rsidP="00DE1E52">
      <w:pPr>
        <w:autoSpaceDE w:val="0"/>
        <w:autoSpaceDN w:val="0"/>
        <w:adjustRightInd w:val="0"/>
        <w:ind w:firstLine="709"/>
        <w:jc w:val="both"/>
        <w:rPr>
          <w:rFonts w:eastAsia="Newton-Regular"/>
          <w:sz w:val="18"/>
          <w:szCs w:val="18"/>
          <w:lang w:val="ru-RU" w:eastAsia="en-US"/>
        </w:rPr>
      </w:pPr>
      <w:r w:rsidRPr="008C1605">
        <w:rPr>
          <w:rFonts w:eastAsia="Newton-Regular"/>
          <w:sz w:val="18"/>
          <w:szCs w:val="18"/>
          <w:lang w:val="ru-RU" w:eastAsia="en-US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 w:rsidRPr="008C1605">
        <w:rPr>
          <w:rFonts w:eastAsia="Newton-Regular"/>
          <w:sz w:val="18"/>
          <w:szCs w:val="18"/>
          <w:lang w:val="ru-RU" w:eastAsia="en-US"/>
        </w:rPr>
        <w:t>Андрухова</w:t>
      </w:r>
      <w:r w:rsidRPr="008C1605">
        <w:rPr>
          <w:rFonts w:eastAsia="Newton-Regular"/>
          <w:sz w:val="18"/>
          <w:szCs w:val="18"/>
          <w:lang w:val="ru-RU" w:eastAsia="en-US"/>
        </w:rPr>
        <w:t xml:space="preserve"> Е.Н. (Республика Крым, Бахчисарайский район, ул. Фрунзе, 36в),  рассмотрев дело об административном правонарушении в отношении должностного лица – </w:t>
      </w:r>
      <w:r w:rsidRPr="008C1605">
        <w:rPr>
          <w:rFonts w:eastAsia="Newton-Regular"/>
          <w:sz w:val="18"/>
          <w:szCs w:val="18"/>
          <w:lang w:eastAsia="en-US"/>
        </w:rPr>
        <w:t xml:space="preserve">  </w:t>
      </w:r>
      <w:r w:rsidRPr="008C1605" w:rsidR="00DE1E52">
        <w:rPr>
          <w:rFonts w:eastAsia="Newton-Regular"/>
          <w:sz w:val="18"/>
          <w:szCs w:val="18"/>
          <w:lang w:val="ru-RU" w:eastAsia="en-US"/>
        </w:rPr>
        <w:t>директора Бахчисарайского филиала Государственного бюджетного учреждения Республики Крым «Крымское управление водного хозяйства и мелиорации» Кузнецова А</w:t>
      </w:r>
      <w:r w:rsidRPr="008C1605" w:rsidR="008C1605">
        <w:rPr>
          <w:rFonts w:eastAsia="Newton-Regular"/>
          <w:sz w:val="18"/>
          <w:szCs w:val="18"/>
          <w:lang w:val="ru-RU" w:eastAsia="en-US"/>
        </w:rPr>
        <w:t>.</w:t>
      </w:r>
      <w:r w:rsidRPr="008C1605" w:rsidR="00DE1E52">
        <w:rPr>
          <w:rFonts w:eastAsia="Newton-Regular"/>
          <w:sz w:val="18"/>
          <w:szCs w:val="18"/>
          <w:lang w:val="ru-RU" w:eastAsia="en-US"/>
        </w:rPr>
        <w:t>С</w:t>
      </w:r>
      <w:r w:rsidRPr="008C1605" w:rsidR="008C1605">
        <w:rPr>
          <w:rFonts w:eastAsia="Newton-Regular"/>
          <w:sz w:val="18"/>
          <w:szCs w:val="18"/>
          <w:lang w:val="ru-RU" w:eastAsia="en-US"/>
        </w:rPr>
        <w:t>.</w:t>
      </w:r>
      <w:r w:rsidRPr="008C1605" w:rsidR="00DE1E52">
        <w:rPr>
          <w:rFonts w:eastAsia="Newton-Regular"/>
          <w:sz w:val="18"/>
          <w:szCs w:val="18"/>
          <w:lang w:val="ru-RU" w:eastAsia="en-US"/>
        </w:rPr>
        <w:t xml:space="preserve">, </w:t>
      </w:r>
      <w:r w:rsidRPr="008C1605" w:rsidR="008C1605">
        <w:rPr>
          <w:rFonts w:eastAsia="Newton-Regular"/>
          <w:sz w:val="18"/>
          <w:szCs w:val="18"/>
          <w:lang w:val="ru-RU" w:eastAsia="en-US"/>
        </w:rPr>
        <w:t>…</w:t>
      </w:r>
      <w:r w:rsidRPr="008C1605" w:rsidR="00DE1E52">
        <w:rPr>
          <w:rFonts w:eastAsia="Newton-Regular"/>
          <w:sz w:val="18"/>
          <w:szCs w:val="18"/>
          <w:lang w:val="ru-RU" w:eastAsia="en-US"/>
        </w:rPr>
        <w:t xml:space="preserve"> года рождения, уроженца </w:t>
      </w:r>
      <w:r w:rsidRPr="008C1605" w:rsidR="008C1605">
        <w:rPr>
          <w:rFonts w:eastAsia="Newton-Regular"/>
          <w:sz w:val="18"/>
          <w:szCs w:val="18"/>
          <w:lang w:val="ru-RU" w:eastAsia="en-US"/>
        </w:rPr>
        <w:t>…</w:t>
      </w:r>
      <w:r w:rsidRPr="008C1605" w:rsidR="00DE1E52">
        <w:rPr>
          <w:rFonts w:eastAsia="Newton-Regular"/>
          <w:sz w:val="18"/>
          <w:szCs w:val="18"/>
          <w:lang w:val="ru-RU" w:eastAsia="en-US"/>
        </w:rPr>
        <w:t xml:space="preserve">, зарегистрированного и  проживающего по адресу: </w:t>
      </w:r>
      <w:r w:rsidRPr="008C1605" w:rsidR="008C1605">
        <w:rPr>
          <w:rFonts w:eastAsia="Newton-Regular"/>
          <w:sz w:val="18"/>
          <w:szCs w:val="18"/>
          <w:lang w:val="ru-RU" w:eastAsia="en-US"/>
        </w:rPr>
        <w:t>…</w:t>
      </w:r>
      <w:r w:rsidRPr="008C1605">
        <w:rPr>
          <w:rFonts w:eastAsia="Newton-Regular"/>
          <w:sz w:val="18"/>
          <w:szCs w:val="18"/>
          <w:lang w:val="ru-RU" w:eastAsia="en-US"/>
        </w:rPr>
        <w:t>,</w:t>
      </w:r>
      <w:r w:rsidRPr="008C1605">
        <w:rPr>
          <w:rFonts w:eastAsia="Calibri"/>
          <w:sz w:val="18"/>
          <w:szCs w:val="18"/>
        </w:rPr>
        <w:t xml:space="preserve"> в </w:t>
      </w:r>
      <w:r w:rsidRPr="008C1605">
        <w:rPr>
          <w:rFonts w:eastAsia="Calibri"/>
          <w:sz w:val="18"/>
          <w:szCs w:val="18"/>
        </w:rPr>
        <w:t>совершении</w:t>
      </w:r>
      <w:r w:rsidRPr="008C1605">
        <w:rPr>
          <w:rFonts w:eastAsia="Calibri"/>
          <w:sz w:val="18"/>
          <w:szCs w:val="18"/>
        </w:rPr>
        <w:t xml:space="preserve"> </w:t>
      </w:r>
      <w:r w:rsidRPr="008C1605">
        <w:rPr>
          <w:rFonts w:eastAsia="Calibri"/>
          <w:sz w:val="18"/>
          <w:szCs w:val="18"/>
        </w:rPr>
        <w:t>административного</w:t>
      </w:r>
      <w:r w:rsidRPr="008C1605">
        <w:rPr>
          <w:rFonts w:eastAsia="Calibri"/>
          <w:sz w:val="18"/>
          <w:szCs w:val="18"/>
        </w:rPr>
        <w:t xml:space="preserve"> </w:t>
      </w:r>
      <w:r w:rsidRPr="008C1605">
        <w:rPr>
          <w:rFonts w:eastAsia="Calibri"/>
          <w:sz w:val="18"/>
          <w:szCs w:val="18"/>
        </w:rPr>
        <w:t>правонарушения</w:t>
      </w:r>
      <w:r w:rsidRPr="008C1605">
        <w:rPr>
          <w:rFonts w:eastAsia="Calibri"/>
          <w:sz w:val="18"/>
          <w:szCs w:val="18"/>
        </w:rPr>
        <w:t xml:space="preserve">, </w:t>
      </w:r>
      <w:r w:rsidRPr="008C1605">
        <w:rPr>
          <w:rFonts w:eastAsia="Calibri"/>
          <w:sz w:val="18"/>
          <w:szCs w:val="18"/>
        </w:rPr>
        <w:t>предусмотренного</w:t>
      </w:r>
      <w:r w:rsidRPr="008C1605">
        <w:rPr>
          <w:rFonts w:eastAsia="Newton-Regular"/>
          <w:sz w:val="18"/>
          <w:szCs w:val="18"/>
          <w:lang w:val="ru-RU" w:eastAsia="en-US"/>
        </w:rPr>
        <w:t xml:space="preserve"> ч. 1 ст. 20.7 Кодекса Российской Федерации об административных правонарушениях,</w:t>
      </w:r>
    </w:p>
    <w:p w:rsidR="00B84B62" w:rsidRPr="008C1605" w:rsidP="00B84B62">
      <w:pPr>
        <w:ind w:firstLine="567"/>
        <w:jc w:val="center"/>
        <w:rPr>
          <w:sz w:val="18"/>
          <w:szCs w:val="18"/>
          <w:lang w:val="ru-RU"/>
        </w:rPr>
      </w:pPr>
      <w:r w:rsidRPr="008C1605">
        <w:rPr>
          <w:sz w:val="18"/>
          <w:szCs w:val="18"/>
        </w:rPr>
        <w:t>У С Т А Н О В И Л :</w:t>
      </w:r>
    </w:p>
    <w:p w:rsidR="00B84B62" w:rsidRPr="008C1605" w:rsidP="00B84B62">
      <w:pPr>
        <w:ind w:firstLine="567"/>
        <w:jc w:val="both"/>
        <w:rPr>
          <w:sz w:val="18"/>
          <w:szCs w:val="18"/>
          <w:lang w:val="ru-RU"/>
        </w:rPr>
      </w:pPr>
      <w:r w:rsidRPr="008C1605">
        <w:rPr>
          <w:sz w:val="18"/>
          <w:szCs w:val="18"/>
        </w:rPr>
        <w:t xml:space="preserve"> </w:t>
      </w:r>
      <w:r w:rsidRPr="008C1605" w:rsidR="00830430">
        <w:rPr>
          <w:sz w:val="18"/>
          <w:szCs w:val="18"/>
          <w:lang w:val="ru-RU"/>
        </w:rPr>
        <w:t>14</w:t>
      </w:r>
      <w:r w:rsidRPr="008C1605">
        <w:rPr>
          <w:sz w:val="18"/>
          <w:szCs w:val="18"/>
        </w:rPr>
        <w:t xml:space="preserve"> </w:t>
      </w:r>
      <w:r w:rsidRPr="008C1605" w:rsidR="00830430">
        <w:rPr>
          <w:sz w:val="18"/>
          <w:szCs w:val="18"/>
          <w:lang w:val="ru-RU"/>
        </w:rPr>
        <w:t>феврал</w:t>
      </w:r>
      <w:r w:rsidRPr="008C1605">
        <w:rPr>
          <w:sz w:val="18"/>
          <w:szCs w:val="18"/>
          <w:lang w:val="ru-RU"/>
        </w:rPr>
        <w:t>я</w:t>
      </w:r>
      <w:r w:rsidRPr="008C1605">
        <w:rPr>
          <w:sz w:val="18"/>
          <w:szCs w:val="18"/>
        </w:rPr>
        <w:t xml:space="preserve"> 20</w:t>
      </w:r>
      <w:r w:rsidRPr="008C1605">
        <w:rPr>
          <w:sz w:val="18"/>
          <w:szCs w:val="18"/>
          <w:lang w:val="ru-RU"/>
        </w:rPr>
        <w:t>2</w:t>
      </w:r>
      <w:r w:rsidRPr="008C1605" w:rsidR="00830430">
        <w:rPr>
          <w:sz w:val="18"/>
          <w:szCs w:val="18"/>
          <w:lang w:val="ru-RU"/>
        </w:rPr>
        <w:t>2</w:t>
      </w:r>
      <w:r w:rsidRPr="008C1605">
        <w:rPr>
          <w:sz w:val="18"/>
          <w:szCs w:val="18"/>
        </w:rPr>
        <w:t xml:space="preserve"> </w:t>
      </w:r>
      <w:r w:rsidRPr="008C1605">
        <w:rPr>
          <w:sz w:val="18"/>
          <w:szCs w:val="18"/>
        </w:rPr>
        <w:t>года</w:t>
      </w:r>
      <w:r w:rsidRPr="008C1605">
        <w:rPr>
          <w:sz w:val="18"/>
          <w:szCs w:val="18"/>
          <w:lang w:val="ru-RU"/>
        </w:rPr>
        <w:t xml:space="preserve"> по результатам проведенной плановой </w:t>
      </w:r>
      <w:r w:rsidRPr="008C1605" w:rsidR="004458F3">
        <w:rPr>
          <w:sz w:val="18"/>
          <w:szCs w:val="18"/>
          <w:lang w:val="ru-RU"/>
        </w:rPr>
        <w:t xml:space="preserve">выездной </w:t>
      </w:r>
      <w:r w:rsidRPr="008C1605">
        <w:rPr>
          <w:sz w:val="18"/>
          <w:szCs w:val="18"/>
          <w:lang w:val="ru-RU"/>
        </w:rPr>
        <w:t xml:space="preserve">проверки отдела надзорной деятельности и профилактической работы по Бахчисарайскому району УНД и </w:t>
      </w:r>
      <w:r w:rsidRPr="008C1605">
        <w:rPr>
          <w:sz w:val="18"/>
          <w:szCs w:val="18"/>
          <w:lang w:val="ru-RU"/>
        </w:rPr>
        <w:t>ПР</w:t>
      </w:r>
      <w:r w:rsidRPr="008C1605">
        <w:rPr>
          <w:sz w:val="18"/>
          <w:szCs w:val="18"/>
          <w:lang w:val="ru-RU"/>
        </w:rPr>
        <w:t xml:space="preserve"> ГУ МЧС России по Республике Крым в области гражданской обороны Бахчисарайского </w:t>
      </w:r>
      <w:r w:rsidRPr="008C1605" w:rsidR="00830430">
        <w:rPr>
          <w:sz w:val="18"/>
          <w:szCs w:val="18"/>
          <w:lang w:val="ru-RU"/>
        </w:rPr>
        <w:t>филиала ГБУ</w:t>
      </w:r>
      <w:r w:rsidRPr="008C1605">
        <w:rPr>
          <w:sz w:val="18"/>
          <w:szCs w:val="18"/>
          <w:lang w:val="ru-RU"/>
        </w:rPr>
        <w:t xml:space="preserve"> РК</w:t>
      </w:r>
      <w:r w:rsidRPr="008C1605" w:rsidR="00830430">
        <w:rPr>
          <w:sz w:val="18"/>
          <w:szCs w:val="18"/>
          <w:lang w:val="ru-RU"/>
        </w:rPr>
        <w:t xml:space="preserve"> «</w:t>
      </w:r>
      <w:r w:rsidRPr="008C1605" w:rsidR="0097640F">
        <w:rPr>
          <w:sz w:val="18"/>
          <w:szCs w:val="18"/>
          <w:lang w:val="ru-RU"/>
        </w:rPr>
        <w:t>Крымское управление водного хозяйства и мелиорации</w:t>
      </w:r>
      <w:r w:rsidRPr="008C1605" w:rsidR="00830430">
        <w:rPr>
          <w:sz w:val="18"/>
          <w:szCs w:val="18"/>
          <w:lang w:val="ru-RU"/>
        </w:rPr>
        <w:t>»</w:t>
      </w:r>
      <w:r w:rsidRPr="008C1605">
        <w:rPr>
          <w:sz w:val="18"/>
          <w:szCs w:val="18"/>
          <w:lang w:val="ru-RU"/>
        </w:rPr>
        <w:t xml:space="preserve"> по адресу: </w:t>
      </w:r>
      <w:r w:rsidRPr="008C1605" w:rsidR="008C1605">
        <w:rPr>
          <w:sz w:val="18"/>
          <w:szCs w:val="18"/>
          <w:lang w:val="ru-RU"/>
        </w:rPr>
        <w:t>…</w:t>
      </w:r>
      <w:r w:rsidRPr="008C1605">
        <w:rPr>
          <w:sz w:val="18"/>
          <w:szCs w:val="18"/>
          <w:lang w:val="ru-RU"/>
        </w:rPr>
        <w:t>,</w:t>
      </w:r>
      <w:r w:rsidRPr="008C1605" w:rsidR="004458F3">
        <w:rPr>
          <w:sz w:val="18"/>
          <w:szCs w:val="18"/>
        </w:rPr>
        <w:t xml:space="preserve"> установлено</w:t>
      </w:r>
      <w:r w:rsidRPr="008C1605" w:rsidR="004458F3">
        <w:rPr>
          <w:sz w:val="18"/>
          <w:szCs w:val="18"/>
          <w:lang w:val="ru-RU"/>
        </w:rPr>
        <w:t>:</w:t>
      </w:r>
      <w:r w:rsidRPr="008C1605">
        <w:rPr>
          <w:sz w:val="18"/>
          <w:szCs w:val="18"/>
        </w:rPr>
        <w:t xml:space="preserve"> </w:t>
      </w:r>
      <w:r w:rsidRPr="008C1605" w:rsidR="0097640F">
        <w:rPr>
          <w:sz w:val="18"/>
          <w:szCs w:val="18"/>
          <w:lang w:val="ru-RU"/>
        </w:rPr>
        <w:t>директор Бахчисарайского филиала Государственного бюджетного учреждения Республики Крым «Крымское управление водного хозяйства и мелиорации» Кузнецова А.С.</w:t>
      </w:r>
      <w:r w:rsidRPr="008C1605" w:rsidR="00830430">
        <w:rPr>
          <w:sz w:val="18"/>
          <w:szCs w:val="18"/>
          <w:lang w:val="ru-RU"/>
        </w:rPr>
        <w:t xml:space="preserve"> нарушил</w:t>
      </w:r>
      <w:r w:rsidRPr="008C1605">
        <w:rPr>
          <w:sz w:val="18"/>
          <w:szCs w:val="18"/>
          <w:lang w:val="ru-RU"/>
        </w:rPr>
        <w:t xml:space="preserve"> требования Федерального закона от 12.02.1998 № 28-ФЗ «О гражданской обороне» и других правовых и нормативно-правовых актов в области гражданской обороны.</w:t>
      </w:r>
    </w:p>
    <w:p w:rsidR="00B84B62" w:rsidRPr="008C1605" w:rsidP="00B84B62">
      <w:pPr>
        <w:ind w:firstLine="567"/>
        <w:jc w:val="both"/>
        <w:rPr>
          <w:sz w:val="18"/>
          <w:szCs w:val="18"/>
          <w:lang w:val="ru-RU"/>
        </w:rPr>
      </w:pPr>
      <w:r w:rsidRPr="008C1605">
        <w:rPr>
          <w:sz w:val="18"/>
          <w:szCs w:val="18"/>
          <w:lang w:val="ru-RU"/>
        </w:rPr>
        <w:t xml:space="preserve"> </w:t>
      </w:r>
      <w:r w:rsidRPr="008C1605">
        <w:rPr>
          <w:sz w:val="18"/>
          <w:szCs w:val="18"/>
          <w:lang w:val="ru-RU"/>
        </w:rPr>
        <w:t xml:space="preserve">При рассмотрении дела </w:t>
      </w:r>
      <w:r w:rsidRPr="008C1605" w:rsidR="00830430">
        <w:rPr>
          <w:sz w:val="18"/>
          <w:szCs w:val="18"/>
          <w:lang w:val="ru-RU"/>
        </w:rPr>
        <w:t>К</w:t>
      </w:r>
      <w:r w:rsidRPr="008C1605">
        <w:rPr>
          <w:sz w:val="18"/>
          <w:szCs w:val="18"/>
          <w:lang w:val="ru-RU"/>
        </w:rPr>
        <w:t>у</w:t>
      </w:r>
      <w:r w:rsidRPr="008C1605" w:rsidR="00830430">
        <w:rPr>
          <w:sz w:val="18"/>
          <w:szCs w:val="18"/>
          <w:lang w:val="ru-RU"/>
        </w:rPr>
        <w:t>знецов</w:t>
      </w:r>
      <w:r w:rsidRPr="008C1605">
        <w:rPr>
          <w:sz w:val="18"/>
          <w:szCs w:val="18"/>
          <w:lang w:val="ru-RU"/>
        </w:rPr>
        <w:t xml:space="preserve"> </w:t>
      </w:r>
      <w:r w:rsidRPr="008C1605" w:rsidR="00830430">
        <w:rPr>
          <w:sz w:val="18"/>
          <w:szCs w:val="18"/>
          <w:lang w:val="ru-RU"/>
        </w:rPr>
        <w:t>А</w:t>
      </w:r>
      <w:r w:rsidRPr="008C1605">
        <w:rPr>
          <w:sz w:val="18"/>
          <w:szCs w:val="18"/>
          <w:lang w:val="ru-RU"/>
        </w:rPr>
        <w:t>.</w:t>
      </w:r>
      <w:r w:rsidRPr="008C1605" w:rsidR="00830430">
        <w:rPr>
          <w:sz w:val="18"/>
          <w:szCs w:val="18"/>
          <w:lang w:val="ru-RU"/>
        </w:rPr>
        <w:t>С</w:t>
      </w:r>
      <w:r w:rsidRPr="008C1605">
        <w:rPr>
          <w:sz w:val="18"/>
          <w:szCs w:val="18"/>
          <w:lang w:val="ru-RU"/>
        </w:rPr>
        <w:t>.</w:t>
      </w:r>
      <w:r w:rsidRPr="008C1605">
        <w:rPr>
          <w:sz w:val="18"/>
          <w:szCs w:val="18"/>
        </w:rPr>
        <w:t xml:space="preserve"> </w:t>
      </w:r>
      <w:r w:rsidRPr="008C1605" w:rsidR="00D62B38">
        <w:rPr>
          <w:sz w:val="18"/>
          <w:szCs w:val="18"/>
          <w:lang w:val="ru-RU"/>
        </w:rPr>
        <w:t>пояснил,</w:t>
      </w:r>
      <w:r w:rsidRPr="008C1605">
        <w:rPr>
          <w:sz w:val="18"/>
          <w:szCs w:val="18"/>
          <w:lang w:val="ru-RU"/>
        </w:rPr>
        <w:t xml:space="preserve"> </w:t>
      </w:r>
      <w:r w:rsidRPr="008C1605" w:rsidR="00D62B38">
        <w:rPr>
          <w:sz w:val="18"/>
          <w:szCs w:val="18"/>
          <w:lang w:val="ru-RU"/>
        </w:rPr>
        <w:t xml:space="preserve"> что </w:t>
      </w:r>
      <w:r w:rsidRPr="008C1605">
        <w:rPr>
          <w:sz w:val="18"/>
          <w:szCs w:val="18"/>
          <w:lang w:val="ru-RU"/>
        </w:rPr>
        <w:t xml:space="preserve">с протоколом  </w:t>
      </w:r>
      <w:r w:rsidRPr="008C1605" w:rsidR="001B48BE">
        <w:rPr>
          <w:sz w:val="18"/>
          <w:szCs w:val="18"/>
          <w:lang w:val="ru-RU"/>
        </w:rPr>
        <w:t xml:space="preserve">не </w:t>
      </w:r>
      <w:r w:rsidRPr="008C1605">
        <w:rPr>
          <w:sz w:val="18"/>
          <w:szCs w:val="18"/>
          <w:lang w:val="ru-RU"/>
        </w:rPr>
        <w:t>соглас</w:t>
      </w:r>
      <w:r w:rsidRPr="008C1605" w:rsidR="00830430">
        <w:rPr>
          <w:sz w:val="18"/>
          <w:szCs w:val="18"/>
          <w:lang w:val="ru-RU"/>
        </w:rPr>
        <w:t>е</w:t>
      </w:r>
      <w:r w:rsidRPr="008C1605">
        <w:rPr>
          <w:sz w:val="18"/>
          <w:szCs w:val="18"/>
          <w:lang w:val="ru-RU"/>
        </w:rPr>
        <w:t>н</w:t>
      </w:r>
      <w:r w:rsidRPr="008C1605" w:rsidR="00D62B38">
        <w:rPr>
          <w:sz w:val="18"/>
          <w:szCs w:val="18"/>
          <w:lang w:val="ru-RU"/>
        </w:rPr>
        <w:t>,</w:t>
      </w:r>
      <w:r w:rsidRPr="008C1605" w:rsidR="00830430">
        <w:rPr>
          <w:sz w:val="18"/>
          <w:szCs w:val="18"/>
          <w:lang w:val="ru-RU"/>
        </w:rPr>
        <w:t xml:space="preserve"> вину не призна</w:t>
      </w:r>
      <w:r w:rsidRPr="008C1605" w:rsidR="00D62B38">
        <w:rPr>
          <w:sz w:val="18"/>
          <w:szCs w:val="18"/>
          <w:lang w:val="ru-RU"/>
        </w:rPr>
        <w:t>ет</w:t>
      </w:r>
      <w:r w:rsidRPr="008C1605">
        <w:rPr>
          <w:sz w:val="18"/>
          <w:szCs w:val="18"/>
          <w:lang w:val="ru-RU"/>
        </w:rPr>
        <w:t>, поскольку</w:t>
      </w:r>
      <w:r w:rsidRPr="008C1605" w:rsidR="00D62B38">
        <w:rPr>
          <w:sz w:val="18"/>
          <w:szCs w:val="18"/>
          <w:lang w:val="ru-RU"/>
        </w:rPr>
        <w:t xml:space="preserve"> </w:t>
      </w:r>
      <w:r w:rsidRPr="008C1605" w:rsidR="001B48BE">
        <w:rPr>
          <w:sz w:val="18"/>
          <w:szCs w:val="18"/>
          <w:lang w:val="ru-RU"/>
        </w:rPr>
        <w:t>им как должностным лицом Бахчисарайского филиала были приняты все возможные меры по устранению выявленных</w:t>
      </w:r>
      <w:r w:rsidRPr="008C1605" w:rsidR="001B48BE">
        <w:rPr>
          <w:sz w:val="18"/>
          <w:szCs w:val="18"/>
          <w:lang w:val="ru-RU"/>
        </w:rPr>
        <w:t xml:space="preserve"> нарушений, однако </w:t>
      </w:r>
      <w:r w:rsidRPr="008C1605" w:rsidR="001B48BE">
        <w:rPr>
          <w:sz w:val="18"/>
          <w:szCs w:val="18"/>
          <w:lang w:val="ru-RU"/>
        </w:rPr>
        <w:t>с</w:t>
      </w:r>
      <w:r w:rsidRPr="008C1605" w:rsidR="001B48BE">
        <w:rPr>
          <w:sz w:val="18"/>
          <w:szCs w:val="18"/>
          <w:lang w:val="ru-RU"/>
        </w:rPr>
        <w:t xml:space="preserve"> связи </w:t>
      </w:r>
      <w:r w:rsidRPr="008C1605" w:rsidR="00D62B38">
        <w:rPr>
          <w:sz w:val="18"/>
          <w:szCs w:val="18"/>
          <w:lang w:val="ru-RU"/>
        </w:rPr>
        <w:t>отсутств</w:t>
      </w:r>
      <w:r w:rsidRPr="008C1605" w:rsidR="001B48BE">
        <w:rPr>
          <w:sz w:val="18"/>
          <w:szCs w:val="18"/>
          <w:lang w:val="ru-RU"/>
        </w:rPr>
        <w:t>ием надлежащего</w:t>
      </w:r>
      <w:r w:rsidRPr="008C1605" w:rsidR="00D62B38">
        <w:rPr>
          <w:sz w:val="18"/>
          <w:szCs w:val="18"/>
          <w:lang w:val="ru-RU"/>
        </w:rPr>
        <w:t xml:space="preserve"> финансировани</w:t>
      </w:r>
      <w:r w:rsidRPr="008C1605" w:rsidR="001B48BE">
        <w:rPr>
          <w:sz w:val="18"/>
          <w:szCs w:val="18"/>
          <w:lang w:val="ru-RU"/>
        </w:rPr>
        <w:t>я со стороны ГБУ РК «</w:t>
      </w:r>
      <w:r w:rsidRPr="008C1605" w:rsidR="001B48BE">
        <w:rPr>
          <w:sz w:val="18"/>
          <w:szCs w:val="18"/>
          <w:lang w:val="ru-RU"/>
        </w:rPr>
        <w:t>Крыммелиоводхоз</w:t>
      </w:r>
      <w:r w:rsidRPr="008C1605" w:rsidR="001B48BE">
        <w:rPr>
          <w:sz w:val="18"/>
          <w:szCs w:val="18"/>
          <w:lang w:val="ru-RU"/>
        </w:rPr>
        <w:t>»</w:t>
      </w:r>
      <w:r w:rsidRPr="008C1605" w:rsidR="001B48BE">
        <w:rPr>
          <w:sz w:val="18"/>
          <w:szCs w:val="18"/>
          <w:lang w:val="ru-RU"/>
        </w:rPr>
        <w:t>, выявленные нарушения устранить не представилось возможным. Просит производство по делу прекратить за отсутствием в его действиях состава административного правонарушения.</w:t>
      </w:r>
    </w:p>
    <w:p w:rsidR="00B84B62" w:rsidRPr="008C1605" w:rsidP="00B84B62">
      <w:pPr>
        <w:pStyle w:val="BodyTextIndent"/>
        <w:ind w:left="0" w:firstLine="540"/>
        <w:jc w:val="both"/>
        <w:rPr>
          <w:rFonts w:eastAsia="Newton-Regular"/>
          <w:sz w:val="18"/>
          <w:szCs w:val="18"/>
          <w:lang w:val="ru-RU" w:eastAsia="en-US"/>
        </w:rPr>
      </w:pPr>
      <w:r w:rsidRPr="008C1605">
        <w:rPr>
          <w:rFonts w:eastAsia="Newton-Regular"/>
          <w:sz w:val="18"/>
          <w:szCs w:val="18"/>
          <w:lang w:val="ru-RU" w:eastAsia="en-US"/>
        </w:rPr>
        <w:t xml:space="preserve"> </w:t>
      </w:r>
      <w:r w:rsidRPr="008C1605">
        <w:rPr>
          <w:rFonts w:eastAsia="Newton-Regular"/>
          <w:sz w:val="18"/>
          <w:szCs w:val="18"/>
          <w:lang w:val="ru-RU" w:eastAsia="en-US"/>
        </w:rPr>
        <w:t xml:space="preserve">Заслушав пояснения лица, в отношении которого ведется производство по делу об административном правонарушении, </w:t>
      </w:r>
      <w:r w:rsidRPr="008C1605">
        <w:rPr>
          <w:sz w:val="18"/>
          <w:szCs w:val="18"/>
          <w:lang w:val="ru-RU"/>
        </w:rPr>
        <w:t xml:space="preserve"> </w:t>
      </w:r>
      <w:r w:rsidRPr="008C1605">
        <w:rPr>
          <w:rFonts w:eastAsia="Newton-Regular"/>
          <w:sz w:val="18"/>
          <w:szCs w:val="18"/>
          <w:lang w:val="ru-RU" w:eastAsia="en-US"/>
        </w:rPr>
        <w:t xml:space="preserve">исследовав материалы дела об административном правонарушении, оценив представленные доказательства в их совокупности, мировой судья считает, что в действиях </w:t>
      </w:r>
      <w:r w:rsidRPr="008C1605">
        <w:rPr>
          <w:sz w:val="18"/>
          <w:szCs w:val="18"/>
          <w:lang w:val="ru-RU"/>
        </w:rPr>
        <w:t xml:space="preserve">должностного лица – </w:t>
      </w:r>
      <w:r w:rsidRPr="008C1605" w:rsidR="00EC188D">
        <w:rPr>
          <w:rFonts w:eastAsia="Newton-Regular"/>
          <w:sz w:val="18"/>
          <w:szCs w:val="18"/>
          <w:lang w:val="ru-RU" w:eastAsia="en-US"/>
        </w:rPr>
        <w:t xml:space="preserve">директора Бахчисарайского филиала Государственного бюджетного учреждения Республики Крым «Крымское управление водного хозяйства и мелиорации» Кузнецова А.С. </w:t>
      </w:r>
      <w:r w:rsidRPr="008C1605">
        <w:rPr>
          <w:rFonts w:eastAsia="Newton-Regular"/>
          <w:sz w:val="18"/>
          <w:szCs w:val="18"/>
          <w:lang w:val="ru-RU" w:eastAsia="en-US"/>
        </w:rPr>
        <w:t>усматривается нарушение требований ч. 1 ст. 20.7 КоАП РФ.</w:t>
      </w:r>
    </w:p>
    <w:p w:rsidR="00B84B62" w:rsidRPr="008C1605" w:rsidP="00B84B62">
      <w:pPr>
        <w:ind w:firstLine="567"/>
        <w:jc w:val="both"/>
        <w:rPr>
          <w:sz w:val="18"/>
          <w:szCs w:val="18"/>
          <w:lang w:val="ru-RU"/>
        </w:rPr>
      </w:pPr>
      <w:r w:rsidRPr="008C1605">
        <w:rPr>
          <w:sz w:val="18"/>
          <w:szCs w:val="18"/>
          <w:lang w:val="ru-RU"/>
        </w:rPr>
        <w:t xml:space="preserve"> </w:t>
      </w:r>
      <w:r w:rsidRPr="008C1605">
        <w:rPr>
          <w:sz w:val="18"/>
          <w:szCs w:val="18"/>
        </w:rPr>
        <w:t xml:space="preserve">В </w:t>
      </w:r>
      <w:r w:rsidRPr="008C1605">
        <w:rPr>
          <w:sz w:val="18"/>
          <w:szCs w:val="18"/>
        </w:rPr>
        <w:t>соответствии</w:t>
      </w:r>
      <w:r w:rsidRPr="008C1605">
        <w:rPr>
          <w:sz w:val="18"/>
          <w:szCs w:val="18"/>
        </w:rPr>
        <w:t xml:space="preserve"> с </w:t>
      </w:r>
      <w:r w:rsidRPr="008C1605">
        <w:rPr>
          <w:sz w:val="18"/>
          <w:szCs w:val="18"/>
        </w:rPr>
        <w:t>частью</w:t>
      </w:r>
      <w:r w:rsidRPr="008C1605">
        <w:rPr>
          <w:sz w:val="18"/>
          <w:szCs w:val="18"/>
        </w:rPr>
        <w:t xml:space="preserve"> 1 статьи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7. Невыполнение требований и мероприятий в области гражданской обороны" w:history="1">
        <w:r w:rsidRPr="008C1605">
          <w:rPr>
            <w:rStyle w:val="Hyperlink"/>
            <w:sz w:val="18"/>
            <w:szCs w:val="18"/>
            <w:u w:val="none"/>
          </w:rPr>
          <w:t>20.7</w:t>
        </w:r>
      </w:hyperlink>
      <w:r w:rsidRPr="008C1605">
        <w:rPr>
          <w:sz w:val="18"/>
          <w:szCs w:val="18"/>
        </w:rPr>
        <w:t xml:space="preserve"> Кодекса </w:t>
      </w:r>
      <w:r w:rsidRPr="008C1605">
        <w:rPr>
          <w:sz w:val="18"/>
          <w:szCs w:val="18"/>
        </w:rPr>
        <w:t>Российской</w:t>
      </w:r>
      <w:r w:rsidRPr="008C1605">
        <w:rPr>
          <w:sz w:val="18"/>
          <w:szCs w:val="18"/>
        </w:rPr>
        <w:t xml:space="preserve"> </w:t>
      </w:r>
      <w:r w:rsidRPr="008C1605">
        <w:rPr>
          <w:sz w:val="18"/>
          <w:szCs w:val="18"/>
        </w:rPr>
        <w:t>Федерации</w:t>
      </w:r>
      <w:r w:rsidRPr="008C1605">
        <w:rPr>
          <w:sz w:val="18"/>
          <w:szCs w:val="18"/>
        </w:rPr>
        <w:t xml:space="preserve"> об </w:t>
      </w:r>
      <w:r w:rsidRPr="008C1605">
        <w:rPr>
          <w:sz w:val="18"/>
          <w:szCs w:val="18"/>
        </w:rPr>
        <w:t>административных</w:t>
      </w:r>
      <w:r w:rsidRPr="008C1605">
        <w:rPr>
          <w:sz w:val="18"/>
          <w:szCs w:val="18"/>
        </w:rPr>
        <w:t xml:space="preserve"> </w:t>
      </w:r>
      <w:r w:rsidRPr="008C1605">
        <w:rPr>
          <w:sz w:val="18"/>
          <w:szCs w:val="18"/>
        </w:rPr>
        <w:t>правонарушениях</w:t>
      </w:r>
      <w:r w:rsidRPr="008C1605">
        <w:rPr>
          <w:sz w:val="18"/>
          <w:szCs w:val="18"/>
          <w:lang w:val="ru-RU"/>
        </w:rPr>
        <w:t xml:space="preserve"> </w:t>
      </w:r>
      <w:r w:rsidRPr="008C1605">
        <w:rPr>
          <w:sz w:val="18"/>
          <w:szCs w:val="18"/>
        </w:rPr>
        <w:t>невыполнение</w:t>
      </w:r>
      <w:r w:rsidRPr="008C1605">
        <w:rPr>
          <w:sz w:val="18"/>
          <w:szCs w:val="18"/>
        </w:rPr>
        <w:t xml:space="preserve"> </w:t>
      </w:r>
      <w:r w:rsidRPr="008C1605">
        <w:rPr>
          <w:sz w:val="18"/>
          <w:szCs w:val="18"/>
          <w:lang w:val="ru-RU"/>
        </w:rPr>
        <w:t>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- влечет наложение административного штрафа на должностных лиц в размере от пяти тысяч до десяти тысяч рублей; на юридических лиц - от пятидесяти тысяч до ста тысяч рублей.</w:t>
      </w:r>
    </w:p>
    <w:p w:rsidR="00B84B62" w:rsidRPr="008C1605" w:rsidP="001F79B8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val="ru-RU" w:eastAsia="en-US"/>
        </w:rPr>
      </w:pPr>
      <w:r w:rsidRPr="008C1605">
        <w:rPr>
          <w:sz w:val="18"/>
          <w:szCs w:val="18"/>
          <w:lang w:val="ru-RU"/>
        </w:rPr>
        <w:t xml:space="preserve">          </w:t>
      </w:r>
      <w:r w:rsidRPr="008C1605">
        <w:rPr>
          <w:sz w:val="18"/>
          <w:szCs w:val="18"/>
        </w:rPr>
        <w:t xml:space="preserve">В </w:t>
      </w:r>
      <w:r w:rsidRPr="008C1605">
        <w:rPr>
          <w:sz w:val="18"/>
          <w:szCs w:val="18"/>
        </w:rPr>
        <w:t>соответствии</w:t>
      </w:r>
      <w:r w:rsidRPr="008C1605">
        <w:rPr>
          <w:sz w:val="18"/>
          <w:szCs w:val="18"/>
        </w:rPr>
        <w:t xml:space="preserve"> </w:t>
      </w:r>
      <w:r w:rsidRPr="008C1605">
        <w:rPr>
          <w:sz w:val="18"/>
          <w:szCs w:val="18"/>
        </w:rPr>
        <w:t>со</w:t>
      </w:r>
      <w:r w:rsidRPr="008C1605">
        <w:rPr>
          <w:sz w:val="18"/>
          <w:szCs w:val="18"/>
        </w:rPr>
        <w:t xml:space="preserve"> ст. ст. </w:t>
      </w:r>
      <w:hyperlink r:id="rId5" w:tgtFrame="_blank" w:tooltip="Федеральный закон от 12.02.1998 N 28-ФЗ &gt; (ред. от 30.12.2015) &gt; &quot;О гражданской обороне&quot; &gt;  Глава I. Общие положения &gt; Статья 1. Основные понятия" w:history="1">
        <w:r w:rsidRPr="008C1605">
          <w:rPr>
            <w:rStyle w:val="Hyperlink"/>
            <w:sz w:val="18"/>
            <w:szCs w:val="18"/>
            <w:u w:val="none"/>
          </w:rPr>
          <w:t>1</w:t>
        </w:r>
      </w:hyperlink>
      <w:r w:rsidRPr="008C1605">
        <w:rPr>
          <w:sz w:val="18"/>
          <w:szCs w:val="18"/>
        </w:rPr>
        <w:t>, </w:t>
      </w:r>
      <w:hyperlink r:id="rId6" w:tgtFrame="_blank" w:tooltip="Федеральный закон от 12.02.1998 N 28-ФЗ &gt; (ред. от 30.12.2015) &gt; " w:history="1">
        <w:r w:rsidRPr="008C1605">
          <w:rPr>
            <w:rStyle w:val="Hyperlink"/>
            <w:sz w:val="18"/>
            <w:szCs w:val="18"/>
            <w:u w:val="none"/>
            <w:lang w:val="ru-RU"/>
          </w:rPr>
          <w:t>9</w:t>
        </w:r>
      </w:hyperlink>
      <w:r w:rsidRPr="008C1605">
        <w:rPr>
          <w:sz w:val="18"/>
          <w:szCs w:val="18"/>
        </w:rPr>
        <w:t xml:space="preserve"> Федерального </w:t>
      </w:r>
      <w:r w:rsidRPr="008C1605">
        <w:rPr>
          <w:sz w:val="18"/>
          <w:szCs w:val="18"/>
        </w:rPr>
        <w:t>закона</w:t>
      </w:r>
      <w:r w:rsidRPr="008C1605">
        <w:rPr>
          <w:sz w:val="18"/>
          <w:szCs w:val="18"/>
        </w:rPr>
        <w:t xml:space="preserve"> от 12.02.1998 </w:t>
      </w:r>
      <w:r w:rsidRPr="008C1605">
        <w:rPr>
          <w:sz w:val="18"/>
          <w:szCs w:val="18"/>
          <w:lang w:val="ru-RU"/>
        </w:rPr>
        <w:t>№</w:t>
      </w:r>
      <w:r w:rsidRPr="008C1605">
        <w:rPr>
          <w:sz w:val="18"/>
          <w:szCs w:val="18"/>
        </w:rPr>
        <w:t xml:space="preserve"> 28-ФЗ "О </w:t>
      </w:r>
      <w:r w:rsidRPr="008C1605">
        <w:rPr>
          <w:sz w:val="18"/>
          <w:szCs w:val="18"/>
        </w:rPr>
        <w:t>гражданской</w:t>
      </w:r>
      <w:r w:rsidRPr="008C1605">
        <w:rPr>
          <w:sz w:val="18"/>
          <w:szCs w:val="18"/>
        </w:rPr>
        <w:t xml:space="preserve"> </w:t>
      </w:r>
      <w:r w:rsidRPr="008C1605">
        <w:rPr>
          <w:sz w:val="18"/>
          <w:szCs w:val="18"/>
        </w:rPr>
        <w:t>обороне</w:t>
      </w:r>
      <w:r w:rsidRPr="008C1605">
        <w:rPr>
          <w:sz w:val="18"/>
          <w:szCs w:val="18"/>
        </w:rPr>
        <w:t xml:space="preserve">" </w:t>
      </w:r>
      <w:r w:rsidRPr="008C1605">
        <w:rPr>
          <w:sz w:val="18"/>
          <w:szCs w:val="18"/>
        </w:rPr>
        <w:t>гражданская</w:t>
      </w:r>
      <w:r w:rsidRPr="008C1605">
        <w:rPr>
          <w:sz w:val="18"/>
          <w:szCs w:val="18"/>
        </w:rPr>
        <w:t xml:space="preserve"> оборона </w:t>
      </w:r>
      <w:r w:rsidRPr="008C1605">
        <w:rPr>
          <w:sz w:val="18"/>
          <w:szCs w:val="18"/>
        </w:rPr>
        <w:t>представляет</w:t>
      </w:r>
      <w:r w:rsidRPr="008C1605">
        <w:rPr>
          <w:sz w:val="18"/>
          <w:szCs w:val="18"/>
        </w:rPr>
        <w:t xml:space="preserve"> </w:t>
      </w:r>
      <w:r w:rsidRPr="008C1605">
        <w:rPr>
          <w:sz w:val="18"/>
          <w:szCs w:val="18"/>
        </w:rPr>
        <w:t>собой</w:t>
      </w:r>
      <w:r w:rsidRPr="008C1605">
        <w:rPr>
          <w:sz w:val="18"/>
          <w:szCs w:val="18"/>
        </w:rPr>
        <w:t xml:space="preserve"> систему </w:t>
      </w:r>
      <w:r w:rsidRPr="008C1605">
        <w:rPr>
          <w:sz w:val="18"/>
          <w:szCs w:val="18"/>
        </w:rPr>
        <w:t>мероприятий</w:t>
      </w:r>
      <w:r w:rsidRPr="008C1605">
        <w:rPr>
          <w:sz w:val="18"/>
          <w:szCs w:val="18"/>
        </w:rPr>
        <w:t xml:space="preserve"> по </w:t>
      </w:r>
      <w:r w:rsidRPr="008C1605">
        <w:rPr>
          <w:sz w:val="18"/>
          <w:szCs w:val="18"/>
        </w:rPr>
        <w:t>подготовке</w:t>
      </w:r>
      <w:r w:rsidRPr="008C1605">
        <w:rPr>
          <w:sz w:val="18"/>
          <w:szCs w:val="18"/>
        </w:rPr>
        <w:t xml:space="preserve"> к </w:t>
      </w:r>
      <w:r w:rsidRPr="008C1605">
        <w:rPr>
          <w:sz w:val="18"/>
          <w:szCs w:val="18"/>
        </w:rPr>
        <w:t>защите</w:t>
      </w:r>
      <w:r w:rsidRPr="008C1605">
        <w:rPr>
          <w:sz w:val="18"/>
          <w:szCs w:val="18"/>
        </w:rPr>
        <w:t xml:space="preserve"> и по </w:t>
      </w:r>
      <w:r w:rsidRPr="008C1605">
        <w:rPr>
          <w:sz w:val="18"/>
          <w:szCs w:val="18"/>
        </w:rPr>
        <w:t>защите</w:t>
      </w:r>
      <w:r w:rsidRPr="008C1605">
        <w:rPr>
          <w:sz w:val="18"/>
          <w:szCs w:val="18"/>
        </w:rPr>
        <w:t xml:space="preserve"> </w:t>
      </w:r>
      <w:r w:rsidRPr="008C1605">
        <w:rPr>
          <w:sz w:val="18"/>
          <w:szCs w:val="18"/>
        </w:rPr>
        <w:t>населения</w:t>
      </w:r>
      <w:r w:rsidRPr="008C1605">
        <w:rPr>
          <w:sz w:val="18"/>
          <w:szCs w:val="18"/>
        </w:rPr>
        <w:t xml:space="preserve">, </w:t>
      </w:r>
      <w:r w:rsidRPr="008C1605">
        <w:rPr>
          <w:sz w:val="18"/>
          <w:szCs w:val="18"/>
        </w:rPr>
        <w:t>материальных</w:t>
      </w:r>
      <w:r w:rsidRPr="008C1605">
        <w:rPr>
          <w:sz w:val="18"/>
          <w:szCs w:val="18"/>
        </w:rPr>
        <w:t xml:space="preserve"> и </w:t>
      </w:r>
      <w:r w:rsidRPr="008C1605">
        <w:rPr>
          <w:sz w:val="18"/>
          <w:szCs w:val="18"/>
        </w:rPr>
        <w:t>культурных</w:t>
      </w:r>
      <w:r w:rsidRPr="008C1605">
        <w:rPr>
          <w:sz w:val="18"/>
          <w:szCs w:val="18"/>
        </w:rPr>
        <w:t xml:space="preserve"> </w:t>
      </w:r>
      <w:r w:rsidRPr="008C1605">
        <w:rPr>
          <w:sz w:val="18"/>
          <w:szCs w:val="18"/>
        </w:rPr>
        <w:t>ценностей</w:t>
      </w:r>
      <w:r w:rsidRPr="008C1605">
        <w:rPr>
          <w:sz w:val="18"/>
          <w:szCs w:val="18"/>
        </w:rPr>
        <w:t xml:space="preserve"> на </w:t>
      </w:r>
      <w:r w:rsidRPr="008C1605">
        <w:rPr>
          <w:sz w:val="18"/>
          <w:szCs w:val="18"/>
        </w:rPr>
        <w:t>территории</w:t>
      </w:r>
      <w:r w:rsidRPr="008C1605">
        <w:rPr>
          <w:sz w:val="18"/>
          <w:szCs w:val="18"/>
        </w:rPr>
        <w:t xml:space="preserve"> </w:t>
      </w:r>
      <w:r w:rsidRPr="008C1605">
        <w:rPr>
          <w:sz w:val="18"/>
          <w:szCs w:val="18"/>
        </w:rPr>
        <w:t>Российской</w:t>
      </w:r>
      <w:r w:rsidRPr="008C1605">
        <w:rPr>
          <w:sz w:val="18"/>
          <w:szCs w:val="18"/>
        </w:rPr>
        <w:t xml:space="preserve"> </w:t>
      </w:r>
      <w:r w:rsidRPr="008C1605">
        <w:rPr>
          <w:sz w:val="18"/>
          <w:szCs w:val="18"/>
        </w:rPr>
        <w:t>Федерации</w:t>
      </w:r>
      <w:r w:rsidRPr="008C1605">
        <w:rPr>
          <w:sz w:val="18"/>
          <w:szCs w:val="18"/>
        </w:rPr>
        <w:t xml:space="preserve"> от </w:t>
      </w:r>
      <w:r w:rsidRPr="008C1605">
        <w:rPr>
          <w:sz w:val="18"/>
          <w:szCs w:val="18"/>
        </w:rPr>
        <w:t>опасностей</w:t>
      </w:r>
      <w:r w:rsidRPr="008C1605">
        <w:rPr>
          <w:sz w:val="18"/>
          <w:szCs w:val="18"/>
        </w:rPr>
        <w:t xml:space="preserve">, </w:t>
      </w:r>
      <w:r w:rsidRPr="008C1605">
        <w:rPr>
          <w:sz w:val="18"/>
          <w:szCs w:val="18"/>
        </w:rPr>
        <w:t>возникающих</w:t>
      </w:r>
      <w:r w:rsidRPr="008C1605">
        <w:rPr>
          <w:sz w:val="18"/>
          <w:szCs w:val="18"/>
        </w:rPr>
        <w:t xml:space="preserve"> при </w:t>
      </w:r>
      <w:r w:rsidRPr="008C1605">
        <w:rPr>
          <w:sz w:val="18"/>
          <w:szCs w:val="18"/>
        </w:rPr>
        <w:t>ведении</w:t>
      </w:r>
      <w:r w:rsidRPr="008C1605">
        <w:rPr>
          <w:sz w:val="18"/>
          <w:szCs w:val="18"/>
        </w:rPr>
        <w:t xml:space="preserve"> </w:t>
      </w:r>
      <w:r w:rsidRPr="008C1605">
        <w:rPr>
          <w:sz w:val="18"/>
          <w:szCs w:val="18"/>
        </w:rPr>
        <w:t>военных</w:t>
      </w:r>
      <w:r w:rsidRPr="008C1605">
        <w:rPr>
          <w:sz w:val="18"/>
          <w:szCs w:val="18"/>
        </w:rPr>
        <w:t xml:space="preserve"> </w:t>
      </w:r>
      <w:r w:rsidRPr="008C1605">
        <w:rPr>
          <w:sz w:val="18"/>
          <w:szCs w:val="18"/>
        </w:rPr>
        <w:t>действий</w:t>
      </w:r>
      <w:r w:rsidRPr="008C1605">
        <w:rPr>
          <w:sz w:val="18"/>
          <w:szCs w:val="18"/>
        </w:rPr>
        <w:t xml:space="preserve"> </w:t>
      </w:r>
      <w:r w:rsidRPr="008C1605">
        <w:rPr>
          <w:sz w:val="18"/>
          <w:szCs w:val="18"/>
        </w:rPr>
        <w:t>или</w:t>
      </w:r>
      <w:r w:rsidRPr="008C1605">
        <w:rPr>
          <w:sz w:val="18"/>
          <w:szCs w:val="18"/>
        </w:rPr>
        <w:t xml:space="preserve"> </w:t>
      </w:r>
      <w:r w:rsidRPr="008C1605">
        <w:rPr>
          <w:sz w:val="18"/>
          <w:szCs w:val="18"/>
        </w:rPr>
        <w:t>вследствие</w:t>
      </w:r>
      <w:r w:rsidRPr="008C1605">
        <w:rPr>
          <w:sz w:val="18"/>
          <w:szCs w:val="18"/>
        </w:rPr>
        <w:t xml:space="preserve"> </w:t>
      </w:r>
      <w:r w:rsidRPr="008C1605">
        <w:rPr>
          <w:sz w:val="18"/>
          <w:szCs w:val="18"/>
        </w:rPr>
        <w:t>этих</w:t>
      </w:r>
      <w:r w:rsidRPr="008C1605">
        <w:rPr>
          <w:sz w:val="18"/>
          <w:szCs w:val="18"/>
        </w:rPr>
        <w:t xml:space="preserve"> </w:t>
      </w:r>
      <w:r w:rsidRPr="008C1605">
        <w:rPr>
          <w:sz w:val="18"/>
          <w:szCs w:val="18"/>
        </w:rPr>
        <w:t>действий</w:t>
      </w:r>
      <w:r w:rsidRPr="008C1605">
        <w:rPr>
          <w:sz w:val="18"/>
          <w:szCs w:val="18"/>
        </w:rPr>
        <w:t xml:space="preserve">, а </w:t>
      </w:r>
      <w:r w:rsidRPr="008C1605">
        <w:rPr>
          <w:sz w:val="18"/>
          <w:szCs w:val="18"/>
        </w:rPr>
        <w:t>также</w:t>
      </w:r>
      <w:r w:rsidRPr="008C1605">
        <w:rPr>
          <w:sz w:val="18"/>
          <w:szCs w:val="18"/>
        </w:rPr>
        <w:t xml:space="preserve"> при </w:t>
      </w:r>
      <w:r w:rsidRPr="008C1605">
        <w:rPr>
          <w:sz w:val="18"/>
          <w:szCs w:val="18"/>
        </w:rPr>
        <w:t>возникновении</w:t>
      </w:r>
      <w:r w:rsidRPr="008C1605">
        <w:rPr>
          <w:sz w:val="18"/>
          <w:szCs w:val="18"/>
        </w:rPr>
        <w:t xml:space="preserve"> </w:t>
      </w:r>
      <w:r w:rsidRPr="008C1605">
        <w:rPr>
          <w:sz w:val="18"/>
          <w:szCs w:val="18"/>
        </w:rPr>
        <w:t>чрезвычайных</w:t>
      </w:r>
      <w:r w:rsidRPr="008C1605">
        <w:rPr>
          <w:sz w:val="18"/>
          <w:szCs w:val="18"/>
        </w:rPr>
        <w:t xml:space="preserve"> </w:t>
      </w:r>
      <w:r w:rsidRPr="008C1605">
        <w:rPr>
          <w:sz w:val="18"/>
          <w:szCs w:val="18"/>
        </w:rPr>
        <w:t>ситуаций</w:t>
      </w:r>
      <w:r w:rsidRPr="008C1605">
        <w:rPr>
          <w:sz w:val="18"/>
          <w:szCs w:val="18"/>
        </w:rPr>
        <w:t xml:space="preserve"> природного и техногенного </w:t>
      </w:r>
      <w:r w:rsidRPr="008C1605">
        <w:rPr>
          <w:sz w:val="18"/>
          <w:szCs w:val="18"/>
        </w:rPr>
        <w:t>характера</w:t>
      </w:r>
      <w:r w:rsidRPr="008C1605">
        <w:rPr>
          <w:sz w:val="18"/>
          <w:szCs w:val="18"/>
        </w:rPr>
        <w:t xml:space="preserve">. </w:t>
      </w:r>
      <w:r w:rsidRPr="008C1605">
        <w:rPr>
          <w:rFonts w:eastAsiaTheme="minorHAnsi"/>
          <w:sz w:val="18"/>
          <w:szCs w:val="18"/>
          <w:lang w:val="ru-RU" w:eastAsia="en-US"/>
        </w:rPr>
        <w:t xml:space="preserve">Организации, эксплуатирующие опасные производственные объекты I и II классов опасности, особо </w:t>
      </w:r>
      <w:r w:rsidRPr="008C1605">
        <w:rPr>
          <w:rFonts w:eastAsiaTheme="minorHAnsi"/>
          <w:sz w:val="18"/>
          <w:szCs w:val="18"/>
          <w:lang w:val="ru-RU" w:eastAsia="en-US"/>
        </w:rPr>
        <w:t>радиационно</w:t>
      </w:r>
      <w:r w:rsidRPr="008C1605">
        <w:rPr>
          <w:rFonts w:eastAsiaTheme="minorHAnsi"/>
          <w:sz w:val="18"/>
          <w:szCs w:val="18"/>
          <w:lang w:val="ru-RU" w:eastAsia="en-US"/>
        </w:rPr>
        <w:t xml:space="preserve"> опасные и </w:t>
      </w:r>
      <w:r w:rsidRPr="008C1605">
        <w:rPr>
          <w:rFonts w:eastAsiaTheme="minorHAnsi"/>
          <w:sz w:val="18"/>
          <w:szCs w:val="18"/>
          <w:lang w:val="ru-RU" w:eastAsia="en-US"/>
        </w:rPr>
        <w:t>ядерно</w:t>
      </w:r>
      <w:r w:rsidRPr="008C1605">
        <w:rPr>
          <w:rFonts w:eastAsiaTheme="minorHAnsi"/>
          <w:sz w:val="18"/>
          <w:szCs w:val="18"/>
          <w:lang w:val="ru-RU" w:eastAsia="en-US"/>
        </w:rP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опасности, создают и поддерживают в состоянии готовности</w:t>
      </w:r>
      <w:r w:rsidRPr="008C1605">
        <w:rPr>
          <w:rFonts w:eastAsiaTheme="minorHAnsi"/>
          <w:sz w:val="18"/>
          <w:szCs w:val="18"/>
          <w:lang w:val="ru-RU" w:eastAsia="en-US"/>
        </w:rPr>
        <w:t xml:space="preserve"> локальные системы оповещения.</w:t>
      </w:r>
      <w:r w:rsidRPr="008C1605">
        <w:rPr>
          <w:sz w:val="18"/>
          <w:szCs w:val="18"/>
        </w:rPr>
        <w:t xml:space="preserve"> </w:t>
      </w:r>
    </w:p>
    <w:p w:rsidR="00DD3FEC" w:rsidRPr="008C1605" w:rsidP="00166E3D">
      <w:pPr>
        <w:ind w:firstLine="567"/>
        <w:jc w:val="both"/>
        <w:rPr>
          <w:sz w:val="18"/>
          <w:szCs w:val="18"/>
          <w:lang w:val="ru-RU"/>
        </w:rPr>
      </w:pPr>
      <w:r w:rsidRPr="008C1605">
        <w:rPr>
          <w:rFonts w:eastAsia="Newton-Regular"/>
          <w:sz w:val="18"/>
          <w:szCs w:val="18"/>
        </w:rPr>
        <w:t>Из</w:t>
      </w:r>
      <w:r w:rsidRPr="008C1605">
        <w:rPr>
          <w:rFonts w:eastAsia="Newton-Regular"/>
          <w:sz w:val="18"/>
          <w:szCs w:val="18"/>
        </w:rPr>
        <w:t xml:space="preserve"> </w:t>
      </w:r>
      <w:r w:rsidRPr="008C1605">
        <w:rPr>
          <w:rFonts w:eastAsia="Newton-Regular"/>
          <w:sz w:val="18"/>
          <w:szCs w:val="18"/>
        </w:rPr>
        <w:t>материалов</w:t>
      </w:r>
      <w:r w:rsidRPr="008C1605">
        <w:rPr>
          <w:rFonts w:eastAsia="Newton-Regular"/>
          <w:sz w:val="18"/>
          <w:szCs w:val="18"/>
        </w:rPr>
        <w:t xml:space="preserve"> </w:t>
      </w:r>
      <w:r w:rsidRPr="008C1605">
        <w:rPr>
          <w:rFonts w:eastAsia="Newton-Regular"/>
          <w:sz w:val="18"/>
          <w:szCs w:val="18"/>
        </w:rPr>
        <w:t>дела</w:t>
      </w:r>
      <w:r w:rsidRPr="008C1605">
        <w:rPr>
          <w:rFonts w:eastAsia="Newton-Regular"/>
          <w:sz w:val="18"/>
          <w:szCs w:val="18"/>
        </w:rPr>
        <w:t xml:space="preserve"> </w:t>
      </w:r>
      <w:r w:rsidRPr="008C1605">
        <w:rPr>
          <w:rFonts w:eastAsia="Newton-Regular"/>
          <w:sz w:val="18"/>
          <w:szCs w:val="18"/>
        </w:rPr>
        <w:t>усматривается</w:t>
      </w:r>
      <w:r w:rsidRPr="008C1605">
        <w:rPr>
          <w:sz w:val="18"/>
          <w:szCs w:val="18"/>
          <w:lang w:val="ru-RU"/>
        </w:rPr>
        <w:t xml:space="preserve">, что </w:t>
      </w:r>
      <w:r w:rsidRPr="008C1605" w:rsidR="0097640F">
        <w:rPr>
          <w:sz w:val="18"/>
          <w:szCs w:val="18"/>
          <w:lang w:val="ru-RU"/>
        </w:rPr>
        <w:t>14</w:t>
      </w:r>
      <w:r w:rsidRPr="008C1605">
        <w:rPr>
          <w:sz w:val="18"/>
          <w:szCs w:val="18"/>
          <w:lang w:val="ru-RU"/>
        </w:rPr>
        <w:t>.0</w:t>
      </w:r>
      <w:r w:rsidRPr="008C1605" w:rsidR="0097640F">
        <w:rPr>
          <w:sz w:val="18"/>
          <w:szCs w:val="18"/>
          <w:lang w:val="ru-RU"/>
        </w:rPr>
        <w:t>2</w:t>
      </w:r>
      <w:r w:rsidRPr="008C1605">
        <w:rPr>
          <w:sz w:val="18"/>
          <w:szCs w:val="18"/>
          <w:lang w:val="ru-RU"/>
        </w:rPr>
        <w:t>.</w:t>
      </w:r>
      <w:r w:rsidRPr="008C1605">
        <w:rPr>
          <w:sz w:val="18"/>
          <w:szCs w:val="18"/>
        </w:rPr>
        <w:t>20</w:t>
      </w:r>
      <w:r w:rsidRPr="008C1605">
        <w:rPr>
          <w:sz w:val="18"/>
          <w:szCs w:val="18"/>
          <w:lang w:val="ru-RU"/>
        </w:rPr>
        <w:t>2</w:t>
      </w:r>
      <w:r w:rsidRPr="008C1605" w:rsidR="0097640F">
        <w:rPr>
          <w:sz w:val="18"/>
          <w:szCs w:val="18"/>
          <w:lang w:val="ru-RU"/>
        </w:rPr>
        <w:t>2</w:t>
      </w:r>
      <w:r w:rsidRPr="008C1605">
        <w:rPr>
          <w:sz w:val="18"/>
          <w:szCs w:val="18"/>
          <w:lang w:val="ru-RU"/>
        </w:rPr>
        <w:t xml:space="preserve"> года по результатам проведенной проверки отдела надзорной деятельности по Бахчисарайскому району УНД и ПР ГУ МЧС России по Республике Крым в области гражданской обороны </w:t>
      </w:r>
      <w:r w:rsidRPr="008C1605" w:rsidR="0097640F">
        <w:rPr>
          <w:sz w:val="18"/>
          <w:szCs w:val="18"/>
          <w:lang w:val="ru-RU"/>
        </w:rPr>
        <w:t xml:space="preserve">Бахчисарайского филиала Государственного бюджетного учреждения Республики Крым «Крымское управление водного хозяйства и мелиорации» </w:t>
      </w:r>
      <w:r w:rsidRPr="008C1605">
        <w:rPr>
          <w:sz w:val="18"/>
          <w:szCs w:val="18"/>
          <w:lang w:val="ru-RU"/>
        </w:rPr>
        <w:t xml:space="preserve">по адресу: </w:t>
      </w:r>
      <w:r w:rsidRPr="008C1605" w:rsidR="008C1605">
        <w:rPr>
          <w:sz w:val="18"/>
          <w:szCs w:val="18"/>
          <w:lang w:val="ru-RU"/>
        </w:rPr>
        <w:t>…</w:t>
      </w:r>
      <w:r w:rsidRPr="008C1605">
        <w:rPr>
          <w:sz w:val="18"/>
          <w:szCs w:val="18"/>
          <w:lang w:val="ru-RU"/>
        </w:rPr>
        <w:t>,</w:t>
      </w:r>
      <w:r w:rsidRPr="008C1605">
        <w:rPr>
          <w:sz w:val="18"/>
          <w:szCs w:val="18"/>
        </w:rPr>
        <w:t xml:space="preserve"> </w:t>
      </w:r>
      <w:r w:rsidRPr="008C1605">
        <w:rPr>
          <w:sz w:val="18"/>
          <w:szCs w:val="18"/>
          <w:lang w:val="ru-RU"/>
        </w:rPr>
        <w:t>должностное лицо</w:t>
      </w:r>
      <w:r w:rsidRPr="008C1605">
        <w:rPr>
          <w:sz w:val="18"/>
          <w:szCs w:val="18"/>
        </w:rPr>
        <w:t xml:space="preserve"> </w:t>
      </w:r>
      <w:r w:rsidRPr="008C1605" w:rsidR="0097640F">
        <w:rPr>
          <w:sz w:val="18"/>
          <w:szCs w:val="18"/>
          <w:lang w:val="ru-RU"/>
        </w:rPr>
        <w:t>директор Бахчисарайского филиала Государственного бюджетного учреждения Республики Крым «Крымское управление водного хозяйства и мелиорации» Кузнецова А.С</w:t>
      </w:r>
      <w:r w:rsidRPr="008C1605">
        <w:rPr>
          <w:sz w:val="18"/>
          <w:szCs w:val="18"/>
          <w:lang w:val="ru-RU"/>
        </w:rPr>
        <w:t>. нарушил требования Федерального закона от 12 февраля 1998г. №28-ФЗ «О гражданской обороне» и других правовых и нормативно правовых актов в области гражданской обороны, а именно:</w:t>
      </w:r>
    </w:p>
    <w:p w:rsidR="00B61460" w:rsidRPr="008C1605" w:rsidP="00B84B62">
      <w:pPr>
        <w:jc w:val="both"/>
        <w:rPr>
          <w:sz w:val="18"/>
          <w:szCs w:val="18"/>
          <w:lang w:val="ru-RU"/>
        </w:rPr>
      </w:pPr>
      <w:r w:rsidRPr="008C1605">
        <w:rPr>
          <w:sz w:val="18"/>
          <w:szCs w:val="18"/>
          <w:lang w:val="ru-RU"/>
        </w:rPr>
        <w:t>1.</w:t>
      </w:r>
      <w:r w:rsidRPr="008C1605">
        <w:rPr>
          <w:sz w:val="18"/>
          <w:szCs w:val="18"/>
          <w:lang w:val="ru-RU"/>
        </w:rPr>
        <w:tab/>
      </w:r>
      <w:r w:rsidRPr="008C1605" w:rsidR="0097640F">
        <w:rPr>
          <w:sz w:val="18"/>
          <w:szCs w:val="18"/>
          <w:lang w:val="ru-RU"/>
        </w:rPr>
        <w:t>Отсутствует локальная система оповещения в организации, эксплуатирующей потенциально опасный объект 2 категории опасности по адресу: Республика Крым</w:t>
      </w:r>
      <w:r w:rsidRPr="008C1605" w:rsidR="0097640F">
        <w:rPr>
          <w:sz w:val="18"/>
          <w:szCs w:val="18"/>
        </w:rPr>
        <w:t>,</w:t>
      </w:r>
      <w:r w:rsidRPr="008C1605" w:rsidR="0097640F">
        <w:rPr>
          <w:sz w:val="18"/>
          <w:szCs w:val="18"/>
          <w:lang w:val="ru-RU"/>
        </w:rPr>
        <w:t xml:space="preserve"> Бахчисарайский район, </w:t>
      </w:r>
      <w:r w:rsidRPr="008C1605" w:rsidR="0097640F">
        <w:rPr>
          <w:sz w:val="18"/>
          <w:szCs w:val="18"/>
          <w:lang w:val="ru-RU"/>
        </w:rPr>
        <w:t>пгт</w:t>
      </w:r>
      <w:r w:rsidRPr="008C1605" w:rsidR="0097640F">
        <w:rPr>
          <w:sz w:val="18"/>
          <w:szCs w:val="18"/>
          <w:lang w:val="ru-RU"/>
        </w:rPr>
        <w:t xml:space="preserve">. </w:t>
      </w:r>
      <w:r w:rsidRPr="008C1605" w:rsidR="0097640F">
        <w:rPr>
          <w:sz w:val="18"/>
          <w:szCs w:val="18"/>
          <w:lang w:val="ru-RU"/>
        </w:rPr>
        <w:t>Почтовое, ул. Урожайная, д. 9</w:t>
      </w:r>
      <w:r w:rsidRPr="008C1605">
        <w:rPr>
          <w:sz w:val="18"/>
          <w:szCs w:val="18"/>
          <w:lang w:val="ru-RU"/>
        </w:rPr>
        <w:t xml:space="preserve"> (</w:t>
      </w:r>
      <w:r w:rsidRPr="008C1605" w:rsidR="0097640F">
        <w:rPr>
          <w:sz w:val="18"/>
          <w:szCs w:val="18"/>
          <w:lang w:val="ru-RU"/>
        </w:rPr>
        <w:t>п. 3 ст.9 Федерального</w:t>
      </w:r>
      <w:r w:rsidRPr="008C1605">
        <w:rPr>
          <w:sz w:val="18"/>
          <w:szCs w:val="18"/>
          <w:lang w:val="ru-RU"/>
        </w:rPr>
        <w:t xml:space="preserve"> </w:t>
      </w:r>
      <w:r w:rsidRPr="008C1605" w:rsidR="0097640F">
        <w:rPr>
          <w:sz w:val="18"/>
          <w:szCs w:val="18"/>
          <w:lang w:val="ru-RU"/>
        </w:rPr>
        <w:t>з</w:t>
      </w:r>
      <w:r w:rsidRPr="008C1605">
        <w:rPr>
          <w:sz w:val="18"/>
          <w:szCs w:val="18"/>
          <w:lang w:val="ru-RU"/>
        </w:rPr>
        <w:t>акон</w:t>
      </w:r>
      <w:r w:rsidRPr="008C1605" w:rsidR="0097640F">
        <w:rPr>
          <w:sz w:val="18"/>
          <w:szCs w:val="18"/>
          <w:lang w:val="ru-RU"/>
        </w:rPr>
        <w:t>а</w:t>
      </w:r>
      <w:r w:rsidRPr="008C1605">
        <w:rPr>
          <w:sz w:val="18"/>
          <w:szCs w:val="18"/>
          <w:lang w:val="ru-RU"/>
        </w:rPr>
        <w:t xml:space="preserve"> № 28</w:t>
      </w:r>
      <w:r w:rsidRPr="008C1605" w:rsidR="0097640F">
        <w:rPr>
          <w:sz w:val="18"/>
          <w:szCs w:val="18"/>
          <w:lang w:val="ru-RU"/>
        </w:rPr>
        <w:t>-ФЗ</w:t>
      </w:r>
      <w:r w:rsidRPr="008C1605">
        <w:rPr>
          <w:sz w:val="18"/>
          <w:szCs w:val="18"/>
          <w:lang w:val="ru-RU"/>
        </w:rPr>
        <w:t xml:space="preserve"> от 12</w:t>
      </w:r>
      <w:r w:rsidRPr="008C1605" w:rsidR="0097640F">
        <w:rPr>
          <w:sz w:val="18"/>
          <w:szCs w:val="18"/>
          <w:lang w:val="ru-RU"/>
        </w:rPr>
        <w:t>.</w:t>
      </w:r>
      <w:r w:rsidRPr="008C1605">
        <w:rPr>
          <w:sz w:val="18"/>
          <w:szCs w:val="18"/>
          <w:lang w:val="ru-RU"/>
        </w:rPr>
        <w:t>02.1998 «О гражданской обороне»,</w:t>
      </w:r>
      <w:r w:rsidRPr="008C1605" w:rsidR="0097640F">
        <w:rPr>
          <w:sz w:val="18"/>
          <w:szCs w:val="18"/>
          <w:lang w:val="ru-RU"/>
        </w:rPr>
        <w:t xml:space="preserve"> абзац 3 пункта 8</w:t>
      </w:r>
      <w:r w:rsidRPr="008C1605">
        <w:rPr>
          <w:sz w:val="18"/>
          <w:szCs w:val="18"/>
          <w:lang w:val="ru-RU"/>
        </w:rPr>
        <w:t xml:space="preserve"> </w:t>
      </w:r>
      <w:r w:rsidRPr="008C1605">
        <w:rPr>
          <w:sz w:val="18"/>
          <w:szCs w:val="18"/>
          <w:lang w:val="ru-RU"/>
        </w:rPr>
        <w:t>Положения о</w:t>
      </w:r>
      <w:r w:rsidRPr="008C1605">
        <w:rPr>
          <w:sz w:val="18"/>
          <w:szCs w:val="18"/>
          <w:lang w:val="ru-RU"/>
        </w:rPr>
        <w:t xml:space="preserve"> </w:t>
      </w:r>
      <w:r w:rsidRPr="008C1605">
        <w:rPr>
          <w:sz w:val="18"/>
          <w:szCs w:val="18"/>
          <w:lang w:val="ru-RU"/>
        </w:rPr>
        <w:t>гражданской оборон</w:t>
      </w:r>
      <w:r w:rsidRPr="008C1605">
        <w:rPr>
          <w:sz w:val="18"/>
          <w:szCs w:val="18"/>
          <w:lang w:val="ru-RU"/>
        </w:rPr>
        <w:t>е в Российской Федерации</w:t>
      </w:r>
      <w:r w:rsidRPr="008C1605">
        <w:rPr>
          <w:sz w:val="18"/>
          <w:szCs w:val="18"/>
          <w:lang w:val="ru-RU"/>
        </w:rPr>
        <w:t xml:space="preserve">, </w:t>
      </w:r>
      <w:r w:rsidRPr="008C1605">
        <w:rPr>
          <w:sz w:val="18"/>
          <w:szCs w:val="18"/>
          <w:lang w:val="ru-RU"/>
        </w:rPr>
        <w:t xml:space="preserve">пункты 1-3 Постановления Правительства РФ от 01.03.1993 № 178 «О создании локальных систем оповещения в районах размещения потенциально опасных </w:t>
      </w:r>
      <w:r w:rsidRPr="008C1605">
        <w:rPr>
          <w:sz w:val="18"/>
          <w:szCs w:val="18"/>
          <w:lang w:val="ru-RU"/>
        </w:rPr>
        <w:t>обьектов</w:t>
      </w:r>
      <w:r w:rsidRPr="008C1605">
        <w:rPr>
          <w:sz w:val="18"/>
          <w:szCs w:val="18"/>
          <w:lang w:val="ru-RU"/>
        </w:rPr>
        <w:t>».</w:t>
      </w:r>
    </w:p>
    <w:p w:rsidR="00B84B62" w:rsidRPr="008C1605" w:rsidP="00B84B62">
      <w:pPr>
        <w:jc w:val="both"/>
        <w:rPr>
          <w:sz w:val="18"/>
          <w:szCs w:val="18"/>
          <w:lang w:val="ru-RU"/>
        </w:rPr>
      </w:pPr>
      <w:r w:rsidRPr="008C1605">
        <w:rPr>
          <w:sz w:val="18"/>
          <w:szCs w:val="18"/>
          <w:lang w:val="ru-RU"/>
        </w:rPr>
        <w:t xml:space="preserve">        </w:t>
      </w:r>
      <w:r w:rsidRPr="008C1605">
        <w:rPr>
          <w:sz w:val="18"/>
          <w:szCs w:val="18"/>
          <w:lang w:val="ru-RU"/>
        </w:rPr>
        <w:t xml:space="preserve"> 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F79B8" w:rsidRPr="008C1605" w:rsidP="001F79B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val="ru-RU" w:eastAsia="en-US"/>
        </w:rPr>
      </w:pPr>
      <w:r w:rsidRPr="008C1605">
        <w:rPr>
          <w:color w:val="000000"/>
          <w:sz w:val="18"/>
          <w:szCs w:val="18"/>
          <w:lang w:val="ru-RU"/>
        </w:rPr>
        <w:t>Приказом директора</w:t>
      </w:r>
      <w:r w:rsidRPr="008C1605">
        <w:rPr>
          <w:sz w:val="18"/>
          <w:szCs w:val="18"/>
          <w:lang w:val="ru-RU"/>
        </w:rPr>
        <w:t xml:space="preserve"> Государственного бюджетного учреждения Республики Крым «Крымское управление водного хозяйства и мелиорации» </w:t>
      </w:r>
      <w:r w:rsidRPr="008C1605">
        <w:rPr>
          <w:color w:val="000000"/>
          <w:sz w:val="18"/>
          <w:szCs w:val="18"/>
          <w:lang w:val="ru-RU"/>
        </w:rPr>
        <w:t>от 30.04.2021 № 68-к Кузнецов А.С. назначен на должность директора Бахчисарайского филиала</w:t>
      </w:r>
      <w:r w:rsidRPr="008C1605">
        <w:rPr>
          <w:sz w:val="18"/>
          <w:szCs w:val="18"/>
          <w:lang w:val="ru-RU"/>
        </w:rPr>
        <w:t xml:space="preserve"> Государственного бюджетного учреждения Республики Крым «Крымское управление водного хозяйства и мелиорации» с 04.05.2021.</w:t>
      </w:r>
    </w:p>
    <w:p w:rsidR="001F79B8" w:rsidRPr="008C1605" w:rsidP="001F79B8">
      <w:pPr>
        <w:shd w:val="clear" w:color="auto" w:fill="FFFFFF"/>
        <w:jc w:val="both"/>
        <w:rPr>
          <w:color w:val="000000"/>
          <w:sz w:val="18"/>
          <w:szCs w:val="18"/>
          <w:lang w:val="ru-RU"/>
        </w:rPr>
      </w:pPr>
      <w:r w:rsidRPr="008C1605">
        <w:rPr>
          <w:color w:val="000000"/>
          <w:sz w:val="18"/>
          <w:szCs w:val="18"/>
          <w:lang w:val="ru-RU"/>
        </w:rPr>
        <w:t xml:space="preserve">          Приказом директора</w:t>
      </w:r>
      <w:r w:rsidRPr="008C1605">
        <w:rPr>
          <w:sz w:val="18"/>
          <w:szCs w:val="18"/>
          <w:lang w:val="ru-RU"/>
        </w:rPr>
        <w:t xml:space="preserve"> Бахчисарайского филиала Государственного бюджетного учреждения Республики Крым «Крымское управление водного хозяйства и мелиорации» </w:t>
      </w:r>
      <w:r w:rsidRPr="008C1605">
        <w:rPr>
          <w:color w:val="000000"/>
          <w:sz w:val="18"/>
          <w:szCs w:val="18"/>
          <w:lang w:val="ru-RU"/>
        </w:rPr>
        <w:t xml:space="preserve">от 24.11.2021 № 156 Кузнецов А.С. назначен работником, уполномоченным на решение задач в области ГО и защите от ЧК. </w:t>
      </w:r>
    </w:p>
    <w:p w:rsidR="009E1E99" w:rsidRPr="008C1605" w:rsidP="0046051F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val="ru-RU" w:eastAsia="en-US"/>
        </w:rPr>
      </w:pPr>
      <w:r w:rsidRPr="008C1605">
        <w:rPr>
          <w:rFonts w:eastAsiaTheme="minorHAnsi"/>
          <w:sz w:val="18"/>
          <w:szCs w:val="18"/>
          <w:lang w:val="ru-RU" w:eastAsia="en-US"/>
        </w:rPr>
        <w:t xml:space="preserve">           </w:t>
      </w:r>
      <w:r w:rsidRPr="008C1605" w:rsidR="001F79B8">
        <w:rPr>
          <w:color w:val="000000"/>
          <w:sz w:val="18"/>
          <w:szCs w:val="18"/>
          <w:lang w:val="ru-RU"/>
        </w:rPr>
        <w:t>Кузнецов А.С</w:t>
      </w:r>
      <w:r w:rsidRPr="008C1605" w:rsidR="001F79B8">
        <w:rPr>
          <w:rFonts w:eastAsiaTheme="minorHAnsi"/>
          <w:sz w:val="18"/>
          <w:szCs w:val="18"/>
          <w:lang w:val="ru-RU" w:eastAsia="en-US"/>
        </w:rPr>
        <w:t xml:space="preserve">., как директор Бахчисарайского филиала Государственного бюджетного учреждения Республики Крым «Крымское управление водного хозяйства и мелиорации» является лицом, ответственным за соблюдение требований в области </w:t>
      </w:r>
      <w:r w:rsidRPr="008C1605" w:rsidR="0046051F">
        <w:rPr>
          <w:rFonts w:eastAsiaTheme="minorHAnsi"/>
          <w:sz w:val="18"/>
          <w:szCs w:val="18"/>
          <w:lang w:val="ru-RU" w:eastAsia="en-US"/>
        </w:rPr>
        <w:t>гражданской обороны.</w:t>
      </w:r>
    </w:p>
    <w:p w:rsidR="00393DE6" w:rsidRPr="008C1605" w:rsidP="009E1E99">
      <w:pPr>
        <w:jc w:val="both"/>
        <w:rPr>
          <w:sz w:val="18"/>
          <w:szCs w:val="18"/>
          <w:lang w:val="ru-RU"/>
        </w:rPr>
      </w:pPr>
      <w:r w:rsidRPr="008C1605">
        <w:rPr>
          <w:sz w:val="18"/>
          <w:szCs w:val="18"/>
          <w:lang w:val="ru-RU"/>
        </w:rPr>
        <w:t xml:space="preserve">       </w:t>
      </w:r>
      <w:r w:rsidRPr="008C1605" w:rsidR="000F3CBA">
        <w:rPr>
          <w:sz w:val="18"/>
          <w:szCs w:val="18"/>
          <w:lang w:val="ru-RU"/>
        </w:rPr>
        <w:t xml:space="preserve"> </w:t>
      </w:r>
      <w:r w:rsidRPr="008C1605">
        <w:rPr>
          <w:sz w:val="18"/>
          <w:szCs w:val="18"/>
          <w:lang w:val="ru-RU"/>
        </w:rPr>
        <w:t xml:space="preserve"> Таким образом, </w:t>
      </w:r>
      <w:r w:rsidRPr="008C1605" w:rsidR="00B61460">
        <w:rPr>
          <w:sz w:val="18"/>
          <w:szCs w:val="18"/>
          <w:lang w:val="ru-RU"/>
        </w:rPr>
        <w:t>Кузнецов А.С</w:t>
      </w:r>
      <w:r w:rsidRPr="008C1605">
        <w:rPr>
          <w:sz w:val="18"/>
          <w:szCs w:val="18"/>
          <w:lang w:val="ru-RU"/>
        </w:rPr>
        <w:t>. является субъектом данного административного правонарушения</w:t>
      </w:r>
      <w:r w:rsidRPr="008C1605" w:rsidR="00B84B62">
        <w:rPr>
          <w:sz w:val="18"/>
          <w:szCs w:val="18"/>
          <w:lang w:val="ru-RU"/>
        </w:rPr>
        <w:t>.</w:t>
      </w:r>
    </w:p>
    <w:p w:rsidR="00B84B62" w:rsidRPr="008C1605" w:rsidP="00B84B62">
      <w:pPr>
        <w:autoSpaceDE w:val="0"/>
        <w:autoSpaceDN w:val="0"/>
        <w:adjustRightInd w:val="0"/>
        <w:jc w:val="both"/>
        <w:rPr>
          <w:sz w:val="18"/>
          <w:szCs w:val="18"/>
          <w:lang w:val="ru-RU"/>
        </w:rPr>
      </w:pPr>
      <w:r w:rsidRPr="008C1605">
        <w:rPr>
          <w:color w:val="000000"/>
          <w:sz w:val="18"/>
          <w:szCs w:val="18"/>
          <w:lang w:val="ru-RU" w:eastAsia="en-US"/>
        </w:rPr>
        <w:t xml:space="preserve">       </w:t>
      </w:r>
      <w:r w:rsidRPr="008C1605" w:rsidR="000F3CBA">
        <w:rPr>
          <w:color w:val="000000"/>
          <w:sz w:val="18"/>
          <w:szCs w:val="18"/>
          <w:lang w:val="ru-RU" w:eastAsia="en-US"/>
        </w:rPr>
        <w:t xml:space="preserve"> </w:t>
      </w:r>
      <w:r w:rsidRPr="008C1605">
        <w:rPr>
          <w:color w:val="000000"/>
          <w:sz w:val="18"/>
          <w:szCs w:val="18"/>
          <w:lang w:val="ru-RU" w:eastAsia="en-US"/>
        </w:rPr>
        <w:t xml:space="preserve"> Вина </w:t>
      </w:r>
      <w:r w:rsidRPr="008C1605" w:rsidR="00B61460">
        <w:rPr>
          <w:rFonts w:eastAsia="Newton-Regular"/>
          <w:sz w:val="18"/>
          <w:szCs w:val="18"/>
          <w:lang w:val="ru-RU" w:eastAsia="en-US"/>
        </w:rPr>
        <w:t>директора Бахчисарайского филиала Государственного бюджетного учреждения Республики Крым «Крымское управление водного хозяйства и мелиорации» Кузнецова А.С</w:t>
      </w:r>
      <w:r w:rsidRPr="008C1605">
        <w:rPr>
          <w:rFonts w:eastAsia="Newton-Regular"/>
          <w:sz w:val="18"/>
          <w:szCs w:val="18"/>
          <w:lang w:val="ru-RU" w:eastAsia="en-US"/>
        </w:rPr>
        <w:t xml:space="preserve">. в совершении </w:t>
      </w:r>
      <w:r w:rsidRPr="008C1605">
        <w:rPr>
          <w:color w:val="000000"/>
          <w:sz w:val="18"/>
          <w:szCs w:val="18"/>
          <w:lang w:val="ru-RU" w:eastAsia="en-US"/>
        </w:rPr>
        <w:t>административного правонарушения, подтверждается собранными и исследованными по делу доказательствами, а именно:</w:t>
      </w:r>
      <w:r w:rsidRPr="008C1605">
        <w:rPr>
          <w:sz w:val="18"/>
          <w:szCs w:val="18"/>
        </w:rPr>
        <w:t xml:space="preserve"> протоколом об </w:t>
      </w:r>
      <w:r w:rsidRPr="008C1605">
        <w:rPr>
          <w:sz w:val="18"/>
          <w:szCs w:val="18"/>
        </w:rPr>
        <w:t>административном</w:t>
      </w:r>
      <w:r w:rsidRPr="008C1605">
        <w:rPr>
          <w:sz w:val="18"/>
          <w:szCs w:val="18"/>
        </w:rPr>
        <w:t xml:space="preserve"> </w:t>
      </w:r>
      <w:r w:rsidRPr="008C1605">
        <w:rPr>
          <w:sz w:val="18"/>
          <w:szCs w:val="18"/>
        </w:rPr>
        <w:t>правонарушении</w:t>
      </w:r>
      <w:r w:rsidRPr="008C1605">
        <w:rPr>
          <w:sz w:val="18"/>
          <w:szCs w:val="18"/>
        </w:rPr>
        <w:t xml:space="preserve"> №</w:t>
      </w:r>
      <w:r w:rsidRPr="008C1605">
        <w:rPr>
          <w:sz w:val="18"/>
          <w:szCs w:val="18"/>
        </w:rPr>
        <w:t xml:space="preserve"> </w:t>
      </w:r>
      <w:r w:rsidRPr="008C1605" w:rsidR="008C1605">
        <w:rPr>
          <w:sz w:val="18"/>
          <w:szCs w:val="18"/>
          <w:lang w:val="ru-RU"/>
        </w:rPr>
        <w:t>.</w:t>
      </w:r>
      <w:r w:rsidRPr="008C1605">
        <w:rPr>
          <w:sz w:val="18"/>
          <w:szCs w:val="18"/>
        </w:rPr>
        <w:t xml:space="preserve"> от </w:t>
      </w:r>
      <w:r w:rsidRPr="008C1605" w:rsidR="000F3CBA">
        <w:rPr>
          <w:sz w:val="18"/>
          <w:szCs w:val="18"/>
          <w:lang w:val="ru-RU"/>
        </w:rPr>
        <w:t>1</w:t>
      </w:r>
      <w:r w:rsidRPr="008C1605" w:rsidR="00B350C2">
        <w:rPr>
          <w:sz w:val="18"/>
          <w:szCs w:val="18"/>
          <w:lang w:val="ru-RU"/>
        </w:rPr>
        <w:t>4</w:t>
      </w:r>
      <w:r w:rsidRPr="008C1605">
        <w:rPr>
          <w:sz w:val="18"/>
          <w:szCs w:val="18"/>
          <w:lang w:val="ru-RU"/>
        </w:rPr>
        <w:t>.0</w:t>
      </w:r>
      <w:r w:rsidRPr="008C1605" w:rsidR="000F3CBA">
        <w:rPr>
          <w:sz w:val="18"/>
          <w:szCs w:val="18"/>
          <w:lang w:val="ru-RU"/>
        </w:rPr>
        <w:t>2</w:t>
      </w:r>
      <w:r w:rsidRPr="008C1605">
        <w:rPr>
          <w:sz w:val="18"/>
          <w:szCs w:val="18"/>
          <w:lang w:val="ru-RU"/>
        </w:rPr>
        <w:t>.202</w:t>
      </w:r>
      <w:r w:rsidRPr="008C1605" w:rsidR="000F3CBA">
        <w:rPr>
          <w:sz w:val="18"/>
          <w:szCs w:val="18"/>
          <w:lang w:val="ru-RU"/>
        </w:rPr>
        <w:t>2</w:t>
      </w:r>
      <w:r w:rsidRPr="008C1605">
        <w:rPr>
          <w:sz w:val="18"/>
          <w:szCs w:val="18"/>
          <w:lang w:val="ru-RU"/>
        </w:rPr>
        <w:t>,</w:t>
      </w:r>
      <w:r w:rsidRPr="008C1605">
        <w:rPr>
          <w:color w:val="000000"/>
          <w:sz w:val="18"/>
          <w:szCs w:val="18"/>
          <w:lang w:val="ru-RU"/>
        </w:rPr>
        <w:t xml:space="preserve"> </w:t>
      </w:r>
      <w:r w:rsidRPr="008C1605">
        <w:rPr>
          <w:sz w:val="18"/>
          <w:szCs w:val="18"/>
          <w:lang w:val="ru-RU"/>
        </w:rPr>
        <w:t>в котором изложены обстоятельства совершения правонарушения</w:t>
      </w:r>
      <w:r w:rsidRPr="008C1605">
        <w:rPr>
          <w:sz w:val="18"/>
          <w:szCs w:val="18"/>
        </w:rPr>
        <w:t xml:space="preserve"> (</w:t>
      </w:r>
      <w:r w:rsidRPr="008C1605">
        <w:rPr>
          <w:sz w:val="18"/>
          <w:szCs w:val="18"/>
        </w:rPr>
        <w:t>л.д</w:t>
      </w:r>
      <w:r w:rsidRPr="008C1605">
        <w:rPr>
          <w:sz w:val="18"/>
          <w:szCs w:val="18"/>
        </w:rPr>
        <w:t>.</w:t>
      </w:r>
      <w:r w:rsidRPr="008C1605" w:rsidR="000F3CBA">
        <w:rPr>
          <w:sz w:val="18"/>
          <w:szCs w:val="18"/>
          <w:lang w:val="ru-RU"/>
        </w:rPr>
        <w:t>4</w:t>
      </w:r>
      <w:r w:rsidRPr="008C1605" w:rsidR="00B350C2">
        <w:rPr>
          <w:sz w:val="18"/>
          <w:szCs w:val="18"/>
          <w:lang w:val="ru-RU"/>
        </w:rPr>
        <w:t>6-</w:t>
      </w:r>
      <w:r w:rsidRPr="008C1605" w:rsidR="000F3CBA">
        <w:rPr>
          <w:sz w:val="18"/>
          <w:szCs w:val="18"/>
          <w:lang w:val="ru-RU"/>
        </w:rPr>
        <w:t>47</w:t>
      </w:r>
      <w:r w:rsidRPr="008C1605">
        <w:rPr>
          <w:sz w:val="18"/>
          <w:szCs w:val="18"/>
        </w:rPr>
        <w:t>);</w:t>
      </w:r>
      <w:r w:rsidRPr="008C1605">
        <w:rPr>
          <w:color w:val="000000"/>
          <w:sz w:val="18"/>
          <w:szCs w:val="18"/>
          <w:lang w:val="ru-RU"/>
        </w:rPr>
        <w:t xml:space="preserve"> </w:t>
      </w:r>
      <w:r w:rsidRPr="008C1605">
        <w:rPr>
          <w:sz w:val="18"/>
          <w:szCs w:val="18"/>
          <w:lang w:val="ru-RU"/>
        </w:rPr>
        <w:t xml:space="preserve">актом проверки № </w:t>
      </w:r>
      <w:r w:rsidRPr="008C1605" w:rsidR="008C1605">
        <w:rPr>
          <w:sz w:val="18"/>
          <w:szCs w:val="18"/>
          <w:lang w:val="ru-RU"/>
        </w:rPr>
        <w:t>.</w:t>
      </w:r>
      <w:r w:rsidRPr="008C1605">
        <w:rPr>
          <w:sz w:val="18"/>
          <w:szCs w:val="18"/>
          <w:lang w:val="ru-RU"/>
        </w:rPr>
        <w:t xml:space="preserve"> от </w:t>
      </w:r>
      <w:r w:rsidRPr="008C1605" w:rsidR="000F3CBA">
        <w:rPr>
          <w:sz w:val="18"/>
          <w:szCs w:val="18"/>
          <w:lang w:val="ru-RU"/>
        </w:rPr>
        <w:t>14</w:t>
      </w:r>
      <w:r w:rsidRPr="008C1605" w:rsidR="00B350C2">
        <w:rPr>
          <w:sz w:val="18"/>
          <w:szCs w:val="18"/>
          <w:lang w:val="ru-RU"/>
        </w:rPr>
        <w:t>.0</w:t>
      </w:r>
      <w:r w:rsidRPr="008C1605" w:rsidR="000F3CBA">
        <w:rPr>
          <w:sz w:val="18"/>
          <w:szCs w:val="18"/>
          <w:lang w:val="ru-RU"/>
        </w:rPr>
        <w:t>2</w:t>
      </w:r>
      <w:r w:rsidRPr="008C1605">
        <w:rPr>
          <w:sz w:val="18"/>
          <w:szCs w:val="18"/>
          <w:lang w:val="ru-RU"/>
        </w:rPr>
        <w:t>.202</w:t>
      </w:r>
      <w:r w:rsidRPr="008C1605" w:rsidR="000F3CBA">
        <w:rPr>
          <w:sz w:val="18"/>
          <w:szCs w:val="18"/>
          <w:lang w:val="ru-RU"/>
        </w:rPr>
        <w:t>2</w:t>
      </w:r>
      <w:r w:rsidRPr="008C1605">
        <w:rPr>
          <w:sz w:val="18"/>
          <w:szCs w:val="18"/>
          <w:lang w:val="ru-RU"/>
        </w:rPr>
        <w:t xml:space="preserve"> (л.д.</w:t>
      </w:r>
      <w:r w:rsidRPr="008C1605" w:rsidR="000F3CBA">
        <w:rPr>
          <w:sz w:val="18"/>
          <w:szCs w:val="18"/>
          <w:lang w:val="ru-RU"/>
        </w:rPr>
        <w:t>43</w:t>
      </w:r>
      <w:r w:rsidRPr="008C1605" w:rsidR="00B350C2">
        <w:rPr>
          <w:sz w:val="18"/>
          <w:szCs w:val="18"/>
          <w:lang w:val="ru-RU"/>
        </w:rPr>
        <w:t>-</w:t>
      </w:r>
      <w:r w:rsidRPr="008C1605" w:rsidR="000F3CBA">
        <w:rPr>
          <w:sz w:val="18"/>
          <w:szCs w:val="18"/>
          <w:lang w:val="ru-RU"/>
        </w:rPr>
        <w:t>44</w:t>
      </w:r>
      <w:r w:rsidRPr="008C1605">
        <w:rPr>
          <w:sz w:val="18"/>
          <w:szCs w:val="18"/>
          <w:lang w:val="ru-RU"/>
        </w:rPr>
        <w:t>); уведомлением №</w:t>
      </w:r>
      <w:r w:rsidRPr="008C1605">
        <w:rPr>
          <w:sz w:val="18"/>
          <w:szCs w:val="18"/>
          <w:lang w:val="ru-RU"/>
        </w:rPr>
        <w:t xml:space="preserve"> </w:t>
      </w:r>
      <w:r w:rsidRPr="008C1605" w:rsidR="008C1605">
        <w:rPr>
          <w:sz w:val="18"/>
          <w:szCs w:val="18"/>
          <w:lang w:val="ru-RU"/>
        </w:rPr>
        <w:t>.</w:t>
      </w:r>
      <w:r w:rsidRPr="008C1605">
        <w:rPr>
          <w:sz w:val="18"/>
          <w:szCs w:val="18"/>
          <w:lang w:val="ru-RU"/>
        </w:rPr>
        <w:t xml:space="preserve"> от </w:t>
      </w:r>
      <w:r w:rsidRPr="008C1605" w:rsidR="000F3CBA">
        <w:rPr>
          <w:sz w:val="18"/>
          <w:szCs w:val="18"/>
          <w:lang w:val="ru-RU"/>
        </w:rPr>
        <w:t>11</w:t>
      </w:r>
      <w:r w:rsidRPr="008C1605">
        <w:rPr>
          <w:sz w:val="18"/>
          <w:szCs w:val="18"/>
          <w:lang w:val="ru-RU"/>
        </w:rPr>
        <w:t>.0</w:t>
      </w:r>
      <w:r w:rsidRPr="008C1605" w:rsidR="000F3CBA">
        <w:rPr>
          <w:sz w:val="18"/>
          <w:szCs w:val="18"/>
          <w:lang w:val="ru-RU"/>
        </w:rPr>
        <w:t>2</w:t>
      </w:r>
      <w:r w:rsidRPr="008C1605">
        <w:rPr>
          <w:sz w:val="18"/>
          <w:szCs w:val="18"/>
          <w:lang w:val="ru-RU"/>
        </w:rPr>
        <w:t>.202</w:t>
      </w:r>
      <w:r w:rsidRPr="008C1605" w:rsidR="000F3CBA">
        <w:rPr>
          <w:sz w:val="18"/>
          <w:szCs w:val="18"/>
          <w:lang w:val="ru-RU"/>
        </w:rPr>
        <w:t>2</w:t>
      </w:r>
      <w:r w:rsidRPr="008C1605">
        <w:rPr>
          <w:sz w:val="18"/>
          <w:szCs w:val="18"/>
          <w:lang w:val="ru-RU"/>
        </w:rPr>
        <w:t xml:space="preserve">( </w:t>
      </w:r>
      <w:r w:rsidRPr="008C1605">
        <w:rPr>
          <w:sz w:val="18"/>
          <w:szCs w:val="18"/>
          <w:lang w:val="ru-RU"/>
        </w:rPr>
        <w:t>л.д</w:t>
      </w:r>
      <w:r w:rsidRPr="008C1605">
        <w:rPr>
          <w:sz w:val="18"/>
          <w:szCs w:val="18"/>
          <w:lang w:val="ru-RU"/>
        </w:rPr>
        <w:t xml:space="preserve">. </w:t>
      </w:r>
      <w:r w:rsidRPr="008C1605" w:rsidR="000F3CBA">
        <w:rPr>
          <w:sz w:val="18"/>
          <w:szCs w:val="18"/>
          <w:lang w:val="ru-RU"/>
        </w:rPr>
        <w:t>45</w:t>
      </w:r>
      <w:r w:rsidRPr="008C1605">
        <w:rPr>
          <w:sz w:val="18"/>
          <w:szCs w:val="18"/>
          <w:lang w:val="ru-RU"/>
        </w:rPr>
        <w:t>);</w:t>
      </w:r>
      <w:r w:rsidRPr="008C1605" w:rsidR="004458F3">
        <w:rPr>
          <w:sz w:val="18"/>
          <w:szCs w:val="18"/>
          <w:lang w:val="ru-RU"/>
        </w:rPr>
        <w:t xml:space="preserve"> р</w:t>
      </w:r>
      <w:r w:rsidRPr="008C1605" w:rsidR="00B350C2">
        <w:rPr>
          <w:sz w:val="18"/>
          <w:szCs w:val="18"/>
          <w:lang w:val="ru-RU"/>
        </w:rPr>
        <w:t>ешением о проведении плановой выездной проверки от 2</w:t>
      </w:r>
      <w:r w:rsidRPr="008C1605" w:rsidR="000F3CBA">
        <w:rPr>
          <w:sz w:val="18"/>
          <w:szCs w:val="18"/>
          <w:lang w:val="ru-RU"/>
        </w:rPr>
        <w:t>7</w:t>
      </w:r>
      <w:r w:rsidRPr="008C1605" w:rsidR="00B350C2">
        <w:rPr>
          <w:sz w:val="18"/>
          <w:szCs w:val="18"/>
          <w:lang w:val="ru-RU"/>
        </w:rPr>
        <w:t>.0</w:t>
      </w:r>
      <w:r w:rsidRPr="008C1605" w:rsidR="000F3CBA">
        <w:rPr>
          <w:sz w:val="18"/>
          <w:szCs w:val="18"/>
          <w:lang w:val="ru-RU"/>
        </w:rPr>
        <w:t>1</w:t>
      </w:r>
      <w:r w:rsidRPr="008C1605" w:rsidR="00B350C2">
        <w:rPr>
          <w:sz w:val="18"/>
          <w:szCs w:val="18"/>
          <w:lang w:val="ru-RU"/>
        </w:rPr>
        <w:t>.202</w:t>
      </w:r>
      <w:r w:rsidRPr="008C1605" w:rsidR="000F3CBA">
        <w:rPr>
          <w:sz w:val="18"/>
          <w:szCs w:val="18"/>
          <w:lang w:val="ru-RU"/>
        </w:rPr>
        <w:t>2</w:t>
      </w:r>
      <w:r w:rsidRPr="008C1605" w:rsidR="00B350C2">
        <w:rPr>
          <w:sz w:val="18"/>
          <w:szCs w:val="18"/>
          <w:lang w:val="ru-RU"/>
        </w:rPr>
        <w:t xml:space="preserve"> (л.д.</w:t>
      </w:r>
      <w:r w:rsidRPr="008C1605" w:rsidR="000F3CBA">
        <w:rPr>
          <w:sz w:val="18"/>
          <w:szCs w:val="18"/>
          <w:lang w:val="ru-RU"/>
        </w:rPr>
        <w:t>38</w:t>
      </w:r>
      <w:r w:rsidRPr="008C1605" w:rsidR="00B350C2">
        <w:rPr>
          <w:sz w:val="18"/>
          <w:szCs w:val="18"/>
          <w:lang w:val="ru-RU"/>
        </w:rPr>
        <w:t>-</w:t>
      </w:r>
      <w:r w:rsidRPr="008C1605" w:rsidR="000F3CBA">
        <w:rPr>
          <w:sz w:val="18"/>
          <w:szCs w:val="18"/>
          <w:lang w:val="ru-RU"/>
        </w:rPr>
        <w:t>40</w:t>
      </w:r>
      <w:r w:rsidRPr="008C1605" w:rsidR="00B350C2">
        <w:rPr>
          <w:sz w:val="18"/>
          <w:szCs w:val="18"/>
          <w:lang w:val="ru-RU"/>
        </w:rPr>
        <w:t>);</w:t>
      </w:r>
      <w:r w:rsidRPr="008C1605">
        <w:rPr>
          <w:sz w:val="18"/>
          <w:szCs w:val="18"/>
          <w:lang w:val="ru-RU"/>
        </w:rPr>
        <w:t xml:space="preserve"> </w:t>
      </w:r>
      <w:r w:rsidRPr="008C1605" w:rsidR="000F3CBA">
        <w:rPr>
          <w:sz w:val="18"/>
          <w:szCs w:val="18"/>
          <w:lang w:val="ru-RU"/>
        </w:rPr>
        <w:t xml:space="preserve">протоколом осмотра от 14.02.2022 (л.д.41-42);копией приказа № 68к от 30.04.2021 (л.д.32); копией должностной инструкции директора филиала (л.д.33-35), копией доверенности № </w:t>
      </w:r>
      <w:r w:rsidRPr="008C1605" w:rsidR="008C1605">
        <w:rPr>
          <w:sz w:val="18"/>
          <w:szCs w:val="18"/>
          <w:lang w:val="ru-RU"/>
        </w:rPr>
        <w:t>.</w:t>
      </w:r>
      <w:r w:rsidRPr="008C1605" w:rsidR="000F3CBA">
        <w:rPr>
          <w:sz w:val="18"/>
          <w:szCs w:val="18"/>
          <w:lang w:val="ru-RU"/>
        </w:rPr>
        <w:t xml:space="preserve"> от 10.01.2022 (л.д.36-37);копией Положения о Бахчисарайском филиале (</w:t>
      </w:r>
      <w:r w:rsidRPr="008C1605" w:rsidR="000F3CBA">
        <w:rPr>
          <w:sz w:val="18"/>
          <w:szCs w:val="18"/>
          <w:lang w:val="ru-RU"/>
        </w:rPr>
        <w:t>л.д</w:t>
      </w:r>
      <w:r w:rsidRPr="008C1605" w:rsidR="000F3CBA">
        <w:rPr>
          <w:sz w:val="18"/>
          <w:szCs w:val="18"/>
          <w:lang w:val="ru-RU"/>
        </w:rPr>
        <w:t xml:space="preserve">. 23-31), выпиской из ЕГРЮЛ (л.д.1-22), иными материалами дела. </w:t>
      </w:r>
    </w:p>
    <w:p w:rsidR="00B84B62" w:rsidRPr="008C1605" w:rsidP="00B84B62">
      <w:pPr>
        <w:ind w:firstLine="709"/>
        <w:jc w:val="both"/>
        <w:rPr>
          <w:rFonts w:eastAsia="Newton-Regular"/>
          <w:sz w:val="18"/>
          <w:szCs w:val="18"/>
          <w:lang w:val="ru-RU" w:eastAsia="en-US"/>
        </w:rPr>
      </w:pPr>
      <w:r w:rsidRPr="008C1605">
        <w:rPr>
          <w:rFonts w:eastAsia="Newton-Regular"/>
          <w:sz w:val="18"/>
          <w:szCs w:val="18"/>
          <w:lang w:val="ru-RU" w:eastAsia="en-US"/>
        </w:rPr>
        <w:t xml:space="preserve">В соответствии со </w:t>
      </w:r>
      <w:hyperlink r:id="rId7" w:history="1">
        <w:r w:rsidRPr="008C1605">
          <w:rPr>
            <w:rStyle w:val="Hyperlink"/>
            <w:rFonts w:eastAsia="Newton-Regular"/>
            <w:color w:val="auto"/>
            <w:sz w:val="18"/>
            <w:szCs w:val="18"/>
            <w:u w:val="none"/>
            <w:lang w:val="ru-RU" w:eastAsia="en-US"/>
          </w:rPr>
          <w:t>ст. 28.2</w:t>
        </w:r>
      </w:hyperlink>
      <w:r w:rsidRPr="008C1605">
        <w:rPr>
          <w:rFonts w:eastAsia="Newton-Regular"/>
          <w:sz w:val="18"/>
          <w:szCs w:val="18"/>
          <w:lang w:val="ru-RU" w:eastAsia="en-US"/>
        </w:rPr>
        <w:t xml:space="preserve"> КоАП РФ протокол об административном правонарушении составлен уполномоченным должностным лицом,  подписан лицом, </w:t>
      </w:r>
      <w:r w:rsidRPr="008C1605">
        <w:rPr>
          <w:sz w:val="18"/>
          <w:szCs w:val="18"/>
          <w:lang w:val="ru-RU" w:eastAsia="en-US"/>
        </w:rPr>
        <w:t>его составившим, а также лицом, в отношении которого он составлен. В</w:t>
      </w:r>
      <w:r w:rsidRPr="008C1605">
        <w:rPr>
          <w:rFonts w:eastAsia="Newton-Regular"/>
          <w:sz w:val="18"/>
          <w:szCs w:val="18"/>
          <w:lang w:val="ru-RU" w:eastAsia="en-US"/>
        </w:rPr>
        <w:t xml:space="preserve"> нем отражены все сведения, необходимые для разрешения дела.</w:t>
      </w:r>
    </w:p>
    <w:p w:rsidR="0009724C" w:rsidRPr="008C1605" w:rsidP="00DE49A1">
      <w:pPr>
        <w:autoSpaceDE w:val="0"/>
        <w:autoSpaceDN w:val="0"/>
        <w:adjustRightInd w:val="0"/>
        <w:ind w:firstLine="709"/>
        <w:jc w:val="both"/>
        <w:rPr>
          <w:rFonts w:eastAsia="Newton-Regular"/>
          <w:sz w:val="18"/>
          <w:szCs w:val="18"/>
          <w:lang w:val="ru-RU" w:eastAsia="en-US"/>
        </w:rPr>
      </w:pPr>
      <w:r w:rsidRPr="008C1605">
        <w:rPr>
          <w:rFonts w:eastAsia="Newton-Regular"/>
          <w:sz w:val="18"/>
          <w:szCs w:val="18"/>
          <w:lang w:val="ru-RU" w:eastAsia="en-US"/>
        </w:rPr>
        <w:t>И</w:t>
      </w:r>
      <w:r w:rsidRPr="008C1605">
        <w:rPr>
          <w:sz w:val="18"/>
          <w:szCs w:val="18"/>
          <w:lang w:val="ru-RU" w:eastAsia="en-US"/>
        </w:rPr>
        <w:t xml:space="preserve">сследовав материалы дела, оценив все доказательства в их совокупности на предмет допустимости, достоверности и достаточности в соответствии с требованиями </w:t>
      </w:r>
      <w:hyperlink r:id="rId8" w:history="1">
        <w:r w:rsidRPr="008C1605">
          <w:rPr>
            <w:rStyle w:val="Hyperlink"/>
            <w:color w:val="auto"/>
            <w:sz w:val="18"/>
            <w:szCs w:val="18"/>
            <w:u w:val="none"/>
            <w:lang w:val="ru-RU" w:eastAsia="en-US"/>
          </w:rPr>
          <w:t>статьи 26.11</w:t>
        </w:r>
      </w:hyperlink>
      <w:r w:rsidRPr="008C1605">
        <w:rPr>
          <w:sz w:val="18"/>
          <w:szCs w:val="18"/>
          <w:lang w:val="ru-RU" w:eastAsia="en-US"/>
        </w:rPr>
        <w:t xml:space="preserve"> Кодекса Российской Федерации об административных правонарушениях, </w:t>
      </w:r>
      <w:r w:rsidRPr="008C1605">
        <w:rPr>
          <w:rFonts w:eastAsia="Newton-Regular"/>
          <w:sz w:val="18"/>
          <w:szCs w:val="18"/>
          <w:lang w:val="ru-RU" w:eastAsia="en-US"/>
        </w:rPr>
        <w:t xml:space="preserve">мировой судья приходит к выводу о виновности должностного лица - </w:t>
      </w:r>
      <w:r w:rsidRPr="008C1605" w:rsidR="00B61460">
        <w:rPr>
          <w:rFonts w:eastAsia="Newton-Regular"/>
          <w:sz w:val="18"/>
          <w:szCs w:val="18"/>
          <w:lang w:val="ru-RU" w:eastAsia="en-US"/>
        </w:rPr>
        <w:t>директора Бахчисарайского филиала Государственного бюджетного учреждения Республики Крым «Крымское управление водного хозяйства и мелиорации» Кузнецова А.С</w:t>
      </w:r>
      <w:r w:rsidRPr="008C1605">
        <w:rPr>
          <w:rFonts w:eastAsia="Newton-Regular"/>
          <w:sz w:val="18"/>
          <w:szCs w:val="18"/>
          <w:lang w:val="ru-RU" w:eastAsia="en-US"/>
        </w:rPr>
        <w:t>. в совершении административного правонарушения, предусмотренного ч.1</w:t>
      </w:r>
      <w:r w:rsidRPr="008C1605">
        <w:rPr>
          <w:rFonts w:eastAsia="Newton-Regular"/>
          <w:sz w:val="18"/>
          <w:szCs w:val="18"/>
          <w:lang w:val="ru-RU" w:eastAsia="en-US"/>
        </w:rPr>
        <w:t xml:space="preserve"> ст.20.7 КоАП РФ.</w:t>
      </w:r>
    </w:p>
    <w:p w:rsidR="0009724C" w:rsidRPr="008C1605" w:rsidP="00FE36F9">
      <w:pPr>
        <w:autoSpaceDE w:val="0"/>
        <w:autoSpaceDN w:val="0"/>
        <w:adjustRightInd w:val="0"/>
        <w:ind w:firstLine="709"/>
        <w:jc w:val="both"/>
        <w:rPr>
          <w:rFonts w:eastAsia="Newton-Regular"/>
          <w:sz w:val="18"/>
          <w:szCs w:val="18"/>
          <w:lang w:val="ru-RU" w:eastAsia="en-US"/>
        </w:rPr>
      </w:pPr>
      <w:r w:rsidRPr="008C1605">
        <w:rPr>
          <w:rFonts w:eastAsia="Newton-Regular"/>
          <w:sz w:val="18"/>
          <w:szCs w:val="18"/>
          <w:lang w:val="ru-RU" w:eastAsia="en-US"/>
        </w:rPr>
        <w:t xml:space="preserve">Недостаточное финансирование не является основанием для освобождения от выполнения требований законодательства в области гражданской обороны. Выявленные нарушения требований </w:t>
      </w:r>
      <w:r w:rsidRPr="008C1605" w:rsidR="00FE36F9">
        <w:rPr>
          <w:rFonts w:eastAsia="Newton-Regular"/>
          <w:sz w:val="18"/>
          <w:szCs w:val="18"/>
          <w:lang w:val="ru-RU" w:eastAsia="en-US"/>
        </w:rPr>
        <w:t>в области</w:t>
      </w:r>
      <w:r w:rsidRPr="008C1605">
        <w:rPr>
          <w:rFonts w:eastAsia="Newton-Regular"/>
          <w:sz w:val="18"/>
          <w:szCs w:val="18"/>
          <w:lang w:val="ru-RU" w:eastAsia="en-US"/>
        </w:rPr>
        <w:t xml:space="preserve"> гражданской </w:t>
      </w:r>
      <w:r w:rsidRPr="008C1605" w:rsidR="00FE36F9">
        <w:rPr>
          <w:rFonts w:eastAsia="Newton-Regular"/>
          <w:sz w:val="18"/>
          <w:szCs w:val="18"/>
          <w:lang w:val="ru-RU" w:eastAsia="en-US"/>
        </w:rPr>
        <w:t>обороны</w:t>
      </w:r>
      <w:r w:rsidRPr="008C1605">
        <w:rPr>
          <w:rFonts w:eastAsia="Newton-Regular"/>
          <w:sz w:val="18"/>
          <w:szCs w:val="18"/>
          <w:lang w:val="ru-RU" w:eastAsia="en-US"/>
        </w:rPr>
        <w:t>, могут повлечь негативные последствия, и привести к недопустимому риску для жизни и  здоровья людей на объекте защиты, на котором осуществляется деятельность предприятия.</w:t>
      </w:r>
      <w:r w:rsidRPr="008C1605" w:rsidR="00FE36F9">
        <w:rPr>
          <w:rFonts w:eastAsia="Newton-Regular"/>
          <w:sz w:val="18"/>
          <w:szCs w:val="18"/>
          <w:lang w:val="ru-RU" w:eastAsia="en-US"/>
        </w:rPr>
        <w:t xml:space="preserve"> </w:t>
      </w:r>
      <w:r w:rsidRPr="008C1605" w:rsidR="00DE49A1">
        <w:rPr>
          <w:rFonts w:eastAsia="Newton-Regular"/>
          <w:sz w:val="18"/>
          <w:szCs w:val="18"/>
          <w:lang w:val="ru-RU" w:eastAsia="en-US"/>
        </w:rPr>
        <w:t>Б</w:t>
      </w:r>
      <w:r w:rsidRPr="008C1605">
        <w:rPr>
          <w:rFonts w:eastAsia="Newton-Regular"/>
          <w:sz w:val="18"/>
          <w:szCs w:val="18"/>
          <w:lang w:val="ru-RU" w:eastAsia="en-US"/>
        </w:rPr>
        <w:t>езопасность</w:t>
      </w:r>
      <w:r w:rsidRPr="008C1605" w:rsidR="00DE49A1">
        <w:rPr>
          <w:rFonts w:eastAsia="Newton-Regular"/>
          <w:sz w:val="18"/>
          <w:szCs w:val="18"/>
          <w:lang w:val="ru-RU" w:eastAsia="en-US"/>
        </w:rPr>
        <w:t xml:space="preserve"> в области гражданской обороны</w:t>
      </w:r>
      <w:r w:rsidRPr="008C1605">
        <w:rPr>
          <w:rFonts w:eastAsia="Newton-Regular"/>
          <w:sz w:val="18"/>
          <w:szCs w:val="18"/>
          <w:lang w:val="ru-RU" w:eastAsia="en-US"/>
        </w:rPr>
        <w:t xml:space="preserve"> должна обеспечиваться работникам предприятия в соответствии с действующими требованиями </w:t>
      </w:r>
      <w:r w:rsidRPr="008C1605" w:rsidR="00DE49A1">
        <w:rPr>
          <w:rFonts w:eastAsia="Newton-Regular"/>
          <w:sz w:val="18"/>
          <w:szCs w:val="18"/>
          <w:lang w:val="ru-RU" w:eastAsia="en-US"/>
        </w:rPr>
        <w:t>в области гражданской обороны.</w:t>
      </w:r>
      <w:r w:rsidRPr="008C1605">
        <w:rPr>
          <w:rFonts w:eastAsia="Newton-Regular"/>
          <w:sz w:val="18"/>
          <w:szCs w:val="18"/>
          <w:lang w:val="ru-RU" w:eastAsia="en-US"/>
        </w:rPr>
        <w:t xml:space="preserve"> Правонарушение, предусмотренное ч. 1</w:t>
      </w:r>
      <w:r w:rsidRPr="008C1605" w:rsidR="00DE49A1">
        <w:rPr>
          <w:rFonts w:eastAsia="Newton-Regular"/>
          <w:sz w:val="18"/>
          <w:szCs w:val="18"/>
          <w:lang w:val="ru-RU" w:eastAsia="en-US"/>
        </w:rPr>
        <w:t xml:space="preserve"> ст. 20</w:t>
      </w:r>
      <w:r w:rsidRPr="008C1605">
        <w:rPr>
          <w:rFonts w:eastAsia="Newton-Regular"/>
          <w:sz w:val="18"/>
          <w:szCs w:val="18"/>
          <w:lang w:val="ru-RU" w:eastAsia="en-US"/>
        </w:rPr>
        <w:t>.</w:t>
      </w:r>
      <w:r w:rsidRPr="008C1605" w:rsidR="00DE49A1">
        <w:rPr>
          <w:rFonts w:eastAsia="Newton-Regular"/>
          <w:sz w:val="18"/>
          <w:szCs w:val="18"/>
          <w:lang w:val="ru-RU" w:eastAsia="en-US"/>
        </w:rPr>
        <w:t>7</w:t>
      </w:r>
      <w:r w:rsidRPr="008C1605">
        <w:rPr>
          <w:rFonts w:eastAsia="Newton-Regular"/>
          <w:sz w:val="18"/>
          <w:szCs w:val="18"/>
          <w:lang w:val="ru-RU" w:eastAsia="en-US"/>
        </w:rPr>
        <w:t xml:space="preserve"> КоАП РФ носит формальный  характер и направлено на  предотвращение возможных последствий.</w:t>
      </w:r>
    </w:p>
    <w:p w:rsidR="001B48BE" w:rsidRPr="008C1605" w:rsidP="0009724C">
      <w:pPr>
        <w:autoSpaceDE w:val="0"/>
        <w:autoSpaceDN w:val="0"/>
        <w:adjustRightInd w:val="0"/>
        <w:jc w:val="both"/>
        <w:rPr>
          <w:rFonts w:eastAsia="Newton-Regular"/>
          <w:sz w:val="18"/>
          <w:szCs w:val="18"/>
          <w:lang w:val="ru-RU" w:eastAsia="en-US"/>
        </w:rPr>
      </w:pPr>
      <w:r w:rsidRPr="008C1605">
        <w:rPr>
          <w:rFonts w:eastAsia="Newton-Regular"/>
          <w:sz w:val="18"/>
          <w:szCs w:val="18"/>
          <w:lang w:val="ru-RU" w:eastAsia="en-US"/>
        </w:rPr>
        <w:t xml:space="preserve">           </w:t>
      </w:r>
      <w:r w:rsidRPr="008C1605">
        <w:rPr>
          <w:rFonts w:eastAsia="Newton-Regular"/>
          <w:sz w:val="18"/>
          <w:szCs w:val="18"/>
          <w:lang w:val="ru-RU" w:eastAsia="en-US"/>
        </w:rPr>
        <w:t>Основа</w:t>
      </w:r>
      <w:r w:rsidRPr="008C1605" w:rsidR="00DE49A1">
        <w:rPr>
          <w:rFonts w:eastAsia="Newton-Regular"/>
          <w:sz w:val="18"/>
          <w:szCs w:val="18"/>
          <w:lang w:val="ru-RU" w:eastAsia="en-US"/>
        </w:rPr>
        <w:t>ний для прекращения производства</w:t>
      </w:r>
      <w:r w:rsidRPr="008C1605">
        <w:rPr>
          <w:rFonts w:eastAsia="Newton-Regular"/>
          <w:sz w:val="18"/>
          <w:szCs w:val="18"/>
          <w:lang w:val="ru-RU" w:eastAsia="en-US"/>
        </w:rPr>
        <w:t xml:space="preserve"> по делу, предусмотренных</w:t>
      </w:r>
      <w:r w:rsidRPr="008C1605" w:rsidR="0009724C">
        <w:rPr>
          <w:rFonts w:eastAsia="Newton-Regular"/>
          <w:sz w:val="18"/>
          <w:szCs w:val="18"/>
          <w:lang w:val="ru-RU" w:eastAsia="en-US"/>
        </w:rPr>
        <w:t xml:space="preserve"> ч. 1 ст. 24.5 КоАП РФ не имеется.</w:t>
      </w:r>
    </w:p>
    <w:p w:rsidR="00B84B62" w:rsidRPr="008C1605" w:rsidP="00B84B62">
      <w:pPr>
        <w:autoSpaceDE w:val="0"/>
        <w:autoSpaceDN w:val="0"/>
        <w:adjustRightInd w:val="0"/>
        <w:ind w:firstLine="709"/>
        <w:jc w:val="both"/>
        <w:rPr>
          <w:rFonts w:eastAsia="Newton-Regular"/>
          <w:sz w:val="18"/>
          <w:szCs w:val="18"/>
          <w:lang w:val="ru-RU" w:eastAsia="en-US"/>
        </w:rPr>
      </w:pPr>
      <w:r w:rsidRPr="008C1605">
        <w:rPr>
          <w:rFonts w:eastAsia="Newton-Regular"/>
          <w:sz w:val="18"/>
          <w:szCs w:val="18"/>
          <w:lang w:val="ru-RU" w:eastAsia="en-US"/>
        </w:rPr>
        <w:t xml:space="preserve">Учитывая степень общественной опасности совершенного правонарушения, </w:t>
      </w:r>
      <w:r w:rsidRPr="008C1605" w:rsidR="005C089A">
        <w:rPr>
          <w:rFonts w:eastAsia="Calibri"/>
          <w:color w:val="000000"/>
          <w:sz w:val="18"/>
          <w:szCs w:val="18"/>
          <w:lang w:val="ru-RU" w:eastAsia="ar-SA"/>
        </w:rPr>
        <w:t xml:space="preserve">характер совершенного </w:t>
      </w:r>
      <w:r w:rsidRPr="008C1605" w:rsidR="00B61460">
        <w:rPr>
          <w:rFonts w:eastAsia="Calibri"/>
          <w:sz w:val="18"/>
          <w:szCs w:val="18"/>
          <w:lang w:val="ru-RU" w:eastAsia="ar-SA"/>
        </w:rPr>
        <w:t>Кузнецовым А.С</w:t>
      </w:r>
      <w:r w:rsidRPr="008C1605" w:rsidR="005C089A">
        <w:rPr>
          <w:rFonts w:eastAsia="Calibri"/>
          <w:sz w:val="18"/>
          <w:szCs w:val="18"/>
          <w:lang w:val="ru-RU" w:eastAsia="ar-SA"/>
        </w:rPr>
        <w:t xml:space="preserve">. </w:t>
      </w:r>
      <w:r w:rsidRPr="008C1605" w:rsidR="005C089A">
        <w:rPr>
          <w:rFonts w:eastAsia="Calibri"/>
          <w:color w:val="000000"/>
          <w:sz w:val="18"/>
          <w:szCs w:val="18"/>
          <w:lang w:val="ru-RU" w:eastAsia="ar-SA"/>
        </w:rPr>
        <w:t>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</w:t>
      </w:r>
      <w:r w:rsidRPr="008C1605" w:rsidR="00166E3D">
        <w:rPr>
          <w:rFonts w:eastAsia="Calibri"/>
          <w:color w:val="000000"/>
          <w:sz w:val="18"/>
          <w:szCs w:val="18"/>
          <w:lang w:val="ru-RU" w:eastAsia="ar-SA"/>
        </w:rPr>
        <w:t>,</w:t>
      </w:r>
      <w:r w:rsidRPr="008C1605" w:rsidR="005C089A">
        <w:rPr>
          <w:rFonts w:eastAsia="Newton-Regular"/>
          <w:sz w:val="18"/>
          <w:szCs w:val="18"/>
          <w:lang w:val="ru-RU" w:eastAsia="en-US"/>
        </w:rPr>
        <w:t xml:space="preserve"> </w:t>
      </w:r>
      <w:r w:rsidRPr="008C1605">
        <w:rPr>
          <w:rFonts w:eastAsia="Newton-Regular"/>
          <w:sz w:val="18"/>
          <w:szCs w:val="18"/>
          <w:lang w:val="ru-RU" w:eastAsia="en-US"/>
        </w:rPr>
        <w:t>а также принимая во внимание то обстоятельство, что совершенное административное правонарушение не повлекло за собой причинения вреда, мировой судья считает, что применению подлежит мера наказания в виде наложения административного штрафа в минимальном размере, предусмотренного санкцией ч</w:t>
      </w:r>
      <w:r w:rsidRPr="008C1605">
        <w:rPr>
          <w:rFonts w:eastAsia="Newton-Regular"/>
          <w:sz w:val="18"/>
          <w:szCs w:val="18"/>
          <w:lang w:val="ru-RU" w:eastAsia="en-US"/>
        </w:rPr>
        <w:t xml:space="preserve">. 1 ст. 20.7 КоАП РФ. </w:t>
      </w:r>
    </w:p>
    <w:p w:rsidR="00B84B62" w:rsidRPr="008C1605" w:rsidP="00B350C2">
      <w:pPr>
        <w:widowControl w:val="0"/>
        <w:autoSpaceDE w:val="0"/>
        <w:autoSpaceDN w:val="0"/>
        <w:adjustRightInd w:val="0"/>
        <w:ind w:firstLine="708"/>
        <w:jc w:val="both"/>
        <w:rPr>
          <w:rFonts w:eastAsia="Newton-Regular"/>
          <w:sz w:val="18"/>
          <w:szCs w:val="18"/>
          <w:lang w:val="ru-RU"/>
        </w:rPr>
      </w:pPr>
      <w:r w:rsidRPr="008C1605">
        <w:rPr>
          <w:rFonts w:eastAsia="Newton-Regular"/>
          <w:sz w:val="18"/>
          <w:szCs w:val="18"/>
          <w:lang w:val="ru-RU"/>
        </w:rPr>
        <w:t>Руководствуясь ч.1 ст.20.7, ст. ст. 29.9, 29.10, 29.11</w:t>
      </w:r>
      <w:r w:rsidRPr="008C1605">
        <w:rPr>
          <w:rFonts w:eastAsia="Calibri"/>
          <w:bCs/>
          <w:sz w:val="18"/>
          <w:szCs w:val="18"/>
          <w:lang w:val="ru-RU"/>
        </w:rPr>
        <w:t xml:space="preserve"> Кодекса РФ об административных правонарушениях,</w:t>
      </w:r>
      <w:r w:rsidRPr="008C1605">
        <w:rPr>
          <w:rFonts w:eastAsia="Newton-Regular"/>
          <w:sz w:val="18"/>
          <w:szCs w:val="18"/>
          <w:lang w:val="ru-RU"/>
        </w:rPr>
        <w:t xml:space="preserve"> мировой судья,</w:t>
      </w:r>
    </w:p>
    <w:p w:rsidR="00B84B62" w:rsidRPr="008C1605" w:rsidP="00B350C2">
      <w:pPr>
        <w:ind w:firstLine="567"/>
        <w:jc w:val="center"/>
        <w:rPr>
          <w:sz w:val="18"/>
          <w:szCs w:val="18"/>
          <w:lang w:val="ru-RU"/>
        </w:rPr>
      </w:pPr>
      <w:r w:rsidRPr="008C1605">
        <w:rPr>
          <w:sz w:val="18"/>
          <w:szCs w:val="18"/>
        </w:rPr>
        <w:t>П О С Т А Н О В И Л:</w:t>
      </w:r>
    </w:p>
    <w:p w:rsidR="00B84B62" w:rsidRPr="008C1605" w:rsidP="00B84B62">
      <w:pPr>
        <w:ind w:firstLine="567"/>
        <w:jc w:val="both"/>
        <w:rPr>
          <w:rFonts w:eastAsia="Newton-Regular"/>
          <w:sz w:val="18"/>
          <w:szCs w:val="18"/>
          <w:lang w:val="ru-RU" w:eastAsia="en-US"/>
        </w:rPr>
      </w:pPr>
      <w:r w:rsidRPr="008C1605">
        <w:rPr>
          <w:rFonts w:eastAsia="Newton-Regular"/>
          <w:sz w:val="18"/>
          <w:szCs w:val="18"/>
          <w:lang w:val="ru-RU" w:eastAsia="en-US"/>
        </w:rPr>
        <w:t xml:space="preserve">  </w:t>
      </w:r>
      <w:r w:rsidRPr="008C1605">
        <w:rPr>
          <w:rFonts w:eastAsia="Newton-Regular"/>
          <w:sz w:val="18"/>
          <w:szCs w:val="18"/>
          <w:lang w:val="ru-RU" w:eastAsia="en-US"/>
        </w:rPr>
        <w:t xml:space="preserve">Признать должностное лицо – </w:t>
      </w:r>
      <w:r w:rsidRPr="008C1605" w:rsidR="00B61460">
        <w:rPr>
          <w:rFonts w:eastAsia="Newton-Regular"/>
          <w:sz w:val="18"/>
          <w:szCs w:val="18"/>
          <w:lang w:val="ru-RU" w:eastAsia="en-US"/>
        </w:rPr>
        <w:t>директора Бахчисарайского филиала Государственного бюджетного учреждения Республики Крым «Крымское управление водного хозяйства и мелиорации» Кузнецова А</w:t>
      </w:r>
      <w:r w:rsidRPr="008C1605" w:rsidR="008C1605">
        <w:rPr>
          <w:rFonts w:eastAsia="Newton-Regular"/>
          <w:sz w:val="18"/>
          <w:szCs w:val="18"/>
          <w:lang w:val="ru-RU" w:eastAsia="en-US"/>
        </w:rPr>
        <w:t>.</w:t>
      </w:r>
      <w:r w:rsidRPr="008C1605" w:rsidR="00B61460">
        <w:rPr>
          <w:rFonts w:eastAsia="Newton-Regular"/>
          <w:sz w:val="18"/>
          <w:szCs w:val="18"/>
          <w:lang w:val="ru-RU" w:eastAsia="en-US"/>
        </w:rPr>
        <w:t xml:space="preserve"> С</w:t>
      </w:r>
      <w:r w:rsidRPr="008C1605" w:rsidR="008C1605">
        <w:rPr>
          <w:rFonts w:eastAsia="Newton-Regular"/>
          <w:sz w:val="18"/>
          <w:szCs w:val="18"/>
          <w:lang w:val="ru-RU" w:eastAsia="en-US"/>
        </w:rPr>
        <w:t>.</w:t>
      </w:r>
      <w:r w:rsidRPr="008C1605" w:rsidR="00B61460">
        <w:rPr>
          <w:rFonts w:eastAsia="Newton-Regular"/>
          <w:sz w:val="18"/>
          <w:szCs w:val="18"/>
          <w:lang w:val="ru-RU" w:eastAsia="en-US"/>
        </w:rPr>
        <w:t xml:space="preserve">, </w:t>
      </w:r>
      <w:r w:rsidRPr="008C1605" w:rsidR="008C1605">
        <w:rPr>
          <w:rFonts w:eastAsia="Newton-Regular"/>
          <w:sz w:val="18"/>
          <w:szCs w:val="18"/>
          <w:lang w:val="ru-RU" w:eastAsia="en-US"/>
        </w:rPr>
        <w:t>…</w:t>
      </w:r>
      <w:r w:rsidRPr="008C1605">
        <w:rPr>
          <w:rFonts w:eastAsia="Newton-Regular"/>
          <w:sz w:val="18"/>
          <w:szCs w:val="18"/>
          <w:lang w:eastAsia="en-US"/>
        </w:rPr>
        <w:t xml:space="preserve"> </w:t>
      </w:r>
      <w:r w:rsidRPr="008C1605">
        <w:rPr>
          <w:rFonts w:eastAsia="Newton-Regular"/>
          <w:sz w:val="18"/>
          <w:szCs w:val="18"/>
          <w:lang w:val="ru-RU" w:eastAsia="en-US"/>
        </w:rPr>
        <w:t>года рождения, виновн</w:t>
      </w:r>
      <w:r w:rsidRPr="008C1605" w:rsidR="00D62B38">
        <w:rPr>
          <w:rFonts w:eastAsia="Newton-Regular"/>
          <w:sz w:val="18"/>
          <w:szCs w:val="18"/>
          <w:lang w:val="ru-RU" w:eastAsia="en-US"/>
        </w:rPr>
        <w:t>ым</w:t>
      </w:r>
      <w:r w:rsidRPr="008C1605">
        <w:rPr>
          <w:rFonts w:eastAsia="Newton-Regular"/>
          <w:sz w:val="18"/>
          <w:szCs w:val="18"/>
          <w:lang w:val="ru-RU" w:eastAsia="en-US"/>
        </w:rPr>
        <w:t xml:space="preserve"> в совершении административного правонарушения, предусмотренного ч.1 ст.20.7 </w:t>
      </w:r>
      <w:r w:rsidRPr="008C1605">
        <w:rPr>
          <w:bCs/>
          <w:sz w:val="18"/>
          <w:szCs w:val="18"/>
          <w:lang w:val="ru-RU" w:eastAsia="en-US"/>
        </w:rPr>
        <w:t>Кодекса Российской Федерации об административных правонарушениях и н</w:t>
      </w:r>
      <w:r w:rsidRPr="008C1605">
        <w:rPr>
          <w:rFonts w:eastAsia="Newton-Regular"/>
          <w:sz w:val="18"/>
          <w:szCs w:val="18"/>
          <w:lang w:val="ru-RU" w:eastAsia="en-US"/>
        </w:rPr>
        <w:t xml:space="preserve">азначить административное наказание в виде административного штрафа в размере 5000 (пяти тысяч) рублей. </w:t>
      </w:r>
    </w:p>
    <w:p w:rsidR="00B84B62" w:rsidRPr="008C1605" w:rsidP="00B84B62">
      <w:pPr>
        <w:tabs>
          <w:tab w:val="left" w:pos="1560"/>
          <w:tab w:val="left" w:pos="8789"/>
        </w:tabs>
        <w:jc w:val="both"/>
        <w:rPr>
          <w:sz w:val="18"/>
          <w:szCs w:val="18"/>
          <w:lang w:val="ru-RU" w:eastAsia="en-US"/>
        </w:rPr>
      </w:pPr>
      <w:r w:rsidRPr="008C1605">
        <w:rPr>
          <w:color w:val="000000"/>
          <w:sz w:val="18"/>
          <w:szCs w:val="18"/>
          <w:lang w:val="ru-RU" w:eastAsia="ar-SA"/>
        </w:rPr>
        <w:t xml:space="preserve">         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8C1605" w:rsidR="008C1605">
        <w:rPr>
          <w:color w:val="000000"/>
          <w:sz w:val="18"/>
          <w:szCs w:val="18"/>
          <w:lang w:val="ru-RU" w:eastAsia="ar-SA"/>
        </w:rPr>
        <w:t>…</w:t>
      </w:r>
    </w:p>
    <w:p w:rsidR="00B84B62" w:rsidRPr="008C1605" w:rsidP="00B84B62">
      <w:pPr>
        <w:ind w:firstLine="708"/>
        <w:jc w:val="both"/>
        <w:rPr>
          <w:color w:val="000000"/>
          <w:spacing w:val="-2"/>
          <w:sz w:val="18"/>
          <w:szCs w:val="18"/>
          <w:lang w:val="ru-RU"/>
        </w:rPr>
      </w:pPr>
      <w:r w:rsidRPr="008C1605">
        <w:rPr>
          <w:color w:val="000000"/>
          <w:sz w:val="18"/>
          <w:szCs w:val="18"/>
          <w:lang w:val="ru-RU" w:eastAsia="uk-U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8C1605">
        <w:rPr>
          <w:color w:val="000000"/>
          <w:sz w:val="18"/>
          <w:szCs w:val="18"/>
          <w:lang w:val="ru-RU" w:eastAsia="uk-UA"/>
        </w:rPr>
        <w:t>каб</w:t>
      </w:r>
      <w:r w:rsidRPr="008C1605">
        <w:rPr>
          <w:color w:val="000000"/>
          <w:sz w:val="18"/>
          <w:szCs w:val="18"/>
          <w:lang w:val="ru-RU" w:eastAsia="uk-U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B84B62" w:rsidRPr="008C1605" w:rsidP="00B84B62">
      <w:pPr>
        <w:tabs>
          <w:tab w:val="left" w:pos="3402"/>
          <w:tab w:val="left" w:pos="5103"/>
        </w:tabs>
        <w:suppressAutoHyphens/>
        <w:ind w:firstLine="709"/>
        <w:jc w:val="both"/>
        <w:rPr>
          <w:rFonts w:eastAsia="Arial Unicode MS"/>
          <w:sz w:val="18"/>
          <w:szCs w:val="18"/>
          <w:lang w:val="ru-RU" w:eastAsia="zh-CN"/>
        </w:rPr>
      </w:pPr>
      <w:r w:rsidRPr="008C1605">
        <w:rPr>
          <w:rFonts w:eastAsia="Arial Unicode MS"/>
          <w:sz w:val="18"/>
          <w:szCs w:val="18"/>
          <w:lang w:val="ru-RU" w:eastAsia="zh-CN"/>
        </w:rPr>
        <w:t>Постановление</w:t>
      </w:r>
      <w:r w:rsidRPr="008C1605">
        <w:rPr>
          <w:sz w:val="18"/>
          <w:szCs w:val="18"/>
          <w:lang w:val="ru-RU" w:eastAsia="zh-CN"/>
        </w:rPr>
        <w:t xml:space="preserve"> </w:t>
      </w:r>
      <w:r w:rsidRPr="008C1605">
        <w:rPr>
          <w:rFonts w:eastAsia="Arial Unicode MS"/>
          <w:sz w:val="18"/>
          <w:szCs w:val="18"/>
          <w:lang w:val="ru-RU" w:eastAsia="zh-CN"/>
        </w:rPr>
        <w:t>может</w:t>
      </w:r>
      <w:r w:rsidRPr="008C1605">
        <w:rPr>
          <w:sz w:val="18"/>
          <w:szCs w:val="18"/>
          <w:lang w:val="ru-RU" w:eastAsia="zh-CN"/>
        </w:rPr>
        <w:t xml:space="preserve"> </w:t>
      </w:r>
      <w:r w:rsidRPr="008C1605">
        <w:rPr>
          <w:rFonts w:eastAsia="Arial Unicode MS"/>
          <w:sz w:val="18"/>
          <w:szCs w:val="18"/>
          <w:lang w:val="ru-RU" w:eastAsia="zh-CN"/>
        </w:rPr>
        <w:t>быть</w:t>
      </w:r>
      <w:r w:rsidRPr="008C1605">
        <w:rPr>
          <w:sz w:val="18"/>
          <w:szCs w:val="18"/>
          <w:lang w:val="ru-RU" w:eastAsia="zh-CN"/>
        </w:rPr>
        <w:t xml:space="preserve"> </w:t>
      </w:r>
      <w:r w:rsidRPr="008C1605">
        <w:rPr>
          <w:rFonts w:eastAsia="Arial Unicode MS"/>
          <w:sz w:val="18"/>
          <w:szCs w:val="18"/>
          <w:lang w:val="ru-RU" w:eastAsia="zh-CN"/>
        </w:rPr>
        <w:t>обжаловано</w:t>
      </w:r>
      <w:r w:rsidRPr="008C1605">
        <w:rPr>
          <w:sz w:val="18"/>
          <w:szCs w:val="18"/>
          <w:lang w:val="ru-RU" w:eastAsia="zh-CN"/>
        </w:rPr>
        <w:t xml:space="preserve"> </w:t>
      </w:r>
      <w:r w:rsidRPr="008C1605">
        <w:rPr>
          <w:rFonts w:eastAsia="Arial Unicode MS"/>
          <w:sz w:val="18"/>
          <w:szCs w:val="18"/>
          <w:lang w:val="ru-RU" w:eastAsia="zh-CN"/>
        </w:rPr>
        <w:t>в</w:t>
      </w:r>
      <w:r w:rsidRPr="008C1605">
        <w:rPr>
          <w:sz w:val="18"/>
          <w:szCs w:val="18"/>
          <w:lang w:val="ru-RU" w:eastAsia="zh-CN"/>
        </w:rPr>
        <w:t xml:space="preserve"> </w:t>
      </w:r>
      <w:r w:rsidRPr="008C1605">
        <w:rPr>
          <w:rFonts w:eastAsia="Arial Unicode MS"/>
          <w:sz w:val="18"/>
          <w:szCs w:val="18"/>
          <w:lang w:val="ru-RU" w:eastAsia="zh-CN"/>
        </w:rPr>
        <w:t>Бахчисарайский</w:t>
      </w:r>
      <w:r w:rsidRPr="008C1605">
        <w:rPr>
          <w:sz w:val="18"/>
          <w:szCs w:val="18"/>
          <w:lang w:val="ru-RU" w:eastAsia="zh-CN"/>
        </w:rPr>
        <w:t xml:space="preserve"> </w:t>
      </w:r>
      <w:r w:rsidRPr="008C1605">
        <w:rPr>
          <w:rFonts w:eastAsia="Arial Unicode MS"/>
          <w:sz w:val="18"/>
          <w:szCs w:val="18"/>
          <w:lang w:val="ru-RU" w:eastAsia="zh-CN"/>
        </w:rPr>
        <w:t>районный</w:t>
      </w:r>
      <w:r w:rsidRPr="008C1605">
        <w:rPr>
          <w:sz w:val="18"/>
          <w:szCs w:val="18"/>
          <w:lang w:val="ru-RU" w:eastAsia="zh-CN"/>
        </w:rPr>
        <w:t xml:space="preserve"> </w:t>
      </w:r>
      <w:r w:rsidRPr="008C1605">
        <w:rPr>
          <w:rFonts w:eastAsia="Arial Unicode MS"/>
          <w:sz w:val="18"/>
          <w:szCs w:val="18"/>
          <w:lang w:val="ru-RU" w:eastAsia="zh-CN"/>
        </w:rPr>
        <w:t>суд</w:t>
      </w:r>
      <w:r w:rsidRPr="008C1605">
        <w:rPr>
          <w:sz w:val="18"/>
          <w:szCs w:val="18"/>
          <w:lang w:val="ru-RU" w:eastAsia="zh-CN"/>
        </w:rPr>
        <w:t xml:space="preserve"> </w:t>
      </w:r>
      <w:r w:rsidRPr="008C1605">
        <w:rPr>
          <w:rFonts w:eastAsia="Arial Unicode MS"/>
          <w:sz w:val="18"/>
          <w:szCs w:val="18"/>
          <w:lang w:val="ru-RU" w:eastAsia="zh-CN"/>
        </w:rPr>
        <w:t>Республики</w:t>
      </w:r>
      <w:r w:rsidRPr="008C1605">
        <w:rPr>
          <w:sz w:val="18"/>
          <w:szCs w:val="18"/>
          <w:lang w:val="ru-RU" w:eastAsia="zh-CN"/>
        </w:rPr>
        <w:t xml:space="preserve"> </w:t>
      </w:r>
      <w:r w:rsidRPr="008C1605">
        <w:rPr>
          <w:rFonts w:eastAsia="Arial Unicode MS"/>
          <w:sz w:val="18"/>
          <w:szCs w:val="18"/>
          <w:lang w:val="ru-RU" w:eastAsia="zh-CN"/>
        </w:rPr>
        <w:t>Крым</w:t>
      </w:r>
      <w:r w:rsidRPr="008C1605">
        <w:rPr>
          <w:sz w:val="18"/>
          <w:szCs w:val="18"/>
          <w:lang w:val="ru-RU" w:eastAsia="zh-CN"/>
        </w:rPr>
        <w:t xml:space="preserve"> </w:t>
      </w:r>
      <w:r w:rsidRPr="008C1605">
        <w:rPr>
          <w:rFonts w:eastAsia="Arial Unicode MS"/>
          <w:sz w:val="18"/>
          <w:szCs w:val="18"/>
          <w:lang w:val="ru-RU" w:eastAsia="zh-CN"/>
        </w:rPr>
        <w:t>через</w:t>
      </w:r>
      <w:r w:rsidRPr="008C1605">
        <w:rPr>
          <w:sz w:val="18"/>
          <w:szCs w:val="18"/>
          <w:lang w:val="ru-RU" w:eastAsia="zh-CN"/>
        </w:rPr>
        <w:t xml:space="preserve"> мирового судью </w:t>
      </w:r>
      <w:r w:rsidRPr="008C1605">
        <w:rPr>
          <w:rFonts w:eastAsia="Newton-Regular"/>
          <w:sz w:val="18"/>
          <w:szCs w:val="18"/>
          <w:lang w:val="ru-RU" w:eastAsia="en-US"/>
        </w:rPr>
        <w:t>судебного участка №26 Бахчисарайского судебного района (Бахчисарайский муниципальный район) Республики Крым</w:t>
      </w:r>
      <w:r w:rsidRPr="008C1605">
        <w:rPr>
          <w:rFonts w:eastAsia="Arial Unicode MS"/>
          <w:sz w:val="18"/>
          <w:szCs w:val="18"/>
          <w:lang w:val="ru-RU" w:eastAsia="zh-CN"/>
        </w:rPr>
        <w:t xml:space="preserve"> в</w:t>
      </w:r>
      <w:r w:rsidRPr="008C1605">
        <w:rPr>
          <w:sz w:val="18"/>
          <w:szCs w:val="18"/>
          <w:lang w:val="ru-RU" w:eastAsia="zh-CN"/>
        </w:rPr>
        <w:t xml:space="preserve"> </w:t>
      </w:r>
      <w:r w:rsidRPr="008C1605">
        <w:rPr>
          <w:rFonts w:eastAsia="Arial Unicode MS"/>
          <w:sz w:val="18"/>
          <w:szCs w:val="18"/>
          <w:lang w:val="ru-RU" w:eastAsia="zh-CN"/>
        </w:rPr>
        <w:t>течение</w:t>
      </w:r>
      <w:r w:rsidRPr="008C1605">
        <w:rPr>
          <w:sz w:val="18"/>
          <w:szCs w:val="18"/>
          <w:lang w:val="ru-RU" w:eastAsia="zh-CN"/>
        </w:rPr>
        <w:t xml:space="preserve"> </w:t>
      </w:r>
      <w:r w:rsidRPr="008C1605">
        <w:rPr>
          <w:rFonts w:eastAsia="Arial Unicode MS"/>
          <w:sz w:val="18"/>
          <w:szCs w:val="18"/>
          <w:lang w:val="ru-RU" w:eastAsia="zh-CN"/>
        </w:rPr>
        <w:t>десяти</w:t>
      </w:r>
      <w:r w:rsidRPr="008C1605">
        <w:rPr>
          <w:sz w:val="18"/>
          <w:szCs w:val="18"/>
          <w:lang w:val="ru-RU" w:eastAsia="zh-CN"/>
        </w:rPr>
        <w:t xml:space="preserve"> </w:t>
      </w:r>
      <w:r w:rsidRPr="008C1605">
        <w:rPr>
          <w:rFonts w:eastAsia="Arial Unicode MS"/>
          <w:sz w:val="18"/>
          <w:szCs w:val="18"/>
          <w:lang w:val="ru-RU" w:eastAsia="zh-CN"/>
        </w:rPr>
        <w:t>суток</w:t>
      </w:r>
      <w:r w:rsidRPr="008C1605">
        <w:rPr>
          <w:sz w:val="18"/>
          <w:szCs w:val="18"/>
          <w:lang w:val="ru-RU" w:eastAsia="zh-CN"/>
        </w:rPr>
        <w:t xml:space="preserve"> </w:t>
      </w:r>
      <w:r w:rsidRPr="008C1605">
        <w:rPr>
          <w:rFonts w:eastAsia="Arial Unicode MS"/>
          <w:sz w:val="18"/>
          <w:szCs w:val="18"/>
          <w:lang w:val="ru-RU" w:eastAsia="zh-CN"/>
        </w:rPr>
        <w:t>со</w:t>
      </w:r>
      <w:r w:rsidRPr="008C1605">
        <w:rPr>
          <w:sz w:val="18"/>
          <w:szCs w:val="18"/>
          <w:lang w:val="ru-RU" w:eastAsia="zh-CN"/>
        </w:rPr>
        <w:t xml:space="preserve"> </w:t>
      </w:r>
      <w:r w:rsidRPr="008C1605">
        <w:rPr>
          <w:rFonts w:eastAsia="Arial Unicode MS"/>
          <w:sz w:val="18"/>
          <w:szCs w:val="18"/>
          <w:lang w:val="ru-RU" w:eastAsia="zh-CN"/>
        </w:rPr>
        <w:t>дня</w:t>
      </w:r>
      <w:r w:rsidRPr="008C1605">
        <w:rPr>
          <w:sz w:val="18"/>
          <w:szCs w:val="18"/>
          <w:lang w:val="ru-RU" w:eastAsia="zh-CN"/>
        </w:rPr>
        <w:t xml:space="preserve"> </w:t>
      </w:r>
      <w:r w:rsidRPr="008C1605">
        <w:rPr>
          <w:rFonts w:eastAsia="Arial Unicode MS"/>
          <w:sz w:val="18"/>
          <w:szCs w:val="18"/>
          <w:lang w:val="ru-RU" w:eastAsia="zh-CN"/>
        </w:rPr>
        <w:t>вручения</w:t>
      </w:r>
      <w:r w:rsidRPr="008C1605">
        <w:rPr>
          <w:sz w:val="18"/>
          <w:szCs w:val="18"/>
          <w:lang w:val="ru-RU" w:eastAsia="zh-CN"/>
        </w:rPr>
        <w:t xml:space="preserve"> </w:t>
      </w:r>
      <w:r w:rsidRPr="008C1605">
        <w:rPr>
          <w:rFonts w:eastAsia="Arial Unicode MS"/>
          <w:sz w:val="18"/>
          <w:szCs w:val="18"/>
          <w:lang w:val="ru-RU" w:eastAsia="zh-CN"/>
        </w:rPr>
        <w:t>или</w:t>
      </w:r>
      <w:r w:rsidRPr="008C1605">
        <w:rPr>
          <w:sz w:val="18"/>
          <w:szCs w:val="18"/>
          <w:lang w:val="ru-RU" w:eastAsia="zh-CN"/>
        </w:rPr>
        <w:t xml:space="preserve"> </w:t>
      </w:r>
      <w:r w:rsidRPr="008C1605">
        <w:rPr>
          <w:rFonts w:eastAsia="Arial Unicode MS"/>
          <w:sz w:val="18"/>
          <w:szCs w:val="18"/>
          <w:lang w:val="ru-RU" w:eastAsia="zh-CN"/>
        </w:rPr>
        <w:t>получения</w:t>
      </w:r>
      <w:r w:rsidRPr="008C1605">
        <w:rPr>
          <w:sz w:val="18"/>
          <w:szCs w:val="18"/>
          <w:lang w:val="ru-RU" w:eastAsia="zh-CN"/>
        </w:rPr>
        <w:t xml:space="preserve"> </w:t>
      </w:r>
      <w:r w:rsidRPr="008C1605">
        <w:rPr>
          <w:rFonts w:eastAsia="Arial Unicode MS"/>
          <w:sz w:val="18"/>
          <w:szCs w:val="18"/>
          <w:lang w:val="ru-RU" w:eastAsia="zh-CN"/>
        </w:rPr>
        <w:t>копии</w:t>
      </w:r>
      <w:r w:rsidRPr="008C1605">
        <w:rPr>
          <w:sz w:val="18"/>
          <w:szCs w:val="18"/>
          <w:lang w:val="ru-RU" w:eastAsia="zh-CN"/>
        </w:rPr>
        <w:t xml:space="preserve"> </w:t>
      </w:r>
      <w:r w:rsidRPr="008C1605">
        <w:rPr>
          <w:rFonts w:eastAsia="Arial Unicode MS"/>
          <w:sz w:val="18"/>
          <w:szCs w:val="18"/>
          <w:lang w:val="ru-RU" w:eastAsia="zh-CN"/>
        </w:rPr>
        <w:t>постановления.</w:t>
      </w:r>
    </w:p>
    <w:p w:rsidR="00B84B62" w:rsidRPr="008C1605" w:rsidP="00B84B62">
      <w:pPr>
        <w:tabs>
          <w:tab w:val="left" w:pos="3402"/>
          <w:tab w:val="left" w:pos="5103"/>
        </w:tabs>
        <w:suppressAutoHyphens/>
        <w:ind w:firstLine="709"/>
        <w:jc w:val="both"/>
        <w:rPr>
          <w:rFonts w:eastAsia="Arial Unicode MS"/>
          <w:sz w:val="18"/>
          <w:szCs w:val="18"/>
          <w:lang w:val="ru-RU" w:eastAsia="zh-CN"/>
        </w:rPr>
      </w:pPr>
    </w:p>
    <w:p w:rsidR="00B84B62" w:rsidRPr="008C1605" w:rsidP="00B84B62">
      <w:pPr>
        <w:ind w:firstLine="709"/>
        <w:jc w:val="both"/>
        <w:rPr>
          <w:rFonts w:eastAsia="Newton-Regular"/>
          <w:b/>
          <w:sz w:val="18"/>
          <w:szCs w:val="18"/>
          <w:lang w:val="ru-RU" w:eastAsia="en-US"/>
        </w:rPr>
      </w:pPr>
      <w:r w:rsidRPr="008C1605">
        <w:rPr>
          <w:sz w:val="18"/>
          <w:szCs w:val="18"/>
          <w:lang w:val="ru-RU" w:eastAsia="zh-CN"/>
        </w:rPr>
        <w:t xml:space="preserve">Мировой судья                                                                          </w:t>
      </w:r>
      <w:r w:rsidRPr="008C1605">
        <w:rPr>
          <w:rFonts w:eastAsia="Newton-Regular"/>
          <w:sz w:val="18"/>
          <w:szCs w:val="18"/>
          <w:lang w:val="ru-RU" w:eastAsia="en-US"/>
        </w:rPr>
        <w:t xml:space="preserve"> </w:t>
      </w:r>
      <w:r w:rsidRPr="008C1605">
        <w:rPr>
          <w:rFonts w:eastAsia="Newton-Regular"/>
          <w:sz w:val="18"/>
          <w:szCs w:val="18"/>
          <w:lang w:val="ru-RU" w:eastAsia="en-US"/>
        </w:rPr>
        <w:t>Е.Н.Андрухова</w:t>
      </w:r>
    </w:p>
    <w:p w:rsidR="00B84B62" w:rsidRPr="00FE36F9" w:rsidP="00B84B62">
      <w:pPr>
        <w:rPr>
          <w:sz w:val="26"/>
          <w:szCs w:val="26"/>
        </w:rPr>
      </w:pPr>
    </w:p>
    <w:p w:rsidR="0077056C" w:rsidRPr="00FE36F9">
      <w:pPr>
        <w:rPr>
          <w:sz w:val="26"/>
          <w:szCs w:val="26"/>
        </w:rPr>
      </w:pPr>
    </w:p>
    <w:sectPr w:rsidSect="008C160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32"/>
    <w:rsid w:val="0009724C"/>
    <w:rsid w:val="000F3CBA"/>
    <w:rsid w:val="00166E3D"/>
    <w:rsid w:val="001B48BE"/>
    <w:rsid w:val="001F79B8"/>
    <w:rsid w:val="00393DE6"/>
    <w:rsid w:val="004458F3"/>
    <w:rsid w:val="0046051F"/>
    <w:rsid w:val="005C089A"/>
    <w:rsid w:val="0077056C"/>
    <w:rsid w:val="00830430"/>
    <w:rsid w:val="008C1605"/>
    <w:rsid w:val="0097640F"/>
    <w:rsid w:val="009C1AAE"/>
    <w:rsid w:val="009E1E99"/>
    <w:rsid w:val="00AC6632"/>
    <w:rsid w:val="00B350C2"/>
    <w:rsid w:val="00B61460"/>
    <w:rsid w:val="00B84B62"/>
    <w:rsid w:val="00D62B38"/>
    <w:rsid w:val="00DD3FEC"/>
    <w:rsid w:val="00DE1E52"/>
    <w:rsid w:val="00DE49A1"/>
    <w:rsid w:val="00EC188D"/>
    <w:rsid w:val="00FE36F9"/>
    <w:rsid w:val="00FF1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84B62"/>
    <w:rPr>
      <w:color w:val="000080"/>
      <w:u w:val="single"/>
    </w:rPr>
  </w:style>
  <w:style w:type="paragraph" w:styleId="BodyTextIndent">
    <w:name w:val="Body Text Indent"/>
    <w:basedOn w:val="Normal"/>
    <w:link w:val="a"/>
    <w:semiHidden/>
    <w:unhideWhenUsed/>
    <w:rsid w:val="00B84B62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B84B6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ListParagraph">
    <w:name w:val="List Paragraph"/>
    <w:basedOn w:val="Normal"/>
    <w:uiPriority w:val="34"/>
    <w:qFormat/>
    <w:rsid w:val="00B61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7_1/?marker=fdoctlaw" TargetMode="External" /><Relationship Id="rId5" Type="http://schemas.openxmlformats.org/officeDocument/2006/relationships/hyperlink" Target="http://sudact.ru/law/federalnyi-zakon-ot-12021998-n-28-fz-o/glava-i/statia-1/?marker=fdoctlaw" TargetMode="External" /><Relationship Id="rId6" Type="http://schemas.openxmlformats.org/officeDocument/2006/relationships/hyperlink" Target="http://sudact.ru/law/federalnyi-zakon-ot-12021998-n-28-fz-o/glava-ii/statia-6/?marker=fdoctlaw" TargetMode="External" /><Relationship Id="rId7" Type="http://schemas.openxmlformats.org/officeDocument/2006/relationships/hyperlink" Target="http://www.consultant.ru/cons/cgi/online.cgi?req=doc&amp;base=LAW&amp;n=201182&amp;rnd=244973.3047527435&amp;dst=102588&amp;fld=134" TargetMode="External" /><Relationship Id="rId8" Type="http://schemas.openxmlformats.org/officeDocument/2006/relationships/hyperlink" Target="http://www.consultant.ru/cons/cgi/online.cgi?req=doc&amp;base=LAW&amp;n=170514&amp;rnd=244973.55532508&amp;dst=102445&amp;fld=13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