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37473" w:rsidP="001374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Дело №5-26-99/2018</w:t>
      </w:r>
    </w:p>
    <w:p w:rsidR="00137473" w:rsidP="00137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37473" w:rsidP="00137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ПОСТАНОВЛЕНИЕ</w:t>
      </w:r>
    </w:p>
    <w:p w:rsidR="00137473" w:rsidP="00137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делу об административном правонарушении</w:t>
      </w:r>
    </w:p>
    <w:p w:rsidR="00137473" w:rsidP="0013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22 марта 2018 года                                                                                           г. Бахчисарай</w:t>
      </w:r>
    </w:p>
    <w:p w:rsidR="00137473" w:rsidP="0013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</w:p>
    <w:p w:rsidR="00137473" w:rsidP="001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/>
          <w:sz w:val="24"/>
          <w:szCs w:val="24"/>
        </w:rPr>
        <w:t>Андрухова</w:t>
      </w:r>
      <w:r>
        <w:rPr>
          <w:rFonts w:ascii="Times New Roman" w:eastAsia="Newton-Regular" w:hAnsi="Times New Roman"/>
          <w:sz w:val="24"/>
          <w:szCs w:val="24"/>
        </w:rPr>
        <w:t xml:space="preserve"> Е.Н. (298400,г. Бахчисарай, ул. Фрунзе, 36в), рассмотрев материалы дела об административном правонарушении, в отношении </w:t>
      </w:r>
    </w:p>
    <w:p w:rsidR="00137473" w:rsidP="00137473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Лобода Евгения Витальевича, 18.11.1996 года рождения, уроженца г. Бахчисарай, гражданина РФ, зарегистрированного и проживающего по адресу: </w:t>
      </w:r>
      <w:r>
        <w:rPr>
          <w:rFonts w:ascii="Times New Roman" w:eastAsia="Newton-Regular" w:hAnsi="Times New Roman"/>
          <w:sz w:val="24"/>
          <w:szCs w:val="24"/>
        </w:rPr>
        <w:t>Республика Крым, Бахчисарайский район, г. Бахчисар</w:t>
      </w:r>
      <w:r w:rsidR="00565257">
        <w:rPr>
          <w:rFonts w:ascii="Times New Roman" w:eastAsia="Newton-Regular" w:hAnsi="Times New Roman"/>
          <w:sz w:val="24"/>
          <w:szCs w:val="24"/>
        </w:rPr>
        <w:t>а</w:t>
      </w:r>
      <w:r>
        <w:rPr>
          <w:rFonts w:ascii="Times New Roman" w:eastAsia="Newton-Regular" w:hAnsi="Times New Roman"/>
          <w:sz w:val="24"/>
          <w:szCs w:val="24"/>
        </w:rPr>
        <w:t>й,  ул. Фрунзе,  д.  50, кв. 136,</w:t>
      </w:r>
    </w:p>
    <w:p w:rsidR="00137473" w:rsidP="0013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по ч. 1.1 ст. 12.1 Кодекса Российской Федерации об административных правонарушениях,</w:t>
      </w:r>
    </w:p>
    <w:p w:rsidR="00137473" w:rsidP="0013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</w:p>
    <w:p w:rsidR="00137473" w:rsidP="00137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УСТАНОВИЛ:</w:t>
      </w:r>
    </w:p>
    <w:p w:rsidR="00137473" w:rsidP="00137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37473" w:rsidP="001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23.01.2018 года в 01 час 25 минут по ул. Фрунзе, 77 в г. Бахчисарай, Лобода Е.В., управлял автомобилем </w:t>
      </w:r>
      <w:r>
        <w:rPr>
          <w:rFonts w:ascii="Times New Roman" w:eastAsia="Newton-Regular" w:hAnsi="Times New Roman"/>
          <w:sz w:val="24"/>
          <w:szCs w:val="24"/>
          <w:lang w:val="en-US"/>
        </w:rPr>
        <w:t>FORD</w:t>
      </w:r>
      <w:r w:rsidRPr="00137473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  <w:lang w:val="en-US"/>
        </w:rPr>
        <w:t>MONDEO</w:t>
      </w:r>
      <w:r>
        <w:rPr>
          <w:rFonts w:ascii="Times New Roman" w:eastAsia="Newton-Regular" w:hAnsi="Times New Roman"/>
          <w:sz w:val="24"/>
          <w:szCs w:val="24"/>
        </w:rPr>
        <w:t xml:space="preserve"> государственный регистрационный знак АК</w:t>
      </w:r>
      <w:r w:rsidRPr="00137473">
        <w:rPr>
          <w:rFonts w:ascii="Times New Roman" w:eastAsia="Newton-Regular" w:hAnsi="Times New Roman"/>
          <w:sz w:val="24"/>
          <w:szCs w:val="24"/>
        </w:rPr>
        <w:t>2990</w:t>
      </w:r>
      <w:r>
        <w:rPr>
          <w:rFonts w:ascii="Times New Roman" w:eastAsia="Newton-Regular" w:hAnsi="Times New Roman"/>
          <w:sz w:val="24"/>
          <w:szCs w:val="24"/>
        </w:rPr>
        <w:t>АВ, принадлежащим Воронкову П.Н., незарегистрированным в установленном порядке, данное нарушение является повторным  (постановление от 28.10.2017).</w:t>
      </w:r>
    </w:p>
    <w:p w:rsidR="00137473" w:rsidP="0013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           При рассмотрении дела об административном правонарушении </w:t>
      </w:r>
      <w:r w:rsidRPr="00137473">
        <w:rPr>
          <w:rFonts w:ascii="Times New Roman" w:eastAsia="Newton-Regular" w:hAnsi="Times New Roman"/>
          <w:sz w:val="24"/>
          <w:szCs w:val="24"/>
        </w:rPr>
        <w:t>Лобода Е.В</w:t>
      </w:r>
      <w:r>
        <w:rPr>
          <w:rFonts w:ascii="Times New Roman" w:eastAsia="Newton-Regular" w:hAnsi="Times New Roman"/>
          <w:sz w:val="24"/>
          <w:szCs w:val="24"/>
        </w:rPr>
        <w:t xml:space="preserve">. вину свою  в совершении указанного административного правонарушения признал полностью, </w:t>
      </w:r>
      <w:r>
        <w:rPr>
          <w:rFonts w:ascii="Times New Roman" w:eastAsia="Newton-Regular" w:hAnsi="Times New Roman"/>
          <w:sz w:val="24"/>
          <w:szCs w:val="24"/>
        </w:rPr>
        <w:t>в</w:t>
      </w:r>
      <w:r>
        <w:rPr>
          <w:rFonts w:ascii="Times New Roman" w:eastAsia="Newton-Regular" w:hAnsi="Times New Roman"/>
          <w:sz w:val="24"/>
          <w:szCs w:val="24"/>
        </w:rPr>
        <w:t xml:space="preserve"> содеянном раскаялся, просил  строго не наказывать. </w:t>
      </w:r>
    </w:p>
    <w:p w:rsidR="00137473" w:rsidP="0013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           Исследовав материалы дела об административном правонарушении, считаю, что в действиях </w:t>
      </w:r>
      <w:r w:rsidRPr="00137473">
        <w:rPr>
          <w:rFonts w:ascii="Times New Roman" w:eastAsia="Newton-Regular" w:hAnsi="Times New Roman"/>
          <w:sz w:val="24"/>
          <w:szCs w:val="24"/>
        </w:rPr>
        <w:t>Лобода Е.В</w:t>
      </w:r>
      <w:r>
        <w:rPr>
          <w:rFonts w:ascii="Times New Roman" w:eastAsia="Newton-Regular" w:hAnsi="Times New Roman"/>
          <w:sz w:val="24"/>
          <w:szCs w:val="24"/>
        </w:rPr>
        <w:t>.</w:t>
      </w:r>
      <w:r>
        <w:rPr>
          <w:rFonts w:ascii="Times New Roman" w:eastAsia="Newton-Regular" w:hAnsi="Times New Roman"/>
          <w:b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усматривается состав административного правонарушения, предусмотренного  ч.1.1 ст.12.1 КоАП РФ, а именно управление транспортным средством, не  зарегистрированным в установленном порядке, совершенное повторно.</w:t>
      </w:r>
    </w:p>
    <w:p w:rsidR="00137473" w:rsidP="001374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="00565257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 xml:space="preserve"> Вина </w:t>
      </w:r>
      <w:r w:rsidRPr="00137473">
        <w:rPr>
          <w:rFonts w:ascii="Times New Roman" w:eastAsia="Newton-Regular" w:hAnsi="Times New Roman"/>
          <w:sz w:val="24"/>
          <w:szCs w:val="24"/>
        </w:rPr>
        <w:t>Лобода Е.В</w:t>
      </w:r>
      <w:r>
        <w:rPr>
          <w:rFonts w:ascii="Times New Roman" w:eastAsia="Newton-Regular" w:hAnsi="Times New Roman"/>
          <w:sz w:val="24"/>
          <w:szCs w:val="24"/>
        </w:rPr>
        <w:t>. в совершении административного правонарушения, предусмотренного ч.1.1 ст. 12.1. КоАП РФ, подтверждается письменными доказательствами, исследованными мировым судьей в их совокупности в порядке ст. 26.11 КоАП РФ, в частности:  протоколом об административном правонарушении 77 МР 0988905 от 23.01.2018 (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>. 1),  копией постановления от 28.10</w:t>
      </w:r>
      <w:r w:rsidR="00C916FA">
        <w:rPr>
          <w:rFonts w:ascii="Times New Roman" w:eastAsia="Newton-Regular" w:hAnsi="Times New Roman"/>
          <w:sz w:val="24"/>
          <w:szCs w:val="24"/>
        </w:rPr>
        <w:t>.2017 (л.д.3</w:t>
      </w:r>
      <w:r>
        <w:rPr>
          <w:rFonts w:ascii="Times New Roman" w:eastAsia="Newton-Regular" w:hAnsi="Times New Roman"/>
          <w:sz w:val="24"/>
          <w:szCs w:val="24"/>
        </w:rPr>
        <w:t xml:space="preserve">).              </w:t>
      </w:r>
    </w:p>
    <w:p w:rsidR="00137473" w:rsidP="001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личность правонарушителя, его имущественное положение, а также обстоятельства, смягчающие его административную ответственность, к которым относится признание им своей вины, раскаяние в содеянном, отсутствие обстоятельств, отягчающих административную ответственность,  мировой судья считает, что к </w:t>
      </w:r>
      <w:r w:rsidRPr="00C916FA" w:rsidR="00C916FA">
        <w:rPr>
          <w:rFonts w:ascii="Times New Roman" w:eastAsia="Newton-Regular" w:hAnsi="Times New Roman"/>
          <w:sz w:val="24"/>
          <w:szCs w:val="24"/>
        </w:rPr>
        <w:t>Лобода Е.В</w:t>
      </w:r>
      <w:r>
        <w:rPr>
          <w:rFonts w:ascii="Times New Roman" w:eastAsia="Newton-Regular" w:hAnsi="Times New Roman"/>
          <w:sz w:val="24"/>
          <w:szCs w:val="24"/>
        </w:rPr>
        <w:t>. подлежит применению наказание</w:t>
      </w:r>
      <w:r>
        <w:rPr>
          <w:rFonts w:ascii="Times New Roman" w:eastAsia="Newton-Regular" w:hAnsi="Times New Roman"/>
          <w:sz w:val="24"/>
          <w:szCs w:val="24"/>
        </w:rPr>
        <w:t xml:space="preserve"> в виде административного штрафа. </w:t>
      </w:r>
    </w:p>
    <w:p w:rsidR="00137473" w:rsidP="00137473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Руководствуясь ч. 1.1 ст. 12.1, ст. ст. 29.9, 29.10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мировой судья</w:t>
      </w:r>
    </w:p>
    <w:p w:rsidR="00137473" w:rsidP="00137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37473" w:rsidP="00137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ПОСТАНОВИЛ:</w:t>
      </w:r>
    </w:p>
    <w:p w:rsidR="00137473" w:rsidP="00137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37473" w:rsidP="001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Признать </w:t>
      </w:r>
      <w:r w:rsidRPr="00C916FA" w:rsidR="00C916FA">
        <w:rPr>
          <w:rFonts w:ascii="Times New Roman" w:eastAsia="Newton-Regular" w:hAnsi="Times New Roman"/>
          <w:sz w:val="24"/>
          <w:szCs w:val="24"/>
        </w:rPr>
        <w:t xml:space="preserve">Лобода Евгения Витальевича, 18.11.1996 </w:t>
      </w:r>
      <w:r>
        <w:rPr>
          <w:rFonts w:ascii="Times New Roman" w:eastAsia="Newton-Regular" w:hAnsi="Times New Roman"/>
          <w:sz w:val="24"/>
          <w:szCs w:val="24"/>
        </w:rPr>
        <w:t xml:space="preserve">года рождения, виновным в совершении административного правонарушения, предусмотренного ч. 1.1 ст. 12.1 </w:t>
      </w:r>
      <w:r>
        <w:rPr>
          <w:rFonts w:ascii="Times New Roman" w:hAnsi="Times New Roman"/>
          <w:bCs/>
          <w:sz w:val="24"/>
          <w:szCs w:val="24"/>
        </w:rPr>
        <w:t>Кодекса РФ об административных правонарушениях, и н</w:t>
      </w:r>
      <w:r>
        <w:rPr>
          <w:rFonts w:ascii="Times New Roman" w:eastAsia="Newton-Regular" w:hAnsi="Times New Roman"/>
          <w:sz w:val="24"/>
          <w:szCs w:val="24"/>
        </w:rPr>
        <w:t xml:space="preserve">азначить ему административное наказание в виде административного штрафа в размере 5000 (пяти тысяч) рублей. </w:t>
      </w:r>
    </w:p>
    <w:p w:rsidR="00137473" w:rsidP="001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</w:p>
    <w:p w:rsidR="00137473" w:rsidP="001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</w:p>
    <w:p w:rsidR="00137473" w:rsidP="001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</w:p>
    <w:p w:rsidR="00137473" w:rsidP="001374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Штраф перечислять по следующим реквизитам: отделение по Республике Крым ЮГУ Центрального банка Российской Федерации;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/с 40101810335100010001; получатель  УФК (ОМВД России по Бахчисарайскому району), БИК 043510001, КПП  910401001, ОКТМО 35604000, ИНН 9104000072, КБК 188 1 16 30020 01 6</w:t>
      </w:r>
      <w:r w:rsidR="00C916FA">
        <w:rPr>
          <w:rFonts w:ascii="Times New Roman" w:hAnsi="Times New Roman"/>
          <w:color w:val="000000"/>
          <w:sz w:val="24"/>
          <w:szCs w:val="24"/>
          <w:lang w:eastAsia="uk-UA"/>
        </w:rPr>
        <w:t>000 140; УИН 188104911816000005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8</w:t>
      </w:r>
      <w:r w:rsidR="00C916FA">
        <w:rPr>
          <w:rFonts w:ascii="Times New Roman" w:hAnsi="Times New Roman"/>
          <w:color w:val="000000"/>
          <w:sz w:val="24"/>
          <w:szCs w:val="24"/>
          <w:lang w:eastAsia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.   </w:t>
      </w:r>
    </w:p>
    <w:p w:rsidR="00137473" w:rsidP="001374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В силу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"http://www.consultant.ru/cons/cgi/online.cgi?req=doc&amp;base=LAW&amp;n=212441&amp;rnd=244973.912110137&amp;dst=5081&amp;fld=134" </w:instrText>
      </w:r>
      <w:r>
        <w:fldChar w:fldCharType="separate"/>
      </w:r>
      <w:r>
        <w:rPr>
          <w:rStyle w:val="Hyperlink"/>
          <w:rFonts w:ascii="Times New Roman" w:eastAsia="Newton-Regular" w:hAnsi="Times New Roman"/>
          <w:color w:val="auto"/>
          <w:sz w:val="24"/>
          <w:szCs w:val="24"/>
        </w:rPr>
        <w:t>частью 1.1</w:t>
      </w:r>
      <w:r>
        <w:fldChar w:fldCharType="end"/>
      </w:r>
      <w:r>
        <w:rPr>
          <w:rFonts w:ascii="Times New Roman" w:eastAsia="Newton-Regular" w:hAnsi="Times New Roman"/>
          <w:sz w:val="24"/>
          <w:szCs w:val="24"/>
        </w:rPr>
        <w:t xml:space="preserve"> или </w:t>
      </w:r>
      <w:r>
        <w:fldChar w:fldCharType="begin"/>
      </w:r>
      <w:r>
        <w:instrText xml:space="preserve"> HYPERLINK "http://www.consultant.ru/cons/cgi/online.cgi?req=doc&amp;base=LAW&amp;n=212441&amp;rnd=244973.23430670&amp;dst=6738&amp;fld=134" </w:instrText>
      </w:r>
      <w:r>
        <w:fldChar w:fldCharType="separate"/>
      </w:r>
      <w:r>
        <w:rPr>
          <w:rStyle w:val="Hyperlink"/>
          <w:rFonts w:ascii="Times New Roman" w:eastAsia="Newton-Regular" w:hAnsi="Times New Roman"/>
          <w:color w:val="auto"/>
          <w:sz w:val="24"/>
          <w:szCs w:val="24"/>
        </w:rPr>
        <w:t>1.3</w:t>
      </w:r>
      <w:r>
        <w:fldChar w:fldCharType="end"/>
      </w:r>
      <w:r>
        <w:rPr>
          <w:rFonts w:ascii="Times New Roman" w:eastAsia="Newton-Regular" w:hAnsi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"http://www.consultant.ru/cons/cgi/online.cgi?req=doc&amp;base=LAW&amp;n=212441&amp;rnd=244973.986731072&amp;dst=102904&amp;fld=134" </w:instrText>
      </w:r>
      <w:r>
        <w:fldChar w:fldCharType="separate"/>
      </w:r>
      <w:r>
        <w:rPr>
          <w:rStyle w:val="Hyperlink"/>
          <w:rFonts w:ascii="Times New Roman" w:eastAsia="Newton-Regular" w:hAnsi="Times New Roman"/>
          <w:color w:val="auto"/>
          <w:sz w:val="24"/>
          <w:szCs w:val="24"/>
        </w:rPr>
        <w:t>статьей 31.5</w:t>
      </w:r>
      <w:r>
        <w:fldChar w:fldCharType="end"/>
      </w:r>
      <w:r>
        <w:rPr>
          <w:rFonts w:ascii="Times New Roman" w:eastAsia="Newton-Regular" w:hAnsi="Times New Roman"/>
          <w:sz w:val="24"/>
          <w:szCs w:val="24"/>
        </w:rPr>
        <w:t xml:space="preserve"> КоАП РФ.</w:t>
      </w:r>
    </w:p>
    <w:p w:rsidR="00137473" w:rsidP="001374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137473" w:rsidP="001374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137473" w:rsidP="00137473">
      <w:pPr>
        <w:pStyle w:val="1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>
        <w:rPr>
          <w:rFonts w:ascii="Times New Roman" w:hAnsi="Times New Roman"/>
          <w:sz w:val="24"/>
          <w:szCs w:val="24"/>
        </w:rPr>
        <w:t>.</w:t>
      </w:r>
    </w:p>
    <w:p w:rsidR="00137473" w:rsidP="0013747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137473" w:rsidP="00137473">
      <w:pPr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Мировой судья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zh-CN"/>
        </w:rPr>
        <w:t>Е.Н.Андрухова</w:t>
      </w:r>
    </w:p>
    <w:p w:rsidR="00137473" w:rsidP="00137473">
      <w:pPr>
        <w:rPr>
          <w:rFonts w:ascii="Times New Roman" w:hAnsi="Times New Roman"/>
          <w:sz w:val="24"/>
          <w:szCs w:val="24"/>
        </w:rPr>
      </w:pPr>
    </w:p>
    <w:p w:rsidR="00137473" w:rsidP="00137473"/>
    <w:p w:rsidR="00137473" w:rsidP="00137473"/>
    <w:p w:rsidR="00137473" w:rsidP="00137473"/>
    <w:p w:rsidR="005F39DF"/>
    <w:sectPr w:rsidSect="001374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08"/>
    <w:rsid w:val="00137473"/>
    <w:rsid w:val="00565257"/>
    <w:rsid w:val="005F3708"/>
    <w:rsid w:val="005F39DF"/>
    <w:rsid w:val="00C916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473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37473"/>
    <w:rPr>
      <w:color w:val="0000FF"/>
      <w:u w:val="single"/>
    </w:rPr>
  </w:style>
  <w:style w:type="paragraph" w:customStyle="1" w:styleId="ConsPlusNormal">
    <w:name w:val="ConsPlusNormal"/>
    <w:rsid w:val="001374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1374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