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1EF8" w:rsidP="005F1EF8">
      <w:pPr>
        <w:ind w:left="284" w:right="-28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Дело № 5-26-100/2020</w:t>
      </w:r>
    </w:p>
    <w:p w:rsidR="005F1EF8" w:rsidP="005F1EF8">
      <w:pPr>
        <w:ind w:left="284" w:right="-284"/>
        <w:jc w:val="right"/>
        <w:rPr>
          <w:sz w:val="28"/>
          <w:szCs w:val="28"/>
          <w:lang w:val="ru-RU"/>
        </w:rPr>
      </w:pPr>
    </w:p>
    <w:p w:rsidR="005F1EF8" w:rsidP="005F1EF8">
      <w:pPr>
        <w:ind w:right="-284"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5F1EF8" w:rsidP="005F1EF8">
      <w:pPr>
        <w:widowControl/>
        <w:suppressAutoHyphens w:val="0"/>
        <w:ind w:right="23" w:firstLine="567"/>
        <w:jc w:val="center"/>
        <w:rPr>
          <w:rFonts w:eastAsia="Times New Roman"/>
          <w:bCs/>
          <w:color w:val="auto"/>
          <w:sz w:val="28"/>
          <w:szCs w:val="28"/>
          <w:lang w:val="ru-RU"/>
        </w:rPr>
      </w:pPr>
      <w:r>
        <w:rPr>
          <w:rFonts w:eastAsia="Times New Roman"/>
          <w:bCs/>
          <w:color w:val="auto"/>
          <w:sz w:val="28"/>
          <w:szCs w:val="28"/>
          <w:lang w:val="ru-RU"/>
        </w:rPr>
        <w:t>по делу об административном правонарушении</w:t>
      </w:r>
    </w:p>
    <w:p w:rsidR="005F1EF8" w:rsidP="005F1EF8">
      <w:pPr>
        <w:pStyle w:val="NoSpacing"/>
        <w:ind w:right="-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04 марта 2020 года                                                                    г. Бахчисарай</w:t>
      </w:r>
    </w:p>
    <w:p w:rsidR="005F1EF8" w:rsidP="005F1EF8">
      <w:pPr>
        <w:ind w:right="-284" w:firstLine="567"/>
        <w:jc w:val="both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sz w:val="28"/>
          <w:szCs w:val="28"/>
          <w:lang w:val="ru-RU"/>
        </w:rPr>
        <w:t>Андрухова</w:t>
      </w:r>
      <w:r>
        <w:rPr>
          <w:sz w:val="28"/>
          <w:szCs w:val="28"/>
          <w:lang w:val="ru-RU"/>
        </w:rPr>
        <w:t xml:space="preserve"> Е.Н. (298400, г. Бахчисарай, ул. Фрунзе, 36в), рассмотрев дело об административном правонарушении в отношении Мамедова Т</w:t>
      </w:r>
      <w:r w:rsidR="00180C3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А</w:t>
      </w:r>
      <w:r w:rsidR="00180C3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оглы</w:t>
      </w:r>
      <w:r>
        <w:rPr>
          <w:sz w:val="28"/>
          <w:szCs w:val="28"/>
          <w:lang w:val="ru-RU"/>
        </w:rPr>
        <w:t>,</w:t>
      </w:r>
      <w:r>
        <w:rPr>
          <w:rFonts w:eastAsia="Times New Roman"/>
          <w:color w:val="auto"/>
          <w:lang w:val="ru-RU"/>
        </w:rPr>
        <w:t xml:space="preserve"> </w:t>
      </w:r>
      <w:r w:rsidR="00180C37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года рождения, уроженца </w:t>
      </w:r>
      <w:r w:rsidR="00180C37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, гражданина РФ (паспорт </w:t>
      </w:r>
      <w:r w:rsidR="00180C37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),</w:t>
      </w:r>
      <w:r w:rsidR="00776E9A">
        <w:rPr>
          <w:sz w:val="28"/>
          <w:szCs w:val="28"/>
          <w:lang w:val="ru-RU"/>
        </w:rPr>
        <w:t xml:space="preserve"> женатого, имеющего на иждивении одного несовершеннолетнего ребенка,</w:t>
      </w:r>
      <w:r>
        <w:rPr>
          <w:sz w:val="28"/>
          <w:szCs w:val="28"/>
          <w:lang w:val="ru-RU"/>
        </w:rPr>
        <w:t xml:space="preserve"> зарегистрированного и проживающего по адресу: </w:t>
      </w:r>
      <w:r w:rsidR="00180C37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в совершении административного правонарушения, предусмотренного ч. 4 ст. 5.26</w:t>
      </w:r>
      <w:r>
        <w:rPr>
          <w:sz w:val="28"/>
          <w:szCs w:val="28"/>
          <w:lang w:val="ru-RU"/>
        </w:rPr>
        <w:t xml:space="preserve"> Кодекса РФ об административных правонарушениях, </w:t>
      </w:r>
    </w:p>
    <w:p w:rsidR="005F1EF8" w:rsidP="005F1EF8">
      <w:pPr>
        <w:ind w:right="-284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УСТАНОВИЛ:</w:t>
      </w:r>
    </w:p>
    <w:p w:rsidR="005F1EF8" w:rsidP="005F1EF8">
      <w:pPr>
        <w:widowControl/>
        <w:suppressAutoHyphens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392754" w:rsidR="00503AEC">
        <w:rPr>
          <w:sz w:val="28"/>
          <w:szCs w:val="28"/>
          <w:lang w:val="ru-RU"/>
        </w:rPr>
        <w:t>Мамедов Т.А.-о</w:t>
      </w:r>
      <w:r>
        <w:rPr>
          <w:sz w:val="28"/>
          <w:szCs w:val="28"/>
          <w:lang w:val="ru-RU"/>
        </w:rPr>
        <w:t xml:space="preserve">. осуществлял миссионерскую деятельность с нарушением требований законодательства о свободе совести, свободе вероисповедания и о религиозных объединениях, а именно находясь в мечети расположенной по адресу: </w:t>
      </w:r>
      <w:r w:rsidR="00180C37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, не имея при себе документа, выданного руководящим органом религиозной организации и подтверждающего полномочия на осуществление миссионерской деятельности от имени религиозной организации, осуществлял миссионерскую деятельность, которая выразилась в проведении богослужений намаз, </w:t>
      </w:r>
      <w:r>
        <w:rPr>
          <w:sz w:val="28"/>
          <w:szCs w:val="28"/>
          <w:lang w:val="ru-RU"/>
        </w:rPr>
        <w:t>хут</w:t>
      </w:r>
      <w:r w:rsidR="00392754">
        <w:rPr>
          <w:sz w:val="28"/>
          <w:szCs w:val="28"/>
          <w:lang w:val="ru-RU"/>
        </w:rPr>
        <w:t>бы</w:t>
      </w:r>
      <w:r w:rsidR="00392754">
        <w:rPr>
          <w:sz w:val="28"/>
          <w:szCs w:val="28"/>
          <w:lang w:val="ru-RU"/>
        </w:rPr>
        <w:t xml:space="preserve"> (проповеди)</w:t>
      </w:r>
      <w:r>
        <w:rPr>
          <w:sz w:val="28"/>
          <w:szCs w:val="28"/>
          <w:lang w:val="ru-RU"/>
        </w:rPr>
        <w:t>.</w:t>
      </w:r>
    </w:p>
    <w:p w:rsidR="005F1EF8" w:rsidRPr="00045722" w:rsidP="005F1EF8">
      <w:pPr>
        <w:shd w:val="clear" w:color="auto" w:fill="FFFFFF"/>
        <w:ind w:right="-284" w:firstLine="567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   </w:t>
      </w:r>
      <w:r w:rsidRPr="00045722">
        <w:rPr>
          <w:rFonts w:eastAsia="Times New Roman"/>
          <w:sz w:val="28"/>
          <w:szCs w:val="28"/>
          <w:lang w:val="ru-RU"/>
        </w:rPr>
        <w:t xml:space="preserve">При рассмотрении дела об административном правонарушении </w:t>
      </w:r>
      <w:r w:rsidRPr="00045722" w:rsidR="00503AEC">
        <w:rPr>
          <w:rFonts w:eastAsia="Times New Roman"/>
          <w:sz w:val="28"/>
          <w:szCs w:val="28"/>
          <w:lang w:val="ru-RU"/>
        </w:rPr>
        <w:t>Мамедов Т.А.-о</w:t>
      </w:r>
      <w:r w:rsidRPr="00045722">
        <w:rPr>
          <w:rFonts w:eastAsia="Times New Roman"/>
          <w:sz w:val="28"/>
          <w:szCs w:val="28"/>
          <w:lang w:val="ru-RU"/>
        </w:rPr>
        <w:t>.</w:t>
      </w:r>
      <w:r w:rsidRPr="00045722">
        <w:rPr>
          <w:sz w:val="28"/>
          <w:szCs w:val="28"/>
          <w:lang w:val="ru-RU"/>
        </w:rPr>
        <w:t>, пояснил, что с нарушением согласен,</w:t>
      </w:r>
      <w:r w:rsidR="00776E9A">
        <w:rPr>
          <w:sz w:val="28"/>
          <w:szCs w:val="28"/>
          <w:lang w:val="ru-RU"/>
        </w:rPr>
        <w:t xml:space="preserve"> вину приз</w:t>
      </w:r>
      <w:r w:rsidRPr="00045722" w:rsidR="00045722">
        <w:rPr>
          <w:sz w:val="28"/>
          <w:szCs w:val="28"/>
          <w:lang w:val="ru-RU"/>
        </w:rPr>
        <w:t>н</w:t>
      </w:r>
      <w:r w:rsidR="00776E9A">
        <w:rPr>
          <w:sz w:val="28"/>
          <w:szCs w:val="28"/>
          <w:lang w:val="ru-RU"/>
        </w:rPr>
        <w:t>ал</w:t>
      </w:r>
      <w:r w:rsidRPr="00045722" w:rsidR="00045722">
        <w:rPr>
          <w:sz w:val="28"/>
          <w:szCs w:val="28"/>
          <w:lang w:val="ru-RU"/>
        </w:rPr>
        <w:t>, просил назначить наказание в минимальном размере.</w:t>
      </w:r>
    </w:p>
    <w:p w:rsidR="005F1EF8" w:rsidP="005F1EF8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прокурора </w:t>
      </w:r>
      <w:r>
        <w:rPr>
          <w:rStyle w:val="address2"/>
          <w:color w:val="000000"/>
          <w:sz w:val="28"/>
          <w:szCs w:val="28"/>
        </w:rPr>
        <w:t>Бахчисарайского района</w:t>
      </w:r>
      <w:r>
        <w:rPr>
          <w:color w:val="000000"/>
          <w:sz w:val="28"/>
          <w:szCs w:val="28"/>
        </w:rPr>
        <w:t> Республики Крым – Г</w:t>
      </w:r>
      <w:r w:rsidR="00180C3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Н.Н. доводы, изложенные в постановлении о возбуждении дела об административном правонарушении, поддержала в полном объёме, просила признать </w:t>
      </w:r>
      <w:r w:rsidRPr="00503AEC" w:rsidR="00503AEC">
        <w:rPr>
          <w:color w:val="000000"/>
          <w:sz w:val="28"/>
          <w:szCs w:val="28"/>
        </w:rPr>
        <w:t>Мамедов</w:t>
      </w:r>
      <w:r w:rsidR="00503AEC">
        <w:rPr>
          <w:color w:val="000000"/>
          <w:sz w:val="28"/>
          <w:szCs w:val="28"/>
        </w:rPr>
        <w:t>а</w:t>
      </w:r>
      <w:r w:rsidRPr="00503AEC" w:rsidR="00503AEC">
        <w:rPr>
          <w:color w:val="000000"/>
          <w:sz w:val="28"/>
          <w:szCs w:val="28"/>
        </w:rPr>
        <w:t xml:space="preserve"> Т.А.-о</w:t>
      </w:r>
      <w:r>
        <w:rPr>
          <w:color w:val="000000"/>
          <w:sz w:val="28"/>
          <w:szCs w:val="28"/>
        </w:rPr>
        <w:t>. виновным в совершении административного правонарушения, предусмотренного ст. 5.26 ч. 4 Кодекса Российской Федерации об административных правонарушениях и назначить ему наказание в виде административного штрафа</w:t>
      </w:r>
      <w:r w:rsidR="00776E9A">
        <w:rPr>
          <w:color w:val="000000"/>
          <w:sz w:val="28"/>
          <w:szCs w:val="28"/>
        </w:rPr>
        <w:t xml:space="preserve"> в минимальном размере</w:t>
      </w:r>
      <w:r>
        <w:rPr>
          <w:color w:val="000000"/>
          <w:sz w:val="28"/>
          <w:szCs w:val="28"/>
        </w:rPr>
        <w:t>.</w:t>
      </w:r>
    </w:p>
    <w:p w:rsidR="005F1EF8" w:rsidP="005F1EF8">
      <w:pPr>
        <w:ind w:right="-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судья, заслушав прокурора, пояснения </w:t>
      </w:r>
      <w:r w:rsidRPr="00503AEC" w:rsidR="00503AEC">
        <w:rPr>
          <w:rFonts w:eastAsia="Times New Roman"/>
          <w:sz w:val="28"/>
          <w:szCs w:val="28"/>
          <w:lang w:val="ru-RU"/>
        </w:rPr>
        <w:t>Мамедов</w:t>
      </w:r>
      <w:r w:rsidR="00503AEC">
        <w:rPr>
          <w:rFonts w:eastAsia="Times New Roman"/>
          <w:sz w:val="28"/>
          <w:szCs w:val="28"/>
          <w:lang w:val="ru-RU"/>
        </w:rPr>
        <w:t>а</w:t>
      </w:r>
      <w:r w:rsidRPr="00503AEC" w:rsidR="00503AEC">
        <w:rPr>
          <w:rFonts w:eastAsia="Times New Roman"/>
          <w:sz w:val="28"/>
          <w:szCs w:val="28"/>
          <w:lang w:val="ru-RU"/>
        </w:rPr>
        <w:t xml:space="preserve"> Т.А.-о</w:t>
      </w:r>
      <w:r>
        <w:rPr>
          <w:sz w:val="28"/>
          <w:szCs w:val="28"/>
          <w:lang w:val="ru-RU"/>
        </w:rPr>
        <w:t xml:space="preserve">., исследовав материалы дела, считает, что вина </w:t>
      </w:r>
      <w:r w:rsidR="00503AEC">
        <w:rPr>
          <w:sz w:val="28"/>
          <w:szCs w:val="28"/>
          <w:lang w:val="ru-RU"/>
        </w:rPr>
        <w:t>Мамедова</w:t>
      </w:r>
      <w:r w:rsidRPr="00503AEC" w:rsidR="00503AEC">
        <w:rPr>
          <w:sz w:val="28"/>
          <w:szCs w:val="28"/>
          <w:lang w:val="ru-RU"/>
        </w:rPr>
        <w:t xml:space="preserve"> Т.А.-</w:t>
      </w:r>
      <w:r w:rsidRPr="00503AEC" w:rsidR="00503AEC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.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совершении правонарушения, предусмотренного ст. </w:t>
      </w:r>
      <w:hyperlink r:id="rId4" w:tgtFrame="_blank" w:tooltip="КОАП &gt;  Раздел II. Особенная часть &gt; Глава 19. Административные правонарушения против порядка управления &gt;&lt;span class=" w:history="1">
        <w:r>
          <w:rPr>
            <w:rStyle w:val="Hyperlink"/>
            <w:rFonts w:eastAsia="Times New Roman"/>
            <w:color w:val="000000" w:themeColor="text1"/>
            <w:sz w:val="28"/>
            <w:szCs w:val="28"/>
            <w:u w:val="none"/>
            <w:lang w:val="ru-RU"/>
          </w:rPr>
          <w:t>5.26</w:t>
        </w:r>
        <w:r>
          <w:rPr>
            <w:rStyle w:val="Hyperlink"/>
            <w:rFonts w:eastAsia="Times New Roman"/>
            <w:color w:val="auto"/>
            <w:sz w:val="28"/>
            <w:szCs w:val="28"/>
            <w:u w:val="none"/>
            <w:lang w:val="ru-RU"/>
          </w:rPr>
          <w:t xml:space="preserve"> </w:t>
        </w:r>
      </w:hyperlink>
      <w:r>
        <w:rPr>
          <w:rFonts w:eastAsia="Times New Roman"/>
          <w:sz w:val="28"/>
          <w:szCs w:val="28"/>
          <w:lang w:val="ru-RU"/>
        </w:rPr>
        <w:t xml:space="preserve"> ч. 4</w:t>
      </w:r>
      <w:r>
        <w:rPr>
          <w:sz w:val="28"/>
          <w:szCs w:val="28"/>
          <w:lang w:val="ru-RU"/>
        </w:rPr>
        <w:t xml:space="preserve">  Кодекса РФ об  административных правонарушениях нашла свое подтверждение в суде.</w:t>
      </w:r>
    </w:p>
    <w:p w:rsidR="005F1EF8" w:rsidP="005F1EF8">
      <w:pPr>
        <w:ind w:right="-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ч. 4 ст. 5.26 КоАП РФ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 xml:space="preserve">осуществление </w:t>
      </w:r>
      <w:hyperlink r:id="rId5" w:history="1">
        <w:r>
          <w:rPr>
            <w:rStyle w:val="Hyperlink"/>
            <w:sz w:val="28"/>
            <w:szCs w:val="28"/>
            <w:lang w:val="ru-RU"/>
          </w:rPr>
          <w:t>миссионерской деятельности</w:t>
        </w:r>
      </w:hyperlink>
      <w:r>
        <w:rPr>
          <w:sz w:val="28"/>
          <w:szCs w:val="28"/>
          <w:lang w:val="ru-RU"/>
        </w:rPr>
        <w:t xml:space="preserve"> с нарушением </w:t>
      </w:r>
      <w:hyperlink r:id="rId6" w:history="1">
        <w:r>
          <w:rPr>
            <w:rStyle w:val="Hyperlink"/>
            <w:sz w:val="28"/>
            <w:szCs w:val="28"/>
            <w:lang w:val="ru-RU"/>
          </w:rPr>
          <w:t>требований</w:t>
        </w:r>
      </w:hyperlink>
      <w:r>
        <w:rPr>
          <w:sz w:val="28"/>
          <w:szCs w:val="28"/>
          <w:lang w:val="ru-RU"/>
        </w:rPr>
        <w:t xml:space="preserve"> законодательства о свободе совести, свободе вероисповедания и о религиозных объединениях - влечет наложение административного штрафа на граждан в размере от пяти тысяч до пятидесяти тысяч рублей; на юридических лиц - от ста тысяч до одного миллиона рублей.</w:t>
      </w:r>
    </w:p>
    <w:p w:rsidR="005F1EF8" w:rsidP="005F1EF8">
      <w:pPr>
        <w:ind w:right="-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Правоотношения в области прав человека и гражданина на свободу совести и свободу вероисповедания, а также правовое положение религиозных объединений урегулированы Федеральным законом от 26.09.1997 № 125-ФЗ "О свободе совести и о религиозных объединениях" (далее - Федеральный закон № </w:t>
      </w:r>
      <w:r>
        <w:rPr>
          <w:sz w:val="28"/>
          <w:szCs w:val="28"/>
          <w:lang w:val="ru-RU"/>
        </w:rPr>
        <w:t>125-ФЗ).</w:t>
      </w:r>
    </w:p>
    <w:p w:rsidR="005F1EF8" w:rsidP="005F1EF8">
      <w:pPr>
        <w:ind w:right="-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ч. 1 ст. 24.1 Федерального закона от 26.09.1997 № 125-ФЗ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миссионерской деятельностью в целях настоящего Федерального закона признается деятельность религиозного объединения, направленная на распространение информации о своем вероучении среди лиц, не являющихся участниками (членами, последователями) данного религиозного объединения, в целях вовлечения указанных лиц в состав участников (членов, последователей) религиозного объединения, осуществляемая непосредственно религиозными объединениями либо уполномоченными ими гражданами и (или</w:t>
      </w:r>
      <w:r>
        <w:rPr>
          <w:sz w:val="28"/>
          <w:szCs w:val="28"/>
          <w:lang w:val="ru-RU"/>
        </w:rPr>
        <w:t>) юридическими лицами публично, при помощи средств массовой информации, информационно-телекоммуникационной сети "Интернет" либо другими законными способами.</w:t>
      </w:r>
    </w:p>
    <w:p w:rsidR="005F1EF8" w:rsidP="005F1EF8">
      <w:pPr>
        <w:ind w:right="-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Согласно ч. 2 ст. 24.1 Федерального закона от 26.09.1997 № 125-ФЗ миссионерская деятельность религиозного объединения беспрепятственно осуществляется в культовых помещениях, зданиях и сооружениях, а также на земельных участках, на которых расположены такие здания и сооружения; в зданиях и сооружениях,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расположены такие здания и сооружения; в помещениях,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расположены здания, имеющие соответствующие помещения, по согласованию с собственниками таких зданий; </w:t>
      </w:r>
      <w:r>
        <w:rPr>
          <w:sz w:val="28"/>
          <w:szCs w:val="28"/>
          <w:lang w:val="ru-RU"/>
        </w:rPr>
        <w:t>в помещениях, зданиях, сооружениях и на земельных участках, принадлежащих на праве собственности или предоставленных на ином имущественном праве организациям, созданным религиозными организациями; на земельных участках, принадлежащих религиозным организациям на праве собственности или предоставленных им на ином имущественном праве; в местах паломничества; на кладбищах и в крематориях; в помещениях образовательных организаций, исторически используемых для проведения религиозных обрядов.</w:t>
      </w:r>
    </w:p>
    <w:p w:rsidR="005F1EF8" w:rsidP="005F1EF8">
      <w:pPr>
        <w:ind w:right="-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допускается осуществление миссионерской деятельности в жилых помещениях, за исключением случаев, предусмотренных частью 2 статьи 16 настоящего Федерального закона (ч. 3 ст. 24.1 Федерального закона от 26.09.1997 № 125-ФЗ).</w:t>
      </w:r>
    </w:p>
    <w:p w:rsidR="005F1EF8" w:rsidP="005F1EF8">
      <w:pPr>
        <w:ind w:right="-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ч. 1 и ч 2 ст. 24.2 Федерального закона № 125- ФЗ граждане, осуществляющие миссионерскую деятельность от имени религиозной группы, обязаны иметь при себе решение общего собрания религиозной группы о предоставлении им соответствующих полномочий с указанием реквизитов письменного подтверждения получения и регистрации уведомления о создании и начале деятельности указанной религиозной группы, выданного территориальным органом федерального органа государственной регистрации.</w:t>
      </w:r>
    </w:p>
    <w:p w:rsidR="005F1EF8" w:rsidP="005F1EF8">
      <w:pPr>
        <w:ind w:right="-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Миссионерскую деятельность от имени религиозной организации вправе осуществлять руководитель религиозной организации, член ее коллегиального </w:t>
      </w:r>
      <w:r>
        <w:rPr>
          <w:sz w:val="28"/>
          <w:szCs w:val="28"/>
          <w:lang w:val="ru-RU"/>
        </w:rPr>
        <w:t>органа и (или) священнослужитель религиозной организации.</w:t>
      </w:r>
    </w:p>
    <w:p w:rsidR="005F1EF8" w:rsidP="005F1EF8">
      <w:pPr>
        <w:ind w:right="-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Иные граждане и юридические лица вправе осуществлять миссионерскую деятельность от имени религиозной организации при наличии у них документа, выданного руководящим органом религиозной организации и подтверждающего полномочие на осуществление миссионерской деятельности от имени религиозной организации. В данном документе должны быть указаны реквизиты документа, подтверждающего факт внесения записи о религиозной организации в единый государственный реестр юридических лиц и выданного федеральным органом государственной регистрации или его территориальным органом.</w:t>
      </w:r>
    </w:p>
    <w:p w:rsidR="005F1EF8" w:rsidP="005F1EF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auto"/>
          <w:sz w:val="28"/>
          <w:szCs w:val="28"/>
          <w:lang w:val="ru-RU"/>
        </w:rPr>
      </w:pPr>
      <w:r>
        <w:rPr>
          <w:rFonts w:eastAsiaTheme="minorEastAsia"/>
          <w:color w:val="auto"/>
          <w:sz w:val="28"/>
          <w:szCs w:val="28"/>
          <w:lang w:val="ru-RU"/>
        </w:rPr>
        <w:t xml:space="preserve">Вместе с тем, при рассмотрении дела установлено, что </w:t>
      </w:r>
      <w:r w:rsidRPr="00503AEC" w:rsidR="00503AEC">
        <w:rPr>
          <w:rFonts w:eastAsiaTheme="minorEastAsia"/>
          <w:color w:val="auto"/>
          <w:sz w:val="28"/>
          <w:szCs w:val="28"/>
          <w:lang w:val="ru-RU"/>
        </w:rPr>
        <w:t>Мамедов Т.А.-</w:t>
      </w:r>
      <w:r w:rsidRPr="00503AEC" w:rsidR="00503AEC">
        <w:rPr>
          <w:rFonts w:eastAsiaTheme="minorEastAsia"/>
          <w:color w:val="auto"/>
          <w:sz w:val="28"/>
          <w:szCs w:val="28"/>
          <w:lang w:val="ru-RU"/>
        </w:rPr>
        <w:t>о</w:t>
      </w:r>
      <w:r>
        <w:rPr>
          <w:rFonts w:eastAsiaTheme="minorEastAsia"/>
          <w:color w:val="auto"/>
          <w:sz w:val="28"/>
          <w:szCs w:val="28"/>
          <w:lang w:val="ru-RU"/>
        </w:rPr>
        <w:t xml:space="preserve">. не имея </w:t>
      </w:r>
      <w:r>
        <w:rPr>
          <w:rFonts w:eastAsiaTheme="minorEastAsia"/>
          <w:color w:val="auto"/>
          <w:sz w:val="28"/>
          <w:szCs w:val="28"/>
          <w:lang w:val="ru-RU"/>
        </w:rPr>
        <w:t>при</w:t>
      </w:r>
      <w:r>
        <w:rPr>
          <w:rFonts w:eastAsiaTheme="minorEastAsia"/>
          <w:color w:val="auto"/>
          <w:sz w:val="28"/>
          <w:szCs w:val="28"/>
          <w:lang w:val="ru-RU"/>
        </w:rPr>
        <w:t xml:space="preserve"> себе документа, выданного руководящим органом религиозной организации и подтверждающего полномочия на осуществление миссионерской деятельности от</w:t>
      </w:r>
      <w:r w:rsidR="00347779">
        <w:rPr>
          <w:rFonts w:eastAsiaTheme="minorEastAsia"/>
          <w:color w:val="auto"/>
          <w:sz w:val="28"/>
          <w:szCs w:val="28"/>
          <w:lang w:val="ru-RU"/>
        </w:rPr>
        <w:t xml:space="preserve"> имени</w:t>
      </w:r>
      <w:r>
        <w:rPr>
          <w:rFonts w:eastAsiaTheme="minorEastAsia"/>
          <w:color w:val="auto"/>
          <w:sz w:val="28"/>
          <w:szCs w:val="28"/>
          <w:lang w:val="ru-RU"/>
        </w:rPr>
        <w:t xml:space="preserve"> религиозной организации, осуществлял миссионерскую деятельность, которая выразилась в проведении богослужений намаз, </w:t>
      </w:r>
      <w:r>
        <w:rPr>
          <w:rFonts w:eastAsiaTheme="minorEastAsia"/>
          <w:color w:val="auto"/>
          <w:sz w:val="28"/>
          <w:szCs w:val="28"/>
          <w:lang w:val="ru-RU"/>
        </w:rPr>
        <w:t>хутбы</w:t>
      </w:r>
      <w:r>
        <w:rPr>
          <w:rFonts w:eastAsiaTheme="minorEastAsia"/>
          <w:color w:val="auto"/>
          <w:sz w:val="28"/>
          <w:szCs w:val="28"/>
          <w:lang w:val="ru-RU"/>
        </w:rPr>
        <w:t xml:space="preserve"> (проповеди).</w:t>
      </w:r>
    </w:p>
    <w:p w:rsidR="005F1EF8" w:rsidP="005F1EF8">
      <w:pPr>
        <w:ind w:right="-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Факт совершения </w:t>
      </w:r>
      <w:r w:rsidRPr="00503AEC" w:rsidR="00503AEC">
        <w:rPr>
          <w:sz w:val="28"/>
          <w:szCs w:val="28"/>
          <w:lang w:val="ru-RU"/>
        </w:rPr>
        <w:t>Мамедов</w:t>
      </w:r>
      <w:r w:rsidR="00503AEC">
        <w:rPr>
          <w:sz w:val="28"/>
          <w:szCs w:val="28"/>
          <w:lang w:val="ru-RU"/>
        </w:rPr>
        <w:t>ым</w:t>
      </w:r>
      <w:r w:rsidRPr="00503AEC" w:rsidR="00503AEC">
        <w:rPr>
          <w:sz w:val="28"/>
          <w:szCs w:val="28"/>
          <w:lang w:val="ru-RU"/>
        </w:rPr>
        <w:t xml:space="preserve"> Т.А.-</w:t>
      </w:r>
      <w:r w:rsidRPr="00503AEC" w:rsidR="00503AEC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вышеуказанного</w:t>
      </w:r>
      <w:r>
        <w:rPr>
          <w:sz w:val="28"/>
          <w:szCs w:val="28"/>
          <w:lang w:val="ru-RU"/>
        </w:rPr>
        <w:t xml:space="preserve"> административного правонарушения, кроме признательных показаний, подтверждается представленными письменными доказательствами, исследованными мировым судьей в их совокупности в порядке ст.26.11 КоАП РФ, в частности:</w:t>
      </w:r>
    </w:p>
    <w:p w:rsidR="005F1EF8" w:rsidP="005F1EF8">
      <w:pPr>
        <w:widowControl/>
        <w:suppressAutoHyphens w:val="0"/>
        <w:autoSpaceDE w:val="0"/>
        <w:autoSpaceDN w:val="0"/>
        <w:adjustRightInd w:val="0"/>
        <w:ind w:right="-284" w:firstLine="567"/>
        <w:jc w:val="both"/>
        <w:rPr>
          <w:rFonts w:eastAsia="Times New Roman"/>
          <w:color w:val="auto"/>
          <w:sz w:val="28"/>
          <w:szCs w:val="28"/>
          <w:lang w:val="ru-RU"/>
        </w:rPr>
      </w:pPr>
      <w:r>
        <w:rPr>
          <w:rFonts w:eastAsia="Times New Roman"/>
          <w:color w:val="auto"/>
          <w:sz w:val="28"/>
          <w:szCs w:val="28"/>
          <w:lang w:val="ru-RU"/>
        </w:rPr>
        <w:t>постановлением о возбуждении производства по делу об административном правонарушении от 19.02.2020 года (</w:t>
      </w:r>
      <w:r>
        <w:rPr>
          <w:rFonts w:eastAsia="Times New Roman"/>
          <w:color w:val="auto"/>
          <w:sz w:val="28"/>
          <w:szCs w:val="28"/>
          <w:lang w:val="ru-RU"/>
        </w:rPr>
        <w:t>л.д</w:t>
      </w:r>
      <w:r>
        <w:rPr>
          <w:rFonts w:eastAsia="Times New Roman"/>
          <w:color w:val="auto"/>
          <w:sz w:val="28"/>
          <w:szCs w:val="28"/>
          <w:lang w:val="ru-RU"/>
        </w:rPr>
        <w:t>. 45-48);</w:t>
      </w:r>
    </w:p>
    <w:p w:rsidR="005F1EF8" w:rsidP="005F1EF8">
      <w:pPr>
        <w:widowControl/>
        <w:suppressAutoHyphens w:val="0"/>
        <w:autoSpaceDE w:val="0"/>
        <w:autoSpaceDN w:val="0"/>
        <w:adjustRightInd w:val="0"/>
        <w:ind w:right="-284" w:firstLine="567"/>
        <w:jc w:val="both"/>
        <w:rPr>
          <w:rFonts w:eastAsia="Times New Roman"/>
          <w:color w:val="auto"/>
          <w:sz w:val="28"/>
          <w:szCs w:val="28"/>
          <w:lang w:val="ru-RU"/>
        </w:rPr>
      </w:pPr>
      <w:r>
        <w:rPr>
          <w:rFonts w:eastAsia="Times New Roman"/>
          <w:color w:val="auto"/>
          <w:sz w:val="28"/>
          <w:szCs w:val="28"/>
          <w:lang w:val="ru-RU"/>
        </w:rPr>
        <w:t xml:space="preserve">уведомление о вызове </w:t>
      </w:r>
      <w:r w:rsidRPr="00503AEC" w:rsidR="00503AEC">
        <w:rPr>
          <w:rFonts w:eastAsia="Times New Roman"/>
          <w:color w:val="auto"/>
          <w:sz w:val="28"/>
          <w:szCs w:val="28"/>
          <w:lang w:val="ru-RU"/>
        </w:rPr>
        <w:t>Мамедов</w:t>
      </w:r>
      <w:r w:rsidR="00503AEC">
        <w:rPr>
          <w:rFonts w:eastAsia="Times New Roman"/>
          <w:color w:val="auto"/>
          <w:sz w:val="28"/>
          <w:szCs w:val="28"/>
          <w:lang w:val="ru-RU"/>
        </w:rPr>
        <w:t>а</w:t>
      </w:r>
      <w:r w:rsidRPr="00503AEC" w:rsidR="00503AEC">
        <w:rPr>
          <w:rFonts w:eastAsia="Times New Roman"/>
          <w:color w:val="auto"/>
          <w:sz w:val="28"/>
          <w:szCs w:val="28"/>
          <w:lang w:val="ru-RU"/>
        </w:rPr>
        <w:t xml:space="preserve"> Т.А.-</w:t>
      </w:r>
      <w:r w:rsidRPr="00503AEC" w:rsidR="00503AEC">
        <w:rPr>
          <w:rFonts w:eastAsia="Times New Roman"/>
          <w:color w:val="auto"/>
          <w:sz w:val="28"/>
          <w:szCs w:val="28"/>
          <w:lang w:val="ru-RU"/>
        </w:rPr>
        <w:t>о</w:t>
      </w:r>
      <w:r>
        <w:rPr>
          <w:rFonts w:eastAsia="Times New Roman"/>
          <w:color w:val="auto"/>
          <w:sz w:val="28"/>
          <w:szCs w:val="28"/>
          <w:lang w:val="ru-RU"/>
        </w:rPr>
        <w:t xml:space="preserve">. </w:t>
      </w:r>
      <w:r>
        <w:rPr>
          <w:rFonts w:eastAsia="Times New Roman"/>
          <w:color w:val="auto"/>
          <w:sz w:val="28"/>
          <w:szCs w:val="28"/>
          <w:lang w:val="ru-RU"/>
        </w:rPr>
        <w:t>для</w:t>
      </w:r>
      <w:r>
        <w:rPr>
          <w:rFonts w:eastAsia="Times New Roman"/>
          <w:color w:val="auto"/>
          <w:sz w:val="28"/>
          <w:szCs w:val="28"/>
          <w:lang w:val="ru-RU"/>
        </w:rPr>
        <w:t xml:space="preserve"> составления постановления о возбуждении дела об административном правонарушении (</w:t>
      </w:r>
      <w:r>
        <w:rPr>
          <w:rFonts w:eastAsia="Times New Roman"/>
          <w:color w:val="auto"/>
          <w:sz w:val="28"/>
          <w:szCs w:val="28"/>
          <w:lang w:val="ru-RU"/>
        </w:rPr>
        <w:t>л.д</w:t>
      </w:r>
      <w:r>
        <w:rPr>
          <w:rFonts w:eastAsia="Times New Roman"/>
          <w:color w:val="auto"/>
          <w:sz w:val="28"/>
          <w:szCs w:val="28"/>
          <w:lang w:val="ru-RU"/>
        </w:rPr>
        <w:t>. 43-44);</w:t>
      </w:r>
    </w:p>
    <w:p w:rsidR="005F1EF8" w:rsidP="005F1EF8">
      <w:pPr>
        <w:ind w:right="-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объяснением </w:t>
      </w:r>
      <w:r w:rsidRPr="00503AEC" w:rsidR="00503AEC">
        <w:rPr>
          <w:sz w:val="28"/>
          <w:szCs w:val="28"/>
          <w:lang w:val="ru-RU"/>
        </w:rPr>
        <w:t>Мамедов</w:t>
      </w:r>
      <w:r w:rsidR="00996D57">
        <w:rPr>
          <w:sz w:val="28"/>
          <w:szCs w:val="28"/>
          <w:lang w:val="ru-RU"/>
        </w:rPr>
        <w:t>а</w:t>
      </w:r>
      <w:r w:rsidRPr="00503AEC" w:rsidR="00503AEC">
        <w:rPr>
          <w:sz w:val="28"/>
          <w:szCs w:val="28"/>
          <w:lang w:val="ru-RU"/>
        </w:rPr>
        <w:t xml:space="preserve"> Т.А.-</w:t>
      </w:r>
      <w:r w:rsidRPr="00503AEC" w:rsidR="00503AEC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., данным послед</w:t>
      </w:r>
      <w:r w:rsidR="00996D57">
        <w:rPr>
          <w:sz w:val="28"/>
          <w:szCs w:val="28"/>
          <w:lang w:val="ru-RU"/>
        </w:rPr>
        <w:t>ним 24.01.2020 (л.д.12</w:t>
      </w:r>
      <w:r>
        <w:rPr>
          <w:sz w:val="28"/>
          <w:szCs w:val="28"/>
          <w:lang w:val="ru-RU"/>
        </w:rPr>
        <w:t>-1</w:t>
      </w:r>
      <w:r w:rsidR="00996D5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) и 19.02.2020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 xml:space="preserve">. </w:t>
      </w:r>
      <w:r w:rsidR="00996D57">
        <w:rPr>
          <w:sz w:val="28"/>
          <w:szCs w:val="28"/>
          <w:lang w:val="ru-RU"/>
        </w:rPr>
        <w:t>27</w:t>
      </w:r>
      <w:r>
        <w:rPr>
          <w:sz w:val="28"/>
          <w:szCs w:val="28"/>
          <w:lang w:val="ru-RU"/>
        </w:rPr>
        <w:t xml:space="preserve">-28); </w:t>
      </w:r>
    </w:p>
    <w:p w:rsidR="005F1EF8" w:rsidP="005F1EF8">
      <w:pPr>
        <w:widowControl/>
        <w:suppressAutoHyphens w:val="0"/>
        <w:autoSpaceDE w:val="0"/>
        <w:autoSpaceDN w:val="0"/>
        <w:adjustRightInd w:val="0"/>
        <w:ind w:right="-284" w:firstLine="567"/>
        <w:jc w:val="both"/>
        <w:rPr>
          <w:rFonts w:eastAsia="Times New Roman"/>
          <w:color w:val="auto"/>
          <w:sz w:val="28"/>
          <w:szCs w:val="28"/>
          <w:lang w:val="ru-RU"/>
        </w:rPr>
      </w:pPr>
      <w:r>
        <w:rPr>
          <w:rFonts w:eastAsia="Times New Roman"/>
          <w:color w:val="auto"/>
          <w:sz w:val="28"/>
          <w:szCs w:val="28"/>
          <w:lang w:val="ru-RU"/>
        </w:rPr>
        <w:t>копией письма Госкомитета по государственной регистрации и кадастру Республи</w:t>
      </w:r>
      <w:r w:rsidR="00996D57">
        <w:rPr>
          <w:rFonts w:eastAsia="Times New Roman"/>
          <w:color w:val="auto"/>
          <w:sz w:val="28"/>
          <w:szCs w:val="28"/>
          <w:lang w:val="ru-RU"/>
        </w:rPr>
        <w:t>ки Крым (</w:t>
      </w:r>
      <w:r w:rsidR="00996D57">
        <w:rPr>
          <w:rFonts w:eastAsia="Times New Roman"/>
          <w:color w:val="auto"/>
          <w:sz w:val="28"/>
          <w:szCs w:val="28"/>
          <w:lang w:val="ru-RU"/>
        </w:rPr>
        <w:t>л.д</w:t>
      </w:r>
      <w:r w:rsidR="00996D57">
        <w:rPr>
          <w:rFonts w:eastAsia="Times New Roman"/>
          <w:color w:val="auto"/>
          <w:sz w:val="28"/>
          <w:szCs w:val="28"/>
          <w:lang w:val="ru-RU"/>
        </w:rPr>
        <w:t>. 22-24</w:t>
      </w:r>
      <w:r>
        <w:rPr>
          <w:rFonts w:eastAsia="Times New Roman"/>
          <w:color w:val="auto"/>
          <w:sz w:val="28"/>
          <w:szCs w:val="28"/>
          <w:lang w:val="ru-RU"/>
        </w:rPr>
        <w:t>);</w:t>
      </w:r>
    </w:p>
    <w:p w:rsidR="005F1EF8" w:rsidP="005F1EF8">
      <w:pPr>
        <w:widowControl/>
        <w:suppressAutoHyphens w:val="0"/>
        <w:autoSpaceDE w:val="0"/>
        <w:autoSpaceDN w:val="0"/>
        <w:adjustRightInd w:val="0"/>
        <w:ind w:right="-284" w:firstLine="567"/>
        <w:jc w:val="both"/>
        <w:rPr>
          <w:rFonts w:eastAsia="Times New Roman"/>
          <w:color w:val="auto"/>
          <w:sz w:val="28"/>
          <w:szCs w:val="28"/>
          <w:lang w:val="ru-RU"/>
        </w:rPr>
      </w:pPr>
      <w:r>
        <w:rPr>
          <w:rFonts w:eastAsia="Times New Roman"/>
          <w:color w:val="auto"/>
          <w:sz w:val="28"/>
          <w:szCs w:val="28"/>
          <w:lang w:val="ru-RU"/>
        </w:rPr>
        <w:t>объяснениями свидетелей данными последними 24.01.2020 года, а также 19.02.</w:t>
      </w:r>
      <w:r w:rsidR="00996D57">
        <w:rPr>
          <w:rFonts w:eastAsia="Times New Roman"/>
          <w:color w:val="auto"/>
          <w:sz w:val="28"/>
          <w:szCs w:val="28"/>
          <w:lang w:val="ru-RU"/>
        </w:rPr>
        <w:t>2020 (</w:t>
      </w:r>
      <w:r w:rsidR="00996D57">
        <w:rPr>
          <w:rFonts w:eastAsia="Times New Roman"/>
          <w:color w:val="auto"/>
          <w:sz w:val="28"/>
          <w:szCs w:val="28"/>
          <w:lang w:val="ru-RU"/>
        </w:rPr>
        <w:t>л.д</w:t>
      </w:r>
      <w:r w:rsidR="00996D57">
        <w:rPr>
          <w:rFonts w:eastAsia="Times New Roman"/>
          <w:color w:val="auto"/>
          <w:sz w:val="28"/>
          <w:szCs w:val="28"/>
          <w:lang w:val="ru-RU"/>
        </w:rPr>
        <w:t>. 8-20, 31-32,35, 38</w:t>
      </w:r>
      <w:r>
        <w:rPr>
          <w:rFonts w:eastAsia="Times New Roman"/>
          <w:color w:val="auto"/>
          <w:sz w:val="28"/>
          <w:szCs w:val="28"/>
          <w:lang w:val="ru-RU"/>
        </w:rPr>
        <w:t>);</w:t>
      </w:r>
    </w:p>
    <w:p w:rsidR="005F1EF8" w:rsidP="005F1EF8">
      <w:pPr>
        <w:widowControl/>
        <w:suppressAutoHyphens w:val="0"/>
        <w:autoSpaceDE w:val="0"/>
        <w:autoSpaceDN w:val="0"/>
        <w:adjustRightInd w:val="0"/>
        <w:ind w:right="-284" w:firstLine="567"/>
        <w:jc w:val="both"/>
        <w:rPr>
          <w:rFonts w:eastAsiaTheme="minorEastAsia"/>
          <w:color w:val="auto"/>
          <w:lang w:val="ru-RU"/>
        </w:rPr>
      </w:pPr>
      <w:r>
        <w:rPr>
          <w:rFonts w:eastAsia="Times New Roman"/>
          <w:color w:val="auto"/>
          <w:sz w:val="28"/>
          <w:szCs w:val="28"/>
          <w:lang w:val="ru-RU"/>
        </w:rPr>
        <w:t>копией письма Администрации Бахчисарайского района от 19.02.2020 (</w:t>
      </w:r>
      <w:r>
        <w:rPr>
          <w:rFonts w:eastAsia="Times New Roman"/>
          <w:color w:val="auto"/>
          <w:sz w:val="28"/>
          <w:szCs w:val="28"/>
          <w:lang w:val="ru-RU"/>
        </w:rPr>
        <w:t>л.д</w:t>
      </w:r>
      <w:r>
        <w:rPr>
          <w:rFonts w:eastAsia="Times New Roman"/>
          <w:color w:val="auto"/>
          <w:sz w:val="28"/>
          <w:szCs w:val="28"/>
          <w:lang w:val="ru-RU"/>
        </w:rPr>
        <w:t>. 26).</w:t>
      </w:r>
      <w:r>
        <w:rPr>
          <w:rFonts w:eastAsiaTheme="minorEastAsia"/>
          <w:color w:val="auto"/>
          <w:lang w:val="ru-RU"/>
        </w:rPr>
        <w:t xml:space="preserve"> </w:t>
      </w:r>
    </w:p>
    <w:p w:rsidR="005F1EF8" w:rsidP="005F1EF8">
      <w:pPr>
        <w:widowControl/>
        <w:suppressAutoHyphens w:val="0"/>
        <w:autoSpaceDE w:val="0"/>
        <w:autoSpaceDN w:val="0"/>
        <w:adjustRightInd w:val="0"/>
        <w:ind w:right="-284" w:firstLine="567"/>
        <w:jc w:val="both"/>
        <w:rPr>
          <w:rFonts w:eastAsia="Times New Roman"/>
          <w:color w:val="auto"/>
          <w:sz w:val="28"/>
          <w:szCs w:val="28"/>
          <w:lang w:val="ru-RU"/>
        </w:rPr>
      </w:pPr>
      <w:r>
        <w:rPr>
          <w:rFonts w:eastAsiaTheme="minorEastAsia"/>
          <w:color w:val="auto"/>
          <w:sz w:val="28"/>
          <w:szCs w:val="28"/>
          <w:lang w:val="ru-RU"/>
        </w:rPr>
        <w:t>Данные доказательства</w:t>
      </w:r>
      <w:r>
        <w:rPr>
          <w:rFonts w:eastAsia="Times New Roman"/>
          <w:color w:val="auto"/>
          <w:sz w:val="28"/>
          <w:szCs w:val="28"/>
          <w:lang w:val="ru-RU"/>
        </w:rPr>
        <w:t xml:space="preserve"> подтвердили факт осуществления </w:t>
      </w:r>
      <w:r w:rsidRPr="00503AEC" w:rsidR="00503AEC">
        <w:rPr>
          <w:rFonts w:eastAsia="Times New Roman"/>
          <w:color w:val="auto"/>
          <w:sz w:val="28"/>
          <w:szCs w:val="28"/>
          <w:lang w:val="ru-RU"/>
        </w:rPr>
        <w:t>Мамедов</w:t>
      </w:r>
      <w:r w:rsidR="00503AEC">
        <w:rPr>
          <w:rFonts w:eastAsia="Times New Roman"/>
          <w:color w:val="auto"/>
          <w:sz w:val="28"/>
          <w:szCs w:val="28"/>
          <w:lang w:val="ru-RU"/>
        </w:rPr>
        <w:t>ым</w:t>
      </w:r>
      <w:r w:rsidRPr="00503AEC" w:rsidR="00503AEC">
        <w:rPr>
          <w:rFonts w:eastAsia="Times New Roman"/>
          <w:color w:val="auto"/>
          <w:sz w:val="28"/>
          <w:szCs w:val="28"/>
          <w:lang w:val="ru-RU"/>
        </w:rPr>
        <w:t xml:space="preserve"> Т.А.-о</w:t>
      </w:r>
      <w:r>
        <w:rPr>
          <w:rFonts w:eastAsia="Times New Roman"/>
          <w:color w:val="auto"/>
          <w:sz w:val="28"/>
          <w:szCs w:val="28"/>
          <w:lang w:val="ru-RU"/>
        </w:rPr>
        <w:t>. миссионерской деятельности по вышеуказанному адресу, не доверять которым у мирового судьи нет оснований.</w:t>
      </w:r>
    </w:p>
    <w:p w:rsidR="005F1EF8" w:rsidP="005F1EF8">
      <w:pPr>
        <w:ind w:right="-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Перечисленные доказательства подтверждают выводы мирового судьи о времени, месте и обстоятельствах совершения </w:t>
      </w:r>
      <w:r w:rsidRPr="00503AEC" w:rsidR="00503AEC">
        <w:rPr>
          <w:sz w:val="28"/>
          <w:szCs w:val="28"/>
          <w:lang w:val="ru-RU"/>
        </w:rPr>
        <w:t>Мамедов</w:t>
      </w:r>
      <w:r w:rsidR="00503AEC">
        <w:rPr>
          <w:sz w:val="28"/>
          <w:szCs w:val="28"/>
          <w:lang w:val="ru-RU"/>
        </w:rPr>
        <w:t>ым</w:t>
      </w:r>
      <w:r w:rsidRPr="00503AEC" w:rsidR="00503AEC">
        <w:rPr>
          <w:sz w:val="28"/>
          <w:szCs w:val="28"/>
          <w:lang w:val="ru-RU"/>
        </w:rPr>
        <w:t xml:space="preserve"> Т.А.-о</w:t>
      </w:r>
      <w:r>
        <w:rPr>
          <w:sz w:val="28"/>
          <w:szCs w:val="28"/>
          <w:lang w:val="ru-RU"/>
        </w:rPr>
        <w:t xml:space="preserve">.  правонарушения, предусмотренного </w:t>
      </w:r>
      <w:r>
        <w:rPr>
          <w:rFonts w:eastAsia="Times New Roman"/>
          <w:sz w:val="28"/>
          <w:szCs w:val="28"/>
          <w:lang w:val="ru-RU"/>
        </w:rPr>
        <w:t xml:space="preserve">ст. </w:t>
      </w:r>
      <w:hyperlink r:id="rId4" w:tgtFrame="_blank" w:tooltip="КОАП &gt;  Раздел II. Особенная часть &gt; Глава 19. Административные правонарушения против порядка управления &gt;&lt;span class=" w:history="1">
        <w:r>
          <w:rPr>
            <w:rStyle w:val="Hyperlink"/>
            <w:rFonts w:eastAsia="Times New Roman"/>
            <w:sz w:val="28"/>
            <w:szCs w:val="28"/>
            <w:lang w:val="ru-RU"/>
          </w:rPr>
          <w:t>5.2</w:t>
        </w:r>
      </w:hyperlink>
      <w:r>
        <w:rPr>
          <w:rFonts w:eastAsia="Times New Roman"/>
          <w:sz w:val="28"/>
          <w:szCs w:val="28"/>
          <w:lang w:val="ru-RU"/>
        </w:rPr>
        <w:t>6 ч. 4</w:t>
      </w:r>
      <w:r>
        <w:rPr>
          <w:sz w:val="28"/>
          <w:szCs w:val="28"/>
          <w:lang w:val="ru-RU"/>
        </w:rPr>
        <w:t xml:space="preserve"> Кодекса  РФ об административных правонарушениях, и его вины в совершении указанного правонарушения.</w:t>
      </w:r>
    </w:p>
    <w:p w:rsidR="005F1EF8" w:rsidP="005F1EF8">
      <w:pPr>
        <w:ind w:right="-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назначении </w:t>
      </w:r>
      <w:r w:rsidRPr="00503AEC" w:rsidR="00503AEC">
        <w:rPr>
          <w:sz w:val="28"/>
          <w:szCs w:val="28"/>
          <w:lang w:val="ru-RU"/>
        </w:rPr>
        <w:t>Мамедову Т.А.-о</w:t>
      </w:r>
      <w:r>
        <w:rPr>
          <w:sz w:val="28"/>
          <w:szCs w:val="28"/>
          <w:lang w:val="ru-RU"/>
        </w:rPr>
        <w:t xml:space="preserve">. 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наказания по ст. </w:t>
      </w:r>
      <w:r>
        <w:rPr>
          <w:rFonts w:eastAsia="Times New Roman"/>
          <w:sz w:val="28"/>
          <w:szCs w:val="28"/>
          <w:lang w:val="ru-RU"/>
        </w:rPr>
        <w:t xml:space="preserve">5.26 ч. 4 </w:t>
      </w:r>
      <w:r>
        <w:rPr>
          <w:sz w:val="28"/>
          <w:szCs w:val="28"/>
          <w:lang w:val="ru-RU"/>
        </w:rPr>
        <w:t xml:space="preserve">Кодекса РФ об административных правонарушениях мировой судья учитывает характер правонарушения, обстоятельства смягчающие административную ответственность, к которым относит </w:t>
      </w:r>
      <w:r w:rsidRPr="00045722">
        <w:rPr>
          <w:sz w:val="28"/>
          <w:szCs w:val="28"/>
          <w:lang w:val="ru-RU"/>
        </w:rPr>
        <w:t>признание вины</w:t>
      </w:r>
      <w:r>
        <w:rPr>
          <w:sz w:val="28"/>
          <w:szCs w:val="28"/>
          <w:lang w:val="ru-RU"/>
        </w:rPr>
        <w:t xml:space="preserve">, отсутствие обстоятельств, отягчающих административную ответственность, в </w:t>
      </w:r>
      <w:r>
        <w:rPr>
          <w:sz w:val="28"/>
          <w:szCs w:val="28"/>
          <w:lang w:val="ru-RU"/>
        </w:rPr>
        <w:t>связи</w:t>
      </w:r>
      <w:r>
        <w:rPr>
          <w:sz w:val="28"/>
          <w:szCs w:val="28"/>
          <w:lang w:val="ru-RU"/>
        </w:rPr>
        <w:t xml:space="preserve"> с чем мировой судья считает возможным назначить </w:t>
      </w:r>
      <w:r w:rsidRPr="00503AEC" w:rsidR="00503AEC">
        <w:rPr>
          <w:sz w:val="28"/>
          <w:szCs w:val="28"/>
          <w:lang w:val="ru-RU"/>
        </w:rPr>
        <w:t>Мамедову Т.А.-о</w:t>
      </w:r>
      <w:r>
        <w:rPr>
          <w:sz w:val="28"/>
          <w:szCs w:val="28"/>
          <w:lang w:val="ru-RU"/>
        </w:rPr>
        <w:t xml:space="preserve">. наказание в </w:t>
      </w:r>
      <w:r>
        <w:rPr>
          <w:sz w:val="28"/>
          <w:szCs w:val="28"/>
          <w:lang w:val="ru-RU"/>
        </w:rPr>
        <w:t xml:space="preserve">виде штрафа в минимальном размере, предусмотренном санкцией </w:t>
      </w:r>
      <w:r>
        <w:rPr>
          <w:rFonts w:eastAsia="Times New Roman"/>
          <w:sz w:val="28"/>
          <w:szCs w:val="28"/>
          <w:lang w:val="ru-RU"/>
        </w:rPr>
        <w:t>ст.</w:t>
      </w:r>
      <w:hyperlink r:id="rId4" w:tgtFrame="_blank" w:tooltip="КОАП &gt;  Раздел II. Особенная часть &gt; Глава 19. Административные правонарушения против порядка управления &gt;&lt;span class=" w:history="1">
        <w:r>
          <w:rPr>
            <w:rStyle w:val="Hyperlink"/>
            <w:rFonts w:eastAsia="Times New Roman"/>
            <w:sz w:val="28"/>
            <w:szCs w:val="28"/>
            <w:lang w:val="ru-RU"/>
          </w:rPr>
          <w:t>5.26</w:t>
        </w:r>
      </w:hyperlink>
      <w:r>
        <w:rPr>
          <w:rFonts w:eastAsia="Times New Roman"/>
          <w:sz w:val="28"/>
          <w:szCs w:val="28"/>
          <w:lang w:val="ru-RU"/>
        </w:rPr>
        <w:t xml:space="preserve"> ч. 4</w:t>
      </w:r>
      <w:r>
        <w:rPr>
          <w:sz w:val="28"/>
          <w:szCs w:val="28"/>
          <w:lang w:val="ru-RU"/>
        </w:rPr>
        <w:t xml:space="preserve"> Кодекса РФ об административных правонарушениях.</w:t>
      </w:r>
    </w:p>
    <w:p w:rsidR="005F1EF8" w:rsidP="005F1EF8">
      <w:pPr>
        <w:ind w:right="-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мнению </w:t>
      </w:r>
      <w:r>
        <w:rPr>
          <w:sz w:val="28"/>
          <w:szCs w:val="28"/>
          <w:lang w:val="ru-RU"/>
        </w:rPr>
        <w:t>мирового</w:t>
      </w:r>
      <w:r>
        <w:rPr>
          <w:sz w:val="28"/>
          <w:szCs w:val="28"/>
          <w:lang w:val="ru-RU"/>
        </w:rPr>
        <w:t xml:space="preserve"> судьи, назначенное наказание  в полной мере позволит реализовать цели административного наказания, предусмотренные ст. 3.1. Кодекса РФ об административных правонарушениях – предупреждения совершения правонарушителем  новых правонарушений.</w:t>
      </w:r>
    </w:p>
    <w:p w:rsidR="005F1EF8" w:rsidP="005F1EF8">
      <w:pPr>
        <w:ind w:right="-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Руководствуясь </w:t>
      </w:r>
      <w:r>
        <w:rPr>
          <w:sz w:val="28"/>
          <w:szCs w:val="28"/>
          <w:lang w:val="ru-RU"/>
        </w:rPr>
        <w:t>ст.ст</w:t>
      </w:r>
      <w:r>
        <w:rPr>
          <w:sz w:val="28"/>
          <w:szCs w:val="28"/>
          <w:lang w:val="ru-RU"/>
        </w:rPr>
        <w:t>. 5.26 ч. 4, 29.9, 29.10, 29.11 Кодекса РФ об административных правонарушениях, мировой судья</w:t>
      </w:r>
    </w:p>
    <w:p w:rsidR="005F1EF8" w:rsidP="005F1EF8">
      <w:pPr>
        <w:ind w:right="-284"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ПОСТАНОВИЛ:</w:t>
      </w:r>
    </w:p>
    <w:p w:rsidR="005F1EF8" w:rsidP="005F1EF8">
      <w:pPr>
        <w:ind w:right="-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Признать </w:t>
      </w:r>
      <w:r w:rsidRPr="00503AEC" w:rsidR="00503AEC">
        <w:rPr>
          <w:color w:val="auto"/>
          <w:sz w:val="28"/>
          <w:szCs w:val="28"/>
          <w:lang w:val="ru-RU"/>
        </w:rPr>
        <w:t>Мамедова Т</w:t>
      </w:r>
      <w:r w:rsidR="00180C37">
        <w:rPr>
          <w:color w:val="auto"/>
          <w:sz w:val="28"/>
          <w:szCs w:val="28"/>
          <w:lang w:val="ru-RU"/>
        </w:rPr>
        <w:t>.</w:t>
      </w:r>
      <w:r w:rsidRPr="00503AEC" w:rsidR="00503AEC">
        <w:rPr>
          <w:color w:val="auto"/>
          <w:sz w:val="28"/>
          <w:szCs w:val="28"/>
          <w:lang w:val="ru-RU"/>
        </w:rPr>
        <w:t xml:space="preserve"> А</w:t>
      </w:r>
      <w:r w:rsidR="00180C37">
        <w:rPr>
          <w:color w:val="auto"/>
          <w:sz w:val="28"/>
          <w:szCs w:val="28"/>
          <w:lang w:val="ru-RU"/>
        </w:rPr>
        <w:t>.</w:t>
      </w:r>
      <w:r w:rsidRPr="00503AEC" w:rsidR="00503AEC">
        <w:rPr>
          <w:color w:val="auto"/>
          <w:sz w:val="28"/>
          <w:szCs w:val="28"/>
          <w:lang w:val="ru-RU"/>
        </w:rPr>
        <w:t xml:space="preserve"> </w:t>
      </w:r>
      <w:r w:rsidRPr="00503AEC" w:rsidR="00503AEC">
        <w:rPr>
          <w:color w:val="auto"/>
          <w:sz w:val="28"/>
          <w:szCs w:val="28"/>
          <w:lang w:val="ru-RU"/>
        </w:rPr>
        <w:t>оглы</w:t>
      </w:r>
      <w:r w:rsidRPr="00503AEC" w:rsidR="00503AEC">
        <w:rPr>
          <w:color w:val="auto"/>
          <w:sz w:val="28"/>
          <w:szCs w:val="28"/>
          <w:lang w:val="ru-RU"/>
        </w:rPr>
        <w:t xml:space="preserve">, </w:t>
      </w:r>
      <w:r w:rsidR="00180C37">
        <w:rPr>
          <w:color w:val="auto"/>
          <w:sz w:val="28"/>
          <w:szCs w:val="28"/>
          <w:lang w:val="ru-RU"/>
        </w:rPr>
        <w:t>***</w:t>
      </w:r>
      <w:r w:rsidR="00503AEC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года рождения </w:t>
      </w:r>
      <w:r>
        <w:rPr>
          <w:sz w:val="28"/>
          <w:szCs w:val="28"/>
          <w:lang w:val="ru-RU"/>
        </w:rPr>
        <w:t xml:space="preserve">виновным в совершении правонарушения, предусмотренного </w:t>
      </w:r>
      <w:r>
        <w:rPr>
          <w:rFonts w:eastAsia="Times New Roman"/>
          <w:sz w:val="28"/>
          <w:szCs w:val="28"/>
          <w:lang w:val="ru-RU"/>
        </w:rPr>
        <w:t>ст.</w:t>
      </w:r>
      <w:hyperlink r:id="rId4" w:tgtFrame="_blank" w:tooltip="КОАП &gt;  Раздел II. Особенная часть &gt; Глава 19. Административные правонарушения против порядка управления &gt;&lt;span class=" w:history="1">
        <w:r>
          <w:rPr>
            <w:rStyle w:val="Hyperlink"/>
            <w:rFonts w:eastAsia="Times New Roman"/>
            <w:sz w:val="28"/>
            <w:szCs w:val="28"/>
            <w:lang w:val="ru-RU"/>
          </w:rPr>
          <w:t xml:space="preserve"> 5.26 </w:t>
        </w:r>
      </w:hyperlink>
      <w:r>
        <w:rPr>
          <w:rFonts w:eastAsia="Times New Roman"/>
          <w:sz w:val="28"/>
          <w:szCs w:val="28"/>
          <w:lang w:val="ru-RU"/>
        </w:rPr>
        <w:t>ч. 4</w:t>
      </w:r>
      <w:r>
        <w:rPr>
          <w:sz w:val="28"/>
          <w:szCs w:val="28"/>
          <w:lang w:val="ru-RU"/>
        </w:rPr>
        <w:t xml:space="preserve"> Кодекса РФ об административных правонарушениях и назначить ему  административное наказание в виде штрафа в размере 5000 (пяти тысяч) рублей.</w:t>
      </w:r>
    </w:p>
    <w:p w:rsidR="00180C37" w:rsidP="00180C37">
      <w:pPr>
        <w:pStyle w:val="ConsPlusNormal"/>
        <w:ind w:right="-284" w:firstLine="567"/>
        <w:jc w:val="both"/>
        <w:rPr>
          <w:rFonts w:ascii="Times New Roman" w:eastAsia="HG Mincho Light J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HG Mincho Light J" w:hAnsi="Times New Roman" w:cs="Times New Roman"/>
          <w:sz w:val="28"/>
          <w:szCs w:val="28"/>
          <w:shd w:val="clear" w:color="auto" w:fill="FFFFFF"/>
        </w:rPr>
        <w:t xml:space="preserve">Разъяснить </w:t>
      </w:r>
      <w:r w:rsidR="00503AEC">
        <w:rPr>
          <w:rFonts w:ascii="Times New Roman" w:eastAsia="HG Mincho Light J" w:hAnsi="Times New Roman" w:cs="Times New Roman"/>
          <w:sz w:val="28"/>
          <w:szCs w:val="28"/>
          <w:shd w:val="clear" w:color="auto" w:fill="FFFFFF"/>
        </w:rPr>
        <w:t>Мамедову Т.А.-</w:t>
      </w:r>
      <w:r w:rsidR="00503AEC">
        <w:rPr>
          <w:rFonts w:ascii="Times New Roman" w:eastAsia="HG Mincho Light J" w:hAnsi="Times New Roman" w:cs="Times New Roman"/>
          <w:sz w:val="28"/>
          <w:szCs w:val="28"/>
          <w:shd w:val="clear" w:color="auto" w:fill="FFFFFF"/>
        </w:rPr>
        <w:t>о</w:t>
      </w:r>
      <w:r w:rsidR="00503AEC">
        <w:rPr>
          <w:rFonts w:ascii="Times New Roman" w:eastAsia="HG Mincho Light J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HG Mincho Light J" w:hAnsi="Times New Roman" w:cs="Times New Roman"/>
          <w:sz w:val="28"/>
          <w:szCs w:val="28"/>
          <w:shd w:val="clear" w:color="auto" w:fill="FFFFFF"/>
        </w:rPr>
        <w:t xml:space="preserve">, что </w:t>
      </w:r>
      <w:r>
        <w:rPr>
          <w:rFonts w:ascii="Times New Roman" w:eastAsia="HG Mincho Light J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HG Mincho Light J" w:hAnsi="Times New Roman" w:cs="Times New Roman"/>
          <w:sz w:val="28"/>
          <w:szCs w:val="28"/>
          <w:shd w:val="clear" w:color="auto" w:fill="FFFFFF"/>
        </w:rPr>
        <w:t xml:space="preserve">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Pr="00180C37">
        <w:t xml:space="preserve"> </w:t>
      </w:r>
      <w:r w:rsidRPr="00180C37">
        <w:rPr>
          <w:rFonts w:ascii="Times New Roman" w:eastAsia="HG Mincho Light J" w:hAnsi="Times New Roman" w:cs="Times New Roman"/>
          <w:sz w:val="28"/>
          <w:szCs w:val="28"/>
          <w:shd w:val="clear" w:color="auto" w:fill="FFFFFF"/>
        </w:rPr>
        <w:t>«реквизиты».</w:t>
      </w:r>
    </w:p>
    <w:p w:rsidR="005F1EF8" w:rsidRPr="00180C37" w:rsidP="00180C37">
      <w:pPr>
        <w:pStyle w:val="ConsPlusNormal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37">
        <w:rPr>
          <w:rFonts w:ascii="Times New Roman" w:hAnsi="Times New Roman" w:cs="Times New Roman"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№26 Бахчисарайского судебного района (Бахчисарайский муниципальный район) Республики Крым в течение десяти суток со дня получения его копии.</w:t>
      </w:r>
    </w:p>
    <w:p w:rsidR="005F1EF8" w:rsidP="005F1EF8">
      <w:pPr>
        <w:pStyle w:val="NoSpacing"/>
        <w:ind w:right="-284" w:firstLine="567"/>
        <w:jc w:val="both"/>
        <w:rPr>
          <w:sz w:val="28"/>
          <w:szCs w:val="28"/>
          <w:lang w:val="ru-RU"/>
        </w:rPr>
      </w:pPr>
    </w:p>
    <w:p w:rsidR="001212CD" w:rsidP="005F1EF8">
      <w:pPr>
        <w:pStyle w:val="NoSpacing"/>
        <w:ind w:right="-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                                                                  Е.Н. </w:t>
      </w:r>
      <w:r>
        <w:rPr>
          <w:sz w:val="28"/>
          <w:szCs w:val="28"/>
          <w:lang w:val="ru-RU"/>
        </w:rPr>
        <w:t>Андрухова</w:t>
      </w:r>
      <w:r>
        <w:rPr>
          <w:sz w:val="28"/>
          <w:szCs w:val="28"/>
          <w:lang w:val="ru-RU"/>
        </w:rPr>
        <w:t xml:space="preserve">  </w:t>
      </w:r>
    </w:p>
    <w:p w:rsidR="001212CD" w:rsidP="005F1EF8">
      <w:pPr>
        <w:pStyle w:val="NoSpacing"/>
        <w:ind w:right="-284" w:firstLine="567"/>
        <w:jc w:val="both"/>
        <w:rPr>
          <w:sz w:val="28"/>
          <w:szCs w:val="28"/>
          <w:lang w:val="ru-RU"/>
        </w:rPr>
      </w:pPr>
    </w:p>
    <w:p w:rsidR="001212CD" w:rsidP="005F1EF8">
      <w:pPr>
        <w:pStyle w:val="NoSpacing"/>
        <w:ind w:right="-284" w:firstLine="567"/>
        <w:jc w:val="both"/>
        <w:rPr>
          <w:sz w:val="28"/>
          <w:szCs w:val="28"/>
          <w:lang w:val="ru-RU"/>
        </w:rPr>
      </w:pPr>
    </w:p>
    <w:p w:rsidR="001212CD" w:rsidP="005F1EF8">
      <w:pPr>
        <w:pStyle w:val="NoSpacing"/>
        <w:ind w:right="-284" w:firstLine="567"/>
        <w:jc w:val="both"/>
        <w:rPr>
          <w:sz w:val="28"/>
          <w:szCs w:val="28"/>
          <w:lang w:val="ru-RU"/>
        </w:rPr>
      </w:pPr>
    </w:p>
    <w:p w:rsidR="001212CD" w:rsidRPr="001212CD" w:rsidP="001212CD">
      <w:pPr>
        <w:widowControl/>
        <w:suppressAutoHyphens w:val="0"/>
        <w:ind w:firstLine="709"/>
        <w:jc w:val="right"/>
        <w:rPr>
          <w:rFonts w:eastAsia="Times New Roman"/>
          <w:color w:val="auto"/>
          <w:lang w:val="ru-RU"/>
        </w:rPr>
      </w:pPr>
      <w:r w:rsidRPr="001212CD">
        <w:rPr>
          <w:rFonts w:eastAsia="Times New Roman"/>
          <w:color w:val="auto"/>
          <w:lang w:val="ru-RU"/>
        </w:rPr>
        <w:t>ДЕПЕРСОНИФИКАЦИЮ</w:t>
      </w:r>
    </w:p>
    <w:p w:rsidR="001212CD" w:rsidRPr="001212CD" w:rsidP="001212CD">
      <w:pPr>
        <w:widowControl/>
        <w:suppressAutoHyphens w:val="0"/>
        <w:ind w:firstLine="709"/>
        <w:jc w:val="right"/>
        <w:rPr>
          <w:rFonts w:eastAsia="Times New Roman"/>
          <w:color w:val="auto"/>
          <w:lang w:val="ru-RU"/>
        </w:rPr>
      </w:pPr>
      <w:r w:rsidRPr="001212CD">
        <w:rPr>
          <w:rFonts w:eastAsia="Times New Roman"/>
          <w:color w:val="auto"/>
          <w:lang w:val="ru-RU"/>
        </w:rPr>
        <w:t>Лингвистический контроль произвел</w:t>
      </w:r>
    </w:p>
    <w:p w:rsidR="001212CD" w:rsidRPr="001212CD" w:rsidP="001212CD">
      <w:pPr>
        <w:widowControl/>
        <w:suppressAutoHyphens w:val="0"/>
        <w:ind w:firstLine="709"/>
        <w:jc w:val="right"/>
        <w:rPr>
          <w:rFonts w:eastAsia="Times New Roman"/>
          <w:color w:val="auto"/>
          <w:lang w:val="ru-RU"/>
        </w:rPr>
      </w:pPr>
      <w:r w:rsidRPr="001212CD">
        <w:rPr>
          <w:rFonts w:eastAsia="Times New Roman"/>
          <w:color w:val="auto"/>
          <w:lang w:val="ru-RU"/>
        </w:rPr>
        <w:t xml:space="preserve">Помощник судьи  _______________ В.В. </w:t>
      </w:r>
      <w:r w:rsidRPr="001212CD">
        <w:rPr>
          <w:rFonts w:eastAsia="Times New Roman"/>
          <w:color w:val="auto"/>
          <w:lang w:val="ru-RU"/>
        </w:rPr>
        <w:t>Жуган</w:t>
      </w:r>
    </w:p>
    <w:p w:rsidR="001212CD" w:rsidRPr="001212CD" w:rsidP="001212CD">
      <w:pPr>
        <w:widowControl/>
        <w:suppressAutoHyphens w:val="0"/>
        <w:ind w:firstLine="709"/>
        <w:jc w:val="right"/>
        <w:rPr>
          <w:rFonts w:eastAsia="Times New Roman"/>
          <w:color w:val="auto"/>
          <w:lang w:val="ru-RU"/>
        </w:rPr>
      </w:pPr>
      <w:r w:rsidRPr="001212CD">
        <w:rPr>
          <w:rFonts w:eastAsia="Times New Roman"/>
          <w:color w:val="auto"/>
          <w:lang w:val="ru-RU"/>
        </w:rPr>
        <w:t>СОГЛАСОВАНО</w:t>
      </w:r>
    </w:p>
    <w:p w:rsidR="001212CD" w:rsidRPr="001212CD" w:rsidP="001212CD">
      <w:pPr>
        <w:widowControl/>
        <w:suppressAutoHyphens w:val="0"/>
        <w:ind w:right="-406"/>
        <w:jc w:val="right"/>
        <w:rPr>
          <w:rFonts w:ascii="Calibri" w:eastAsia="Calibri" w:hAnsi="Calibri"/>
          <w:color w:val="auto"/>
          <w:sz w:val="28"/>
          <w:szCs w:val="28"/>
          <w:lang w:val="ru-RU" w:eastAsia="en-US"/>
        </w:rPr>
      </w:pPr>
      <w:r w:rsidRPr="001212CD">
        <w:rPr>
          <w:rFonts w:eastAsia="Times New Roman"/>
          <w:color w:val="auto"/>
          <w:lang w:val="ru-RU"/>
        </w:rPr>
        <w:t xml:space="preserve">Мировой судья __________________Е.Н. </w:t>
      </w:r>
      <w:r w:rsidRPr="001212CD">
        <w:rPr>
          <w:rFonts w:eastAsia="Times New Roman"/>
          <w:color w:val="auto"/>
          <w:lang w:val="ru-RU"/>
        </w:rPr>
        <w:t>Андрухова</w:t>
      </w:r>
    </w:p>
    <w:p w:rsidR="005F1EF8" w:rsidP="005F1EF8">
      <w:pPr>
        <w:pStyle w:val="NoSpacing"/>
        <w:ind w:right="-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5F1EF8" w:rsidP="005F1EF8">
      <w:pPr>
        <w:pStyle w:val="NoSpacing"/>
        <w:ind w:right="-284" w:firstLine="567"/>
        <w:jc w:val="both"/>
        <w:rPr>
          <w:sz w:val="28"/>
          <w:szCs w:val="28"/>
          <w:lang w:val="ru-RU"/>
        </w:rPr>
      </w:pPr>
    </w:p>
    <w:sectPr w:rsidSect="00996D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31"/>
    <w:rsid w:val="00045722"/>
    <w:rsid w:val="000B048A"/>
    <w:rsid w:val="001212CD"/>
    <w:rsid w:val="00180C37"/>
    <w:rsid w:val="00347779"/>
    <w:rsid w:val="00392754"/>
    <w:rsid w:val="00503AEC"/>
    <w:rsid w:val="005F1EF8"/>
    <w:rsid w:val="006E7EAE"/>
    <w:rsid w:val="00776E9A"/>
    <w:rsid w:val="00810F5B"/>
    <w:rsid w:val="00996D57"/>
    <w:rsid w:val="00D03231"/>
    <w:rsid w:val="00D91A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8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1E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1EF8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val="ru-RU"/>
    </w:rPr>
  </w:style>
  <w:style w:type="paragraph" w:styleId="NoSpacing">
    <w:name w:val="No Spacing"/>
    <w:uiPriority w:val="1"/>
    <w:qFormat/>
    <w:rsid w:val="005F1EF8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paragraph" w:customStyle="1" w:styleId="ConsPlusNormal">
    <w:name w:val="ConsPlusNormal"/>
    <w:uiPriority w:val="99"/>
    <w:semiHidden/>
    <w:rsid w:val="005F1E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dress2">
    <w:name w:val="address2"/>
    <w:rsid w:val="005F1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9/statia-19.29_1/" TargetMode="External" /><Relationship Id="rId5" Type="http://schemas.openxmlformats.org/officeDocument/2006/relationships/hyperlink" Target="consultantplus://offline/ref=4032670A9084ACE061CF86553D8C0A340B07B4DE1CE76F9EAEA36DF031A206EF5D64E20078FC984F9E94A047BFF8AD1C492D692532A05A9FrCL3I" TargetMode="External" /><Relationship Id="rId6" Type="http://schemas.openxmlformats.org/officeDocument/2006/relationships/hyperlink" Target="consultantplus://offline/ref=4032670A9084ACE061CF86553D8C0A340B06B5DC1DEA6F9EAEA36DF031A206EF5D64E20970F7CC1DDECAF916F8B3A01F54316924r2L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