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5-26-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делу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7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АРК, гражданина РФ, 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фактически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ешением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Бахчисарайского районного суда </w:t>
      </w:r>
      <w:r>
        <w:rPr>
          <w:rStyle w:val="cat-Addressgrp-1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отношении </w:t>
      </w:r>
      <w:r>
        <w:rPr>
          <w:rStyle w:val="cat-FIOgrp-19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установлен административный надзор срок</w:t>
      </w:r>
      <w:r>
        <w:rPr>
          <w:rFonts w:ascii="Times New Roman" w:eastAsia="Times New Roman" w:hAnsi="Times New Roman" w:cs="Times New Roman"/>
          <w:sz w:val="25"/>
          <w:szCs w:val="25"/>
        </w:rPr>
        <w:t>ом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том числе с возложением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запрета пребывания вне жилого помещения, являющегося местом жительства либо пребывания (нахождения) поднадзорного лица с </w:t>
      </w:r>
      <w:r>
        <w:rPr>
          <w:rStyle w:val="cat-Timegrp-26rplc-14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Style w:val="cat-Timegrp-27rplc-15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следующих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FIOgrp-20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будучи подвергнутым наказанию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пос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тановления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82 04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014549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силу </w:t>
      </w:r>
      <w:r>
        <w:rPr>
          <w:rStyle w:val="cat-Dategrp-9rplc-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с назначение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штрафа в размере </w:t>
      </w:r>
      <w:r>
        <w:rPr>
          <w:rStyle w:val="cat-Sumgrp-23rplc-1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0rplc-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8rplc-20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нарушение установленного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запрета пребывал вне жилого помещения являющегося местом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Своими действиями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20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совершил административное правонарушение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свою </w:t>
      </w:r>
      <w:r>
        <w:rPr>
          <w:rFonts w:ascii="Times New Roman" w:eastAsia="Times New Roman" w:hAnsi="Times New Roman" w:cs="Times New Roman"/>
          <w:sz w:val="25"/>
          <w:szCs w:val="25"/>
        </w:rPr>
        <w:t>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 полностью, в содеянном раскаялся, просил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минимальное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пояснения </w:t>
      </w:r>
      <w:r>
        <w:rPr>
          <w:rStyle w:val="cat-FIOgrp-19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9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>19.24.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20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>19.24.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rFonts w:ascii="Times New Roman" w:eastAsia="Times New Roman" w:hAnsi="Times New Roman" w:cs="Times New Roman"/>
          <w:sz w:val="25"/>
          <w:szCs w:val="25"/>
        </w:rPr>
        <w:t>авонарушении, а именно: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82 01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9642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Style w:val="cat-FIOgrp-19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(л.д.3);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82 10 № 015860 от </w:t>
      </w:r>
      <w:r>
        <w:rPr>
          <w:rStyle w:val="cat-Dategrp-11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задержании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5);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КУСП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2015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0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7);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полицейского ОППСП ОМВД России по </w:t>
      </w:r>
      <w:r>
        <w:rPr>
          <w:rStyle w:val="cat-Addressgrp-6rplc-3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сержанта полиции </w:t>
      </w:r>
      <w:r>
        <w:rPr>
          <w:rStyle w:val="cat-FIOgrp-21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планом-заданием от </w:t>
      </w:r>
      <w:r>
        <w:rPr>
          <w:rStyle w:val="cat-Dategrp-10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):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информационной карточки поднадзорного лица от </w:t>
      </w:r>
      <w:r>
        <w:rPr>
          <w:rStyle w:val="cat-Dategrp-12rplc-3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10);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решения Бахчисарайского районного суда </w:t>
      </w:r>
      <w:r>
        <w:rPr>
          <w:rStyle w:val="cat-Addressgrp-1rplc-3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8rplc-3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 делу № 2а-</w:t>
      </w:r>
      <w:r>
        <w:rPr>
          <w:rFonts w:ascii="Times New Roman" w:eastAsia="Times New Roman" w:hAnsi="Times New Roman" w:cs="Times New Roman"/>
          <w:sz w:val="25"/>
          <w:szCs w:val="25"/>
        </w:rPr>
        <w:t>1524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/2022,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3rplc-3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11-13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заключения о заведении дела административного надзора от </w:t>
      </w:r>
      <w:r>
        <w:rPr>
          <w:rStyle w:val="cat-Dategrp-14rplc-3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(л.д.14);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предупреждения в отношении </w:t>
      </w:r>
      <w:r>
        <w:rPr>
          <w:rStyle w:val="cat-FIOgrp-19rplc-3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4rplc-4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(л.д.9,9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82 04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14549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5rplc-4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</w:t>
      </w:r>
      <w:r>
        <w:rPr>
          <w:rStyle w:val="cat-FIOgrp-19rplc-4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УУП ОУУП и ПДН ОМВД России по </w:t>
      </w:r>
      <w:r>
        <w:rPr>
          <w:rStyle w:val="cat-Addressgrp-6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4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Проанализировав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оценив представленные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считает,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9rplc-4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правонарушения, предусмотренного частью 3 статьи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19.24 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 правонарушениях.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характер совершенного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20rplc-4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правонарушения, личность правонарушителя,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7rplc-4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0rplc-4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5rplc-4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3 ст. 19.24 КоАП РФ,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5"/>
          <w:szCs w:val="25"/>
        </w:rPr>
        <w:t>в виде административного ареста сроком на 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момента задержания </w:t>
      </w:r>
      <w:r>
        <w:rPr>
          <w:rStyle w:val="cat-FIOgrp-17rplc-5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органами внутренних дел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</w:t>
      </w:r>
      <w:r>
        <w:rPr>
          <w:rStyle w:val="cat-Timegrp-29rplc-5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Style w:val="cat-Dategrp-16rplc-5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</w:t>
      </w:r>
      <w:r>
        <w:rPr>
          <w:rStyle w:val="cat-FIOgrp-22rplc-56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Timegrp-26rplc-14">
    <w:name w:val="cat-Time grp-26 rplc-14"/>
    <w:basedOn w:val="DefaultParagraphFont"/>
  </w:style>
  <w:style w:type="character" w:customStyle="1" w:styleId="cat-Timegrp-27rplc-15">
    <w:name w:val="cat-Time grp-27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Sumgrp-23rplc-18">
    <w:name w:val="cat-Sum grp-23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Timegrp-28rplc-20">
    <w:name w:val="cat-Time grp-28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Dategrp-11rplc-44">
    <w:name w:val="cat-Date grp-11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ExternalSystemDefinedgrp-30rplc-48">
    <w:name w:val="cat-ExternalSystemDefined grp-30 rplc-48"/>
    <w:basedOn w:val="DefaultParagraphFont"/>
  </w:style>
  <w:style w:type="character" w:customStyle="1" w:styleId="cat-PassportDatagrp-25rplc-49">
    <w:name w:val="cat-PassportData grp-25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Timegrp-29rplc-51">
    <w:name w:val="cat-Time grp-29 rplc-51"/>
    <w:basedOn w:val="DefaultParagraphFont"/>
  </w:style>
  <w:style w:type="character" w:customStyle="1" w:styleId="cat-Dategrp-16rplc-52">
    <w:name w:val="cat-Date grp-16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22rplc-56">
    <w:name w:val="cat-FIO grp-2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