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117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Донецкая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3 ст. 12.8 Кодекса РФ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Style w:val="cat-Dategrp-9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Addressgrp-7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мопед </w:t>
      </w:r>
      <w:r>
        <w:rPr>
          <w:rStyle w:val="cat-CarMakeModelgrp-20rplc-1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принадлежащим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имея при этом права управления транспортным средством.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Состояние опьянения установлено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абсолютного этилового спирта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концентрации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более 0,16 мг/л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выдыхаемого воздуха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учетом суммарной погрешности измерения. Освидетельствование проведено с использованием прибора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Алкотектор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«Юпитер</w:t>
      </w:r>
      <w:r>
        <w:rPr>
          <w:rFonts w:ascii="Times New Roman" w:eastAsia="Times New Roman" w:hAnsi="Times New Roman" w:cs="Times New Roman"/>
          <w:sz w:val="26"/>
          <w:szCs w:val="26"/>
        </w:rPr>
        <w:t>-К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PhoneNumbergrp-21rplc-1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свидетельство о повер</w:t>
      </w:r>
      <w:r>
        <w:rPr>
          <w:rFonts w:ascii="Times New Roman" w:eastAsia="Times New Roman" w:hAnsi="Times New Roman" w:cs="Times New Roman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 С-КК/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54130084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тест № </w:t>
      </w:r>
      <w:r>
        <w:rPr>
          <w:rFonts w:ascii="Times New Roman" w:eastAsia="Times New Roman" w:hAnsi="Times New Roman" w:cs="Times New Roman"/>
          <w:sz w:val="26"/>
          <w:szCs w:val="26"/>
        </w:rPr>
        <w:t>00114</w:t>
      </w:r>
      <w:r>
        <w:rPr>
          <w:rFonts w:ascii="Times New Roman" w:eastAsia="Times New Roman" w:hAnsi="Times New Roman" w:cs="Times New Roman"/>
          <w:sz w:val="26"/>
          <w:szCs w:val="26"/>
        </w:rPr>
        <w:t>, показания прибора 0,</w:t>
      </w:r>
      <w:r>
        <w:rPr>
          <w:rFonts w:ascii="Times New Roman" w:eastAsia="Times New Roman" w:hAnsi="Times New Roman" w:cs="Times New Roman"/>
          <w:sz w:val="26"/>
          <w:szCs w:val="26"/>
        </w:rPr>
        <w:t>219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содержат уголовно наказуемого деяния. Своими действиями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нарушил п.</w:t>
      </w:r>
      <w:r>
        <w:rPr>
          <w:rFonts w:ascii="Times New Roman" w:eastAsia="Times New Roman" w:hAnsi="Times New Roman" w:cs="Times New Roman"/>
          <w:sz w:val="26"/>
          <w:szCs w:val="26"/>
        </w:rPr>
        <w:t>2.1.1,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2.7 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вину свою он признает, раскаивается, подтвердил факт управления транспортным средством без водительского удостоверения в состоянии опьянения. 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ч.3 ст.12.8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>
      <w:pPr>
        <w:widowControl w:val="0"/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5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3 ст. 12.8 КоАП РФ, 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32766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1); 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отстранении от управления транспортным средством серии 82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82 ОТ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032648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4);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тест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00114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задержании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82 </w:t>
      </w:r>
      <w:r>
        <w:rPr>
          <w:rFonts w:ascii="Times New Roman" w:eastAsia="Times New Roman" w:hAnsi="Times New Roman" w:cs="Times New Roman"/>
          <w:sz w:val="26"/>
          <w:szCs w:val="26"/>
        </w:rPr>
        <w:t>ПЗ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66408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6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 </w:t>
      </w:r>
      <w:r>
        <w:rPr>
          <w:rFonts w:ascii="Times New Roman" w:eastAsia="Times New Roman" w:hAnsi="Times New Roman" w:cs="Times New Roman"/>
          <w:sz w:val="26"/>
          <w:szCs w:val="26"/>
        </w:rPr>
        <w:t>Старшего инспектора группы по ИАЗ ОСБ ДПС ГИБДД МВД по РК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согласно, данным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3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12.8, 12.26 КоАП РФ, ч. 3 ст. 12.27 КоАП РФ, а также к уголовной ответственности по ч. 2,4,6 ст. 264 и ст. 264.1 УК РФ не привлекался (л.д.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модуля ФИС ГИБДД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данным котор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3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водительское удостоверение в РЭО ГИБДД РФ не получал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12);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видеоматериалами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применение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ареста, не установлено.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считает необходимым назначить </w:t>
      </w:r>
      <w:r>
        <w:rPr>
          <w:rStyle w:val="cat-FIOgrp-15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ареста, предусмотренного ч. 3 ст. 12.8 Кодекса РФ об административных правонарушениях.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3 ст. 12.8,</w:t>
      </w:r>
      <w:r>
        <w:rPr>
          <w:rFonts w:ascii="Times New Roman" w:eastAsia="Times New Roman" w:hAnsi="Times New Roman" w:cs="Times New Roman"/>
          <w:sz w:val="26"/>
          <w:szCs w:val="26"/>
        </w:rPr>
        <w:t>ст. ст. 29.9, 29.10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3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4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ему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сроком на 10 (десять)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Style w:val="cat-FIOgrp-13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 внутренних дел.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Style w:val="cat-FIOgrp-16rplc-4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Timegrp-19rplc-12">
    <w:name w:val="cat-Time grp-19 rplc-12"/>
    <w:basedOn w:val="DefaultParagraphFont"/>
  </w:style>
  <w:style w:type="character" w:customStyle="1" w:styleId="cat-Addressgrp-7rplc-13">
    <w:name w:val="cat-Address grp-7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CarMakeModelgrp-20rplc-16">
    <w:name w:val="cat-CarMakeModel grp-20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PhoneNumbergrp-21rplc-18">
    <w:name w:val="cat-PhoneNumber grp-21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ExternalSystemDefinedgrp-23rplc-31">
    <w:name w:val="cat-ExternalSystemDefined grp-23 rplc-31"/>
    <w:basedOn w:val="DefaultParagraphFont"/>
  </w:style>
  <w:style w:type="character" w:customStyle="1" w:styleId="cat-PassportDatagrp-18rplc-32">
    <w:name w:val="cat-PassportData grp-18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ExternalSystemDefinedgrp-23rplc-34">
    <w:name w:val="cat-ExternalSystemDefined grp-23 rplc-34"/>
    <w:basedOn w:val="DefaultParagraphFont"/>
  </w:style>
  <w:style w:type="character" w:customStyle="1" w:styleId="cat-PassportDatagrp-18rplc-35">
    <w:name w:val="cat-PassportData grp-18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ExternalSystemDefinedgrp-23rplc-41">
    <w:name w:val="cat-ExternalSystemDefined grp-23 rplc-41"/>
    <w:basedOn w:val="DefaultParagraphFont"/>
  </w:style>
  <w:style w:type="character" w:customStyle="1" w:styleId="cat-PassportDatagrp-18rplc-42">
    <w:name w:val="cat-PassportData grp-18 rplc-42"/>
    <w:basedOn w:val="DefaultParagraphFont"/>
  </w:style>
  <w:style w:type="character" w:customStyle="1" w:styleId="cat-FIOgrp-13rplc-43">
    <w:name w:val="cat-FIO grp-13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16rplc-47">
    <w:name w:val="cat-FIO grp-1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