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рассмотрев дело об административном правонарушении, в отношении </w:t>
      </w:r>
      <w:r>
        <w:rPr>
          <w:rStyle w:val="cat-FIOgrp-12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FIOgrp-13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9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Эжиев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М-С</w:t>
      </w:r>
      <w:r>
        <w:rPr>
          <w:rFonts w:ascii="Times New Roman" w:eastAsia="Times New Roman" w:hAnsi="Times New Roman" w:cs="Times New Roman"/>
          <w:sz w:val="26"/>
          <w:szCs w:val="26"/>
        </w:rPr>
        <w:t>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дясь по адресу: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прохождении медицинского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употреблении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М-С</w:t>
      </w:r>
      <w:r>
        <w:rPr>
          <w:rFonts w:ascii="Times New Roman" w:eastAsia="Times New Roman" w:hAnsi="Times New Roman" w:cs="Times New Roman"/>
          <w:sz w:val="26"/>
          <w:szCs w:val="26"/>
        </w:rPr>
        <w:t>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наркотических средства или психотропных веществ без назначения врача либо новых потенциально опасны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Эжиев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М-С</w:t>
      </w:r>
      <w:r>
        <w:rPr>
          <w:rFonts w:ascii="Times New Roman" w:eastAsia="Times New Roman" w:hAnsi="Times New Roman" w:cs="Times New Roman"/>
          <w:sz w:val="26"/>
          <w:szCs w:val="26"/>
        </w:rPr>
        <w:t>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свою вин</w:t>
      </w:r>
      <w:r>
        <w:rPr>
          <w:rFonts w:ascii="Times New Roman" w:eastAsia="Times New Roman" w:hAnsi="Times New Roman" w:cs="Times New Roman"/>
          <w:sz w:val="26"/>
          <w:szCs w:val="26"/>
        </w:rPr>
        <w:t>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прохождения 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употреблял наркотические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в прохождении медицинского освидетельствования не видел смысла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Помимо признания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М-С</w:t>
      </w:r>
      <w:r>
        <w:rPr>
          <w:rFonts w:ascii="Times New Roman" w:eastAsia="Times New Roman" w:hAnsi="Times New Roman" w:cs="Times New Roman"/>
          <w:sz w:val="26"/>
          <w:szCs w:val="26"/>
        </w:rPr>
        <w:t>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№ </w:t>
      </w:r>
      <w:r>
        <w:rPr>
          <w:rFonts w:ascii="Times New Roman" w:eastAsia="Times New Roman" w:hAnsi="Times New Roman" w:cs="Times New Roman"/>
          <w:sz w:val="26"/>
          <w:szCs w:val="26"/>
        </w:rPr>
        <w:t>19635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12 № </w:t>
      </w:r>
      <w:r>
        <w:rPr>
          <w:rFonts w:ascii="Times New Roman" w:eastAsia="Times New Roman" w:hAnsi="Times New Roman" w:cs="Times New Roman"/>
          <w:sz w:val="26"/>
          <w:szCs w:val="26"/>
        </w:rPr>
        <w:t>0317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должностного лица – УУП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Style w:val="cat-Addressgrp-7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лейтенанта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М-С</w:t>
      </w:r>
      <w:r>
        <w:rPr>
          <w:rFonts w:ascii="Times New Roman" w:eastAsia="Times New Roman" w:hAnsi="Times New Roman" w:cs="Times New Roman"/>
          <w:sz w:val="26"/>
          <w:szCs w:val="26"/>
        </w:rPr>
        <w:t>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задержании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М-С</w:t>
      </w:r>
      <w:r>
        <w:rPr>
          <w:rFonts w:ascii="Times New Roman" w:eastAsia="Times New Roman" w:hAnsi="Times New Roman" w:cs="Times New Roman"/>
          <w:sz w:val="26"/>
          <w:szCs w:val="26"/>
        </w:rPr>
        <w:t>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М-С</w:t>
      </w:r>
      <w:r>
        <w:rPr>
          <w:rFonts w:ascii="Times New Roman" w:eastAsia="Times New Roman" w:hAnsi="Times New Roman" w:cs="Times New Roman"/>
          <w:sz w:val="26"/>
          <w:szCs w:val="26"/>
        </w:rPr>
        <w:t>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>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М-С</w:t>
      </w:r>
      <w:r>
        <w:rPr>
          <w:rFonts w:ascii="Times New Roman" w:eastAsia="Times New Roman" w:hAnsi="Times New Roman" w:cs="Times New Roman"/>
          <w:sz w:val="26"/>
          <w:szCs w:val="26"/>
        </w:rPr>
        <w:t>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правонарушителя,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мировой судья считает, что к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М-С</w:t>
      </w:r>
      <w:r>
        <w:rPr>
          <w:rFonts w:ascii="Times New Roman" w:eastAsia="Times New Roman" w:hAnsi="Times New Roman" w:cs="Times New Roman"/>
          <w:sz w:val="26"/>
          <w:szCs w:val="26"/>
        </w:rPr>
        <w:t>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ст.6.9,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29.9 - 29.11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2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внутренних дел, с </w:t>
      </w:r>
      <w:r>
        <w:rPr>
          <w:rStyle w:val="cat-Timegrp-22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Dategrp-8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ExternalSystemDefinedgrp-23rplc-31">
    <w:name w:val="cat-ExternalSystemDefined grp-23 rplc-31"/>
    <w:basedOn w:val="DefaultParagraphFont"/>
  </w:style>
  <w:style w:type="character" w:customStyle="1" w:styleId="cat-PassportDatagrp-20rplc-32">
    <w:name w:val="cat-PassportData grp-20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Timegrp-22rplc-35">
    <w:name w:val="cat-Time grp-22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8rplc-40">
    <w:name w:val="cat-FIO grp-1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