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B83E98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83E98">
        <w:rPr>
          <w:rFonts w:ascii="Times New Roman" w:eastAsia="Times New Roman" w:hAnsi="Times New Roman" w:cs="Times New Roman"/>
          <w:sz w:val="19"/>
          <w:szCs w:val="19"/>
          <w:lang w:eastAsia="ru-RU"/>
        </w:rPr>
        <w:t>Дело № 5-26-</w:t>
      </w:r>
      <w:r w:rsidRPr="00B83E98" w:rsidR="00BC2ED5">
        <w:rPr>
          <w:rFonts w:ascii="Times New Roman" w:eastAsia="Times New Roman" w:hAnsi="Times New Roman" w:cs="Times New Roman"/>
          <w:sz w:val="19"/>
          <w:szCs w:val="19"/>
          <w:lang w:eastAsia="ru-RU"/>
        </w:rPr>
        <w:t>1</w:t>
      </w:r>
      <w:r w:rsidRPr="00B83E98" w:rsidR="00E12AAF">
        <w:rPr>
          <w:rFonts w:ascii="Times New Roman" w:eastAsia="Times New Roman" w:hAnsi="Times New Roman" w:cs="Times New Roman"/>
          <w:sz w:val="19"/>
          <w:szCs w:val="19"/>
          <w:lang w:eastAsia="ru-RU"/>
        </w:rPr>
        <w:t>3</w:t>
      </w:r>
      <w:r w:rsidRPr="00B83E98" w:rsidR="00F2391B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ru-RU"/>
        </w:rPr>
        <w:t>/20</w:t>
      </w:r>
      <w:r w:rsidRPr="00B83E98" w:rsidR="006B7209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Pr="00B83E98" w:rsidR="00F2391B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</w:p>
    <w:p w:rsidR="00BF5E79" w:rsidRPr="00B83E98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B83E98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ПОСТАНОВЛЕНИЕ </w:t>
      </w:r>
    </w:p>
    <w:p w:rsidR="00BF5E79" w:rsidRPr="00B83E98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B83E98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по делу об административном правонарушении</w:t>
      </w:r>
    </w:p>
    <w:p w:rsidR="00BF5E79" w:rsidRPr="00B83E98" w:rsidP="00BF5E79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2</w:t>
      </w:r>
      <w:r w:rsidRPr="00B83E98" w:rsidR="00E12AAF">
        <w:rPr>
          <w:rFonts w:ascii="Times New Roman" w:eastAsia="Times New Roman" w:hAnsi="Times New Roman" w:cs="Times New Roman"/>
          <w:sz w:val="19"/>
          <w:szCs w:val="19"/>
          <w:lang w:eastAsia="ar-SA"/>
        </w:rPr>
        <w:t>9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марта 2022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                                                                                              г. Бахчисарай</w:t>
      </w:r>
    </w:p>
    <w:p w:rsidR="00BF5E79" w:rsidRPr="00B83E9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М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ирово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й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судь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я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Андрухова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Е.Н.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(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298400, г.</w:t>
      </w:r>
      <w:r w:rsidRPr="00B83E98" w:rsidR="00D62E8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Бахчисарай, ул.</w:t>
      </w:r>
      <w:r w:rsidRPr="00B83E98" w:rsidR="00D62E8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Фрунзе, 36В</w:t>
      </w:r>
      <w:r w:rsidRPr="00B83E98" w:rsidR="0049763B">
        <w:rPr>
          <w:rFonts w:ascii="Times New Roman" w:eastAsia="Times New Roman" w:hAnsi="Times New Roman" w:cs="Times New Roman"/>
          <w:sz w:val="19"/>
          <w:szCs w:val="19"/>
          <w:lang w:eastAsia="ar-SA"/>
        </w:rPr>
        <w:t>)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,</w:t>
      </w:r>
      <w:r w:rsidRPr="00B83E98" w:rsidR="000E7926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рассмотрев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дел</w:t>
      </w:r>
      <w:r w:rsidRPr="00B83E98" w:rsidR="000E7926">
        <w:rPr>
          <w:rFonts w:ascii="Times New Roman" w:eastAsia="Times New Roman" w:hAnsi="Times New Roman" w:cs="Times New Roman"/>
          <w:sz w:val="19"/>
          <w:szCs w:val="19"/>
          <w:lang w:eastAsia="ar-SA"/>
        </w:rPr>
        <w:t>о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об административ</w:t>
      </w:r>
      <w:r w:rsidRPr="00B83E98" w:rsidR="003C3FEF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ном правонарушении в отношении  </w:t>
      </w:r>
      <w:r w:rsidRPr="00B83E98" w:rsidR="004925E2">
        <w:rPr>
          <w:rFonts w:ascii="Times New Roman" w:eastAsia="Times New Roman" w:hAnsi="Times New Roman" w:cs="Times New Roman"/>
          <w:sz w:val="19"/>
          <w:szCs w:val="19"/>
          <w:lang w:eastAsia="ar-SA"/>
        </w:rPr>
        <w:t>Асанова А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B83E98" w:rsidR="004925E2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К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B83E98" w:rsidR="004925E2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***</w:t>
      </w:r>
      <w:r w:rsidRPr="00B83E98" w:rsidR="00472B1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года рождения, </w:t>
      </w:r>
      <w:r w:rsidRPr="00B83E98" w:rsidR="006B720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место рождения 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***</w:t>
      </w:r>
      <w:r w:rsidRPr="00B83E98" w:rsidR="00BC65C3">
        <w:rPr>
          <w:rFonts w:ascii="Times New Roman" w:eastAsia="Times New Roman" w:hAnsi="Times New Roman" w:cs="Times New Roman"/>
          <w:sz w:val="19"/>
          <w:szCs w:val="19"/>
          <w:lang w:eastAsia="ar-SA"/>
        </w:rPr>
        <w:t>,</w:t>
      </w:r>
      <w:r w:rsidRPr="00B83E98" w:rsidR="00A76DDA">
        <w:rPr>
          <w:sz w:val="19"/>
          <w:szCs w:val="19"/>
        </w:rPr>
        <w:t xml:space="preserve"> </w:t>
      </w:r>
      <w:r w:rsidRPr="00B83E98" w:rsidR="00472B1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зарегистрированного </w:t>
      </w:r>
      <w:r w:rsidRPr="00B83E98" w:rsidR="00F2391B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и </w:t>
      </w:r>
      <w:r w:rsidRPr="00B83E98" w:rsidR="00E41C6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фактически </w:t>
      </w:r>
      <w:r w:rsidRPr="00B83E98" w:rsidR="00472B1D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проживающего по адресу: 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***</w:t>
      </w:r>
      <w:r w:rsidRPr="00B83E98" w:rsidR="00472B1D">
        <w:rPr>
          <w:rFonts w:ascii="Times New Roman" w:eastAsia="Times New Roman" w:hAnsi="Times New Roman" w:cs="Times New Roman"/>
          <w:sz w:val="19"/>
          <w:szCs w:val="19"/>
          <w:lang w:eastAsia="ar-SA"/>
        </w:rPr>
        <w:t>,</w:t>
      </w:r>
      <w:r w:rsidRPr="00B83E98" w:rsidR="00BC65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RPr="00B83E98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У С Т А Н О В И Л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p w:rsidR="000611D6" w:rsidRPr="00B83E98" w:rsidP="00F23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22 июля</w:t>
      </w:r>
      <w:r w:rsidRPr="00B83E98" w:rsidR="00F2391B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2021</w:t>
      </w:r>
      <w:r w:rsidRPr="00B83E98" w:rsidR="00084AF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года в 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час</w:t>
      </w:r>
      <w:r w:rsidRPr="00B83E98" w:rsidR="00F2391B">
        <w:rPr>
          <w:rFonts w:ascii="Times New Roman" w:eastAsia="Times New Roman" w:hAnsi="Times New Roman" w:cs="Times New Roman"/>
          <w:sz w:val="19"/>
          <w:szCs w:val="19"/>
          <w:lang w:eastAsia="uk-UA"/>
        </w:rPr>
        <w:t>ов</w:t>
      </w:r>
      <w:r w:rsidRPr="00B83E98" w:rsidR="002E0FF0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минут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Асанов А.К</w:t>
      </w:r>
      <w:r w:rsidRPr="00B83E98" w:rsidR="00F2391B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B83E98" w:rsidR="007065EA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>находясь</w:t>
      </w:r>
      <w:r w:rsidRPr="00B83E98" w:rsidR="00C76C44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D465BB">
        <w:rPr>
          <w:rFonts w:ascii="Times New Roman" w:eastAsia="Times New Roman" w:hAnsi="Times New Roman" w:cs="Times New Roman"/>
          <w:sz w:val="19"/>
          <w:szCs w:val="19"/>
          <w:lang w:eastAsia="uk-UA"/>
        </w:rPr>
        <w:t>по адресу:</w:t>
      </w:r>
      <w:r w:rsidRPr="00B83E98" w:rsidR="00C8260C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***</w:t>
      </w:r>
      <w:r w:rsidRPr="00B83E98" w:rsidR="00F2391B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7B3C32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нанес телесные повреждения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А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И.Д</w:t>
      </w:r>
      <w:r w:rsidRPr="00B83E98" w:rsidR="00EA0554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B83E98" w:rsidR="007B3C32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>Согласно заключени</w:t>
      </w:r>
      <w:r w:rsidRPr="00B83E98" w:rsidR="00FE658C">
        <w:rPr>
          <w:rFonts w:ascii="Times New Roman" w:eastAsia="Times New Roman" w:hAnsi="Times New Roman" w:cs="Times New Roman"/>
          <w:sz w:val="19"/>
          <w:szCs w:val="19"/>
          <w:lang w:eastAsia="uk-UA"/>
        </w:rPr>
        <w:t>ю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эксперта №</w:t>
      </w:r>
      <w:r w:rsidRPr="00B83E98" w:rsidR="00FE658C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B83E98" w:rsidR="00F2391B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от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01.09</w:t>
      </w:r>
      <w:r w:rsidRPr="00B83E98" w:rsidR="00F2391B">
        <w:rPr>
          <w:rFonts w:ascii="Times New Roman" w:eastAsia="Times New Roman" w:hAnsi="Times New Roman" w:cs="Times New Roman"/>
          <w:sz w:val="19"/>
          <w:szCs w:val="19"/>
          <w:lang w:eastAsia="uk-UA"/>
        </w:rPr>
        <w:t>.2021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C01533">
        <w:rPr>
          <w:rFonts w:ascii="Times New Roman" w:eastAsia="Times New Roman" w:hAnsi="Times New Roman" w:cs="Times New Roman"/>
          <w:sz w:val="19"/>
          <w:szCs w:val="19"/>
          <w:lang w:eastAsia="uk-UA"/>
        </w:rPr>
        <w:t>года</w:t>
      </w:r>
      <w:r w:rsidRPr="00B83E98" w:rsidR="0034396C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у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А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И.Д.</w:t>
      </w:r>
      <w:r w:rsidRPr="00B83E98" w:rsidR="00BC2B98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>обнаружены телесные повреждения</w:t>
      </w:r>
      <w:r w:rsidRPr="00B83E98" w:rsidR="00955CE7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в виде ссадин (2) правой боковой поверхности шеи в нижней трети, которые образовались во временном интервале 2-5 суток до момента осмотра, от не менее 2-х травматических тангенциальных воздействий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повреждающей поверхности твердого тупого предмета, что подтверждается локализацией, цветом, отслоившимися корочками и согласно критериям определения степени тяжести вреда, причиненного здоровью человека от 17 августа 2007 года №522 «Об утверждении Правил определения степени тяжести вреда, причиненного здоровью человека» и пункту 9 приказа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>Минсоцразвития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РФ от 24.04.2008 № 194 Н «Об утверждении Медицинских критериев определения степени тяжести вреда, причиненного здоровью человека», не влекут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кратковременного расстройства здоровья или незначительной стойкой утраты трудоспособности, и не расцениваются как повреждения, причинившие вред здоровью человека</w:t>
      </w:r>
      <w:r w:rsidRPr="00B83E98" w:rsidR="00BF5E79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</w:p>
    <w:p w:rsidR="000611D6" w:rsidRPr="00B83E9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При рассмотрении дела об административном правонарушении </w:t>
      </w:r>
      <w:r w:rsidRPr="00B83E98" w:rsidR="004925E2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Асанов А.К. 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вину свою  в совершении указанного административного правонарушения признал полностью, в содеянном раскаял</w:t>
      </w:r>
      <w:r w:rsidRPr="00B83E98" w:rsidR="00AD7573">
        <w:rPr>
          <w:rFonts w:ascii="Times New Roman" w:eastAsia="Times New Roman" w:hAnsi="Times New Roman" w:cs="Times New Roman"/>
          <w:sz w:val="19"/>
          <w:szCs w:val="19"/>
          <w:lang w:eastAsia="ar-SA"/>
        </w:rPr>
        <w:t>ся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просил  </w:t>
      </w:r>
      <w:r w:rsidRPr="00B83E98" w:rsidR="00AD757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назначить </w:t>
      </w:r>
      <w:r w:rsidRPr="00B83E98" w:rsidR="00EB35FB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минимальное </w:t>
      </w:r>
      <w:r w:rsidRPr="00B83E98" w:rsidR="00AD7573">
        <w:rPr>
          <w:rFonts w:ascii="Times New Roman" w:eastAsia="Times New Roman" w:hAnsi="Times New Roman" w:cs="Times New Roman"/>
          <w:sz w:val="19"/>
          <w:szCs w:val="19"/>
          <w:lang w:eastAsia="ar-SA"/>
        </w:rPr>
        <w:t>наказание в виде административного штрафа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. </w:t>
      </w:r>
    </w:p>
    <w:p w:rsidR="00E76C34" w:rsidRPr="00B83E9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Потерпевш</w:t>
      </w:r>
      <w:r w:rsidRPr="00B83E98" w:rsidR="004925E2">
        <w:rPr>
          <w:rFonts w:ascii="Times New Roman" w:eastAsia="Times New Roman" w:hAnsi="Times New Roman" w:cs="Times New Roman"/>
          <w:sz w:val="19"/>
          <w:szCs w:val="19"/>
          <w:lang w:eastAsia="ar-SA"/>
        </w:rPr>
        <w:t>ий</w:t>
      </w:r>
      <w:r w:rsidRPr="00B83E98" w:rsidR="00C27076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B83E98" w:rsidR="004925E2">
        <w:rPr>
          <w:rFonts w:ascii="Times New Roman" w:eastAsia="Times New Roman" w:hAnsi="Times New Roman" w:cs="Times New Roman"/>
          <w:sz w:val="19"/>
          <w:szCs w:val="19"/>
          <w:lang w:eastAsia="ar-SA"/>
        </w:rPr>
        <w:t>А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B83E98" w:rsidR="004925E2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И.Д</w:t>
      </w:r>
      <w:r w:rsidRPr="00B83E98" w:rsidR="00EB35FB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B83E98" w:rsidR="006E1507">
        <w:rPr>
          <w:rFonts w:ascii="Times New Roman" w:eastAsia="Times New Roman" w:hAnsi="Times New Roman" w:cs="Times New Roman"/>
          <w:sz w:val="19"/>
          <w:szCs w:val="19"/>
          <w:lang w:eastAsia="ar-SA"/>
        </w:rPr>
        <w:t>подтвердил факт причинения е</w:t>
      </w:r>
      <w:r w:rsidRPr="00B83E98" w:rsidR="004925E2">
        <w:rPr>
          <w:rFonts w:ascii="Times New Roman" w:eastAsia="Times New Roman" w:hAnsi="Times New Roman" w:cs="Times New Roman"/>
          <w:sz w:val="19"/>
          <w:szCs w:val="19"/>
          <w:lang w:eastAsia="ar-SA"/>
        </w:rPr>
        <w:t>му</w:t>
      </w:r>
      <w:r w:rsidRPr="00B83E98" w:rsidR="006E150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телесных повреждений </w:t>
      </w:r>
      <w:r w:rsidRPr="00B83E98" w:rsidR="004925E2">
        <w:rPr>
          <w:rFonts w:ascii="Times New Roman" w:eastAsia="Times New Roman" w:hAnsi="Times New Roman" w:cs="Times New Roman"/>
          <w:sz w:val="19"/>
          <w:szCs w:val="19"/>
          <w:lang w:eastAsia="ar-SA"/>
        </w:rPr>
        <w:t>Асановым А.К.</w:t>
      </w:r>
      <w:r w:rsidRPr="00B83E98" w:rsidR="009F5910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B83E98" w:rsidR="00A6414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B83E98" w:rsidR="006E1507">
        <w:rPr>
          <w:rFonts w:ascii="Times New Roman" w:eastAsia="Times New Roman" w:hAnsi="Times New Roman" w:cs="Times New Roman"/>
          <w:sz w:val="19"/>
          <w:szCs w:val="19"/>
          <w:lang w:eastAsia="ar-SA"/>
        </w:rPr>
        <w:t>просил привлечь последн</w:t>
      </w:r>
      <w:r w:rsidRPr="00B83E98" w:rsidR="00C27076">
        <w:rPr>
          <w:rFonts w:ascii="Times New Roman" w:eastAsia="Times New Roman" w:hAnsi="Times New Roman" w:cs="Times New Roman"/>
          <w:sz w:val="19"/>
          <w:szCs w:val="19"/>
          <w:lang w:eastAsia="ar-SA"/>
        </w:rPr>
        <w:t>его</w:t>
      </w:r>
      <w:r w:rsidRPr="00B83E98" w:rsidR="006E150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к административной ответственности. </w:t>
      </w:r>
    </w:p>
    <w:p w:rsidR="00BF5E79" w:rsidRPr="00B83E9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Заслушав лицо, привлекаемое к ответственности, и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сследовав материалы дела об административном правонарушении, считаю, что в действиях</w:t>
      </w:r>
      <w:r w:rsidRPr="00B83E98" w:rsidR="00955CE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B83E98" w:rsidR="004925E2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Асанова А.К.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усматривается нарушение требований  ст.6.1.1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Кодекса РФ об административных правонарушениях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</w:t>
      </w:r>
    </w:p>
    <w:p w:rsidR="00594D15" w:rsidRPr="00B83E98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Вина </w:t>
      </w:r>
      <w:r w:rsidRPr="00B83E98" w:rsidR="004925E2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Асанова А.К.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совершении административного правонарушения, предусмотренного ст.6.1.1 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Кодекса РФ об административных правонарушениях,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подтверждается письменными доказательствами,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которые оценены мировым судьей в совокупности и принимаются в качестве доказательства ее вины, а именно:  </w:t>
      </w:r>
    </w:p>
    <w:p w:rsidR="00BF5E79" w:rsidRPr="00B83E98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протоколом об административном правонарушении </w:t>
      </w:r>
      <w:r w:rsidRPr="00B83E98" w:rsid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*</w:t>
      </w:r>
      <w:r w:rsidRPr="00B83E98" w:rsidR="00D62D37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от </w:t>
      </w:r>
      <w:r w:rsidRPr="00B83E98" w:rsidR="004925E2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26.01.2022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года</w:t>
      </w:r>
      <w:r w:rsidRPr="00B83E98" w:rsidR="00081CC0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(л.д.</w:t>
      </w:r>
      <w:r w:rsidRPr="00B83E98" w:rsidR="00334D7C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2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); </w:t>
      </w:r>
    </w:p>
    <w:p w:rsidR="00A64148" w:rsidRPr="00B83E98" w:rsidP="00A641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протокол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ом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принятия устного заявления о преступлении от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22.07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.2021 (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3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);</w:t>
      </w:r>
    </w:p>
    <w:p w:rsidR="009946BD" w:rsidRPr="00B83E98" w:rsidP="00A641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- объяснением А</w:t>
      </w:r>
      <w:r w:rsidRPr="00B83E98" w:rsid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И.Д. от 22.07.2021 (л.д.4);</w:t>
      </w:r>
    </w:p>
    <w:p w:rsidR="009946BD" w:rsidRPr="00B83E9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заключением эксперта № </w:t>
      </w:r>
      <w:r w:rsidRPr="00B83E98" w:rsid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*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от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01.09</w:t>
      </w:r>
      <w:r w:rsidRPr="00B83E98" w:rsidR="00A6414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.2021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г. (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9-11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;</w:t>
      </w:r>
    </w:p>
    <w:p w:rsidR="009946BD" w:rsidRPr="00B83E9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- объяснением Асанова А.К. от 26.01.2022 (л.д.12);</w:t>
      </w:r>
    </w:p>
    <w:p w:rsidR="00BF5E79" w:rsidRPr="00B83E98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рапортом УУП ОУУП </w:t>
      </w:r>
      <w:r w:rsidRPr="00B83E98" w:rsidR="00764FE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ОМВД России по Бахчисарайскому району ст. лейтенанта полиции К</w:t>
      </w:r>
      <w:r w:rsidRPr="00B83E98" w:rsid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B83E98" w:rsidR="00764FE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А.А. (</w:t>
      </w:r>
      <w:r w:rsidRPr="00B83E98" w:rsidR="00764FE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B83E98" w:rsidR="00764FE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 13)</w:t>
      </w:r>
      <w:r w:rsidRPr="00B83E98" w:rsidR="00A6414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</w:t>
      </w:r>
    </w:p>
    <w:p w:rsidR="00BF5E79" w:rsidRPr="00B83E98" w:rsidP="00081CC0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Указанные доказательства</w:t>
      </w:r>
      <w:r w:rsidRPr="00B83E98" w:rsidR="00D87EC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мировой судья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оценивает как относимые, допустимые, достоверные и в своей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совокупности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объективно подтверждающие виновность </w:t>
      </w:r>
      <w:r w:rsidRPr="00B83E98" w:rsidR="00764FE4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Асанова А.К. </w:t>
      </w:r>
      <w:r w:rsidRPr="00B83E98" w:rsidR="00A6414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в совершении административного правонарушения, предусмотренного ст. 6.1.1 КоАП РФ.</w:t>
      </w:r>
    </w:p>
    <w:p w:rsidR="00927641" w:rsidRPr="00B83E9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Оснований для освобождения </w:t>
      </w:r>
      <w:r w:rsidRPr="00B83E98" w:rsidR="00764FE4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Асанова А.К.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от административной ответственности не имеется.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        </w:t>
      </w:r>
    </w:p>
    <w:p w:rsidR="00927641" w:rsidRPr="00B83E9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качестве обстоятельств, смягчающих административную ответственность </w:t>
      </w:r>
      <w:r w:rsidRPr="00B83E98" w:rsidR="00764FE4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Асанов А.К. </w:t>
      </w:r>
      <w:r w:rsidRPr="00B83E98" w:rsidR="00A64148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BF5E79" w:rsidRPr="00B83E9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927641" w:rsidRPr="00B83E98" w:rsidP="0092764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B83E98" w:rsidR="00764FE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Асанову А.К.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B83E98" w:rsidR="00AD3DE2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</w:p>
    <w:p w:rsidR="00BF5E79" w:rsidRPr="00B83E98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BF5E79" w:rsidRPr="00B83E98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ar-SA"/>
        </w:rPr>
      </w:pPr>
      <w:r w:rsidRPr="00B83E9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ar-SA"/>
        </w:rPr>
        <w:t>П</w:t>
      </w:r>
      <w:r w:rsidRPr="00B83E9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ar-SA"/>
        </w:rPr>
        <w:t xml:space="preserve"> О С Т А Н О В И Л:  </w:t>
      </w:r>
    </w:p>
    <w:p w:rsidR="00BF5E79" w:rsidRPr="00B83E98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Признать </w:t>
      </w:r>
      <w:r w:rsidRPr="00B83E98" w:rsidR="00764FE4">
        <w:rPr>
          <w:rFonts w:ascii="Times New Roman" w:eastAsia="Times New Roman" w:hAnsi="Times New Roman" w:cs="Times New Roman"/>
          <w:sz w:val="19"/>
          <w:szCs w:val="19"/>
          <w:lang w:eastAsia="ar-SA"/>
        </w:rPr>
        <w:t>Асанова А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B83E98" w:rsidR="00764FE4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К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B83E98" w:rsidR="00764FE4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B83E98" w:rsidR="00B83E98">
        <w:rPr>
          <w:rFonts w:ascii="Times New Roman" w:eastAsia="Times New Roman" w:hAnsi="Times New Roman" w:cs="Times New Roman"/>
          <w:sz w:val="19"/>
          <w:szCs w:val="19"/>
          <w:lang w:eastAsia="ar-SA"/>
        </w:rPr>
        <w:t>***</w:t>
      </w:r>
      <w:r w:rsidRPr="00B83E98" w:rsidR="00764FE4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B83E98" w:rsidR="00CE2D0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года рождения,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виновн</w:t>
      </w:r>
      <w:r w:rsidRPr="00B83E98" w:rsidR="00267C01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ым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B83E98" w:rsidR="00CF45BA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му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AD3DE2" w:rsidRPr="00B83E98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B83E98" w:rsidR="00876752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 </w:t>
      </w:r>
      <w:r w:rsidRPr="00B83E98" w:rsid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***</w:t>
      </w:r>
    </w:p>
    <w:p w:rsidR="00876752" w:rsidRPr="00B83E98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каб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</w:t>
      </w:r>
    </w:p>
    <w:p w:rsidR="005D2605" w:rsidRPr="00B83E98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9"/>
          <w:szCs w:val="19"/>
        </w:rPr>
      </w:pPr>
      <w:r w:rsidRPr="00B83E98">
        <w:rPr>
          <w:rFonts w:ascii="Times New Roman" w:eastAsia="Newton-Regular" w:hAnsi="Times New Roman" w:cs="Times New Roman"/>
          <w:sz w:val="19"/>
          <w:szCs w:val="19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B83E98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B83E98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</w:pPr>
    </w:p>
    <w:p w:rsidR="0009659B" w:rsidRPr="00B83E98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sz w:val="19"/>
          <w:szCs w:val="19"/>
        </w:rPr>
      </w:pP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Мировой судья                           </w:t>
      </w:r>
      <w:r w:rsidRPr="00B83E98" w:rsidR="004A4891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 </w:t>
      </w:r>
      <w:r w:rsidRPr="00B83E98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                                                              </w:t>
      </w:r>
      <w:r w:rsidRPr="00B83E98" w:rsidR="0096500C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 xml:space="preserve">Е.Н. </w:t>
      </w:r>
      <w:r w:rsidRPr="00B83E98" w:rsidR="0096500C">
        <w:rPr>
          <w:rFonts w:ascii="Times New Roman" w:eastAsia="Times New Roman" w:hAnsi="Times New Roman" w:cs="Times New Roman"/>
          <w:color w:val="000000"/>
          <w:sz w:val="19"/>
          <w:szCs w:val="19"/>
          <w:lang w:eastAsia="uk-UA"/>
        </w:rPr>
        <w:t>Андрухова</w:t>
      </w:r>
      <w:r w:rsidRPr="00B83E98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</w:t>
      </w:r>
    </w:p>
    <w:sectPr w:rsidSect="00B83E98">
      <w:pgSz w:w="11907" w:h="16839" w:code="9"/>
      <w:pgMar w:top="426" w:right="567" w:bottom="56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5F4C"/>
    <w:rsid w:val="0002124F"/>
    <w:rsid w:val="00024FC3"/>
    <w:rsid w:val="00032828"/>
    <w:rsid w:val="000354EA"/>
    <w:rsid w:val="0004567C"/>
    <w:rsid w:val="000611D6"/>
    <w:rsid w:val="00081CC0"/>
    <w:rsid w:val="00084AF9"/>
    <w:rsid w:val="00085A9B"/>
    <w:rsid w:val="00086C3E"/>
    <w:rsid w:val="0009659B"/>
    <w:rsid w:val="000D24D4"/>
    <w:rsid w:val="000E7926"/>
    <w:rsid w:val="00141592"/>
    <w:rsid w:val="00147D71"/>
    <w:rsid w:val="0016039A"/>
    <w:rsid w:val="0017704D"/>
    <w:rsid w:val="00184704"/>
    <w:rsid w:val="00190E18"/>
    <w:rsid w:val="001A6D4A"/>
    <w:rsid w:val="001B3C18"/>
    <w:rsid w:val="001C24EB"/>
    <w:rsid w:val="001C64D4"/>
    <w:rsid w:val="001C7652"/>
    <w:rsid w:val="001E5182"/>
    <w:rsid w:val="001F22FB"/>
    <w:rsid w:val="001F739B"/>
    <w:rsid w:val="00240DB7"/>
    <w:rsid w:val="00256D4A"/>
    <w:rsid w:val="00265E19"/>
    <w:rsid w:val="00267C01"/>
    <w:rsid w:val="002776B1"/>
    <w:rsid w:val="00282098"/>
    <w:rsid w:val="002C01A1"/>
    <w:rsid w:val="002D0B43"/>
    <w:rsid w:val="002D1F42"/>
    <w:rsid w:val="002D6A93"/>
    <w:rsid w:val="002E0FF0"/>
    <w:rsid w:val="00312EF9"/>
    <w:rsid w:val="00326E43"/>
    <w:rsid w:val="00327429"/>
    <w:rsid w:val="00327758"/>
    <w:rsid w:val="00334D7C"/>
    <w:rsid w:val="0034396C"/>
    <w:rsid w:val="003443EB"/>
    <w:rsid w:val="00356179"/>
    <w:rsid w:val="003658CF"/>
    <w:rsid w:val="00384816"/>
    <w:rsid w:val="003A0ECC"/>
    <w:rsid w:val="003B65C3"/>
    <w:rsid w:val="003C2ADF"/>
    <w:rsid w:val="003C3FEF"/>
    <w:rsid w:val="003F5C42"/>
    <w:rsid w:val="00406CFE"/>
    <w:rsid w:val="0043583B"/>
    <w:rsid w:val="0047240F"/>
    <w:rsid w:val="00472B1D"/>
    <w:rsid w:val="0047581A"/>
    <w:rsid w:val="00482EDC"/>
    <w:rsid w:val="0048697F"/>
    <w:rsid w:val="004925E2"/>
    <w:rsid w:val="0049763B"/>
    <w:rsid w:val="004A4562"/>
    <w:rsid w:val="004A4891"/>
    <w:rsid w:val="004A50F8"/>
    <w:rsid w:val="004B61C8"/>
    <w:rsid w:val="004B69E3"/>
    <w:rsid w:val="004D0719"/>
    <w:rsid w:val="004F6BEA"/>
    <w:rsid w:val="00513F4B"/>
    <w:rsid w:val="00521996"/>
    <w:rsid w:val="005327EE"/>
    <w:rsid w:val="0053479C"/>
    <w:rsid w:val="005413AD"/>
    <w:rsid w:val="00560679"/>
    <w:rsid w:val="00580A05"/>
    <w:rsid w:val="00583638"/>
    <w:rsid w:val="00590254"/>
    <w:rsid w:val="00594D15"/>
    <w:rsid w:val="005A6F75"/>
    <w:rsid w:val="005B44FC"/>
    <w:rsid w:val="005D138C"/>
    <w:rsid w:val="005D2605"/>
    <w:rsid w:val="00600D3A"/>
    <w:rsid w:val="00604B14"/>
    <w:rsid w:val="00630D94"/>
    <w:rsid w:val="00631524"/>
    <w:rsid w:val="00645D1C"/>
    <w:rsid w:val="00672D8C"/>
    <w:rsid w:val="00680E35"/>
    <w:rsid w:val="00681685"/>
    <w:rsid w:val="006B0EA5"/>
    <w:rsid w:val="006B7209"/>
    <w:rsid w:val="006C55F6"/>
    <w:rsid w:val="006E1507"/>
    <w:rsid w:val="007065EA"/>
    <w:rsid w:val="00713096"/>
    <w:rsid w:val="00722C61"/>
    <w:rsid w:val="00726D7E"/>
    <w:rsid w:val="0072740E"/>
    <w:rsid w:val="00737123"/>
    <w:rsid w:val="0075063D"/>
    <w:rsid w:val="007625FC"/>
    <w:rsid w:val="00764FE4"/>
    <w:rsid w:val="00773C6D"/>
    <w:rsid w:val="007821FF"/>
    <w:rsid w:val="00787368"/>
    <w:rsid w:val="00787DB1"/>
    <w:rsid w:val="007A11D7"/>
    <w:rsid w:val="007A41B2"/>
    <w:rsid w:val="007B0B8A"/>
    <w:rsid w:val="007B3C32"/>
    <w:rsid w:val="007C0A6E"/>
    <w:rsid w:val="007D4B57"/>
    <w:rsid w:val="007F011B"/>
    <w:rsid w:val="007F3DA0"/>
    <w:rsid w:val="0083784A"/>
    <w:rsid w:val="00844710"/>
    <w:rsid w:val="00847EE8"/>
    <w:rsid w:val="0085214E"/>
    <w:rsid w:val="0086618E"/>
    <w:rsid w:val="00866C31"/>
    <w:rsid w:val="00866CD7"/>
    <w:rsid w:val="00870993"/>
    <w:rsid w:val="00876752"/>
    <w:rsid w:val="00882F70"/>
    <w:rsid w:val="0089617B"/>
    <w:rsid w:val="008D27B9"/>
    <w:rsid w:val="008F4F7D"/>
    <w:rsid w:val="008F799A"/>
    <w:rsid w:val="0090206C"/>
    <w:rsid w:val="00904F05"/>
    <w:rsid w:val="00906043"/>
    <w:rsid w:val="00907B92"/>
    <w:rsid w:val="00914778"/>
    <w:rsid w:val="009159F9"/>
    <w:rsid w:val="00927641"/>
    <w:rsid w:val="009442AE"/>
    <w:rsid w:val="00950A50"/>
    <w:rsid w:val="0095278D"/>
    <w:rsid w:val="00955CE7"/>
    <w:rsid w:val="00963B8E"/>
    <w:rsid w:val="0096500C"/>
    <w:rsid w:val="009664B8"/>
    <w:rsid w:val="009826B6"/>
    <w:rsid w:val="00983E27"/>
    <w:rsid w:val="009946BD"/>
    <w:rsid w:val="00997C73"/>
    <w:rsid w:val="009B1B26"/>
    <w:rsid w:val="009C0ECA"/>
    <w:rsid w:val="009E7E20"/>
    <w:rsid w:val="009F5910"/>
    <w:rsid w:val="00A2118F"/>
    <w:rsid w:val="00A3048D"/>
    <w:rsid w:val="00A53696"/>
    <w:rsid w:val="00A6159D"/>
    <w:rsid w:val="00A64148"/>
    <w:rsid w:val="00A670D0"/>
    <w:rsid w:val="00A76DDA"/>
    <w:rsid w:val="00A84790"/>
    <w:rsid w:val="00AA6416"/>
    <w:rsid w:val="00AB1DD3"/>
    <w:rsid w:val="00AB57FB"/>
    <w:rsid w:val="00AD2C12"/>
    <w:rsid w:val="00AD3DE2"/>
    <w:rsid w:val="00AD4F9E"/>
    <w:rsid w:val="00AD7573"/>
    <w:rsid w:val="00B16A8C"/>
    <w:rsid w:val="00B176D5"/>
    <w:rsid w:val="00B2675E"/>
    <w:rsid w:val="00B35A3B"/>
    <w:rsid w:val="00B3694A"/>
    <w:rsid w:val="00B50B67"/>
    <w:rsid w:val="00B602F8"/>
    <w:rsid w:val="00B83E98"/>
    <w:rsid w:val="00B914C7"/>
    <w:rsid w:val="00B96F66"/>
    <w:rsid w:val="00BB3994"/>
    <w:rsid w:val="00BB4C53"/>
    <w:rsid w:val="00BC2B98"/>
    <w:rsid w:val="00BC2ED5"/>
    <w:rsid w:val="00BC30D9"/>
    <w:rsid w:val="00BC65C3"/>
    <w:rsid w:val="00BE1041"/>
    <w:rsid w:val="00BE634B"/>
    <w:rsid w:val="00BF4211"/>
    <w:rsid w:val="00BF5E79"/>
    <w:rsid w:val="00C000CC"/>
    <w:rsid w:val="00C01533"/>
    <w:rsid w:val="00C103F5"/>
    <w:rsid w:val="00C229FA"/>
    <w:rsid w:val="00C25D74"/>
    <w:rsid w:val="00C27076"/>
    <w:rsid w:val="00C31A5B"/>
    <w:rsid w:val="00C332B1"/>
    <w:rsid w:val="00C7239C"/>
    <w:rsid w:val="00C76C44"/>
    <w:rsid w:val="00C76F1F"/>
    <w:rsid w:val="00C779A2"/>
    <w:rsid w:val="00C8260C"/>
    <w:rsid w:val="00C95FF6"/>
    <w:rsid w:val="00CD0C09"/>
    <w:rsid w:val="00CD3C6D"/>
    <w:rsid w:val="00CE2D05"/>
    <w:rsid w:val="00CF3B2B"/>
    <w:rsid w:val="00CF45BA"/>
    <w:rsid w:val="00CF46D1"/>
    <w:rsid w:val="00D12F83"/>
    <w:rsid w:val="00D26AB7"/>
    <w:rsid w:val="00D30C4D"/>
    <w:rsid w:val="00D352B2"/>
    <w:rsid w:val="00D420C8"/>
    <w:rsid w:val="00D465BB"/>
    <w:rsid w:val="00D55194"/>
    <w:rsid w:val="00D57E0A"/>
    <w:rsid w:val="00D62C8F"/>
    <w:rsid w:val="00D62D37"/>
    <w:rsid w:val="00D62E89"/>
    <w:rsid w:val="00D72206"/>
    <w:rsid w:val="00D87EC5"/>
    <w:rsid w:val="00DC0DB6"/>
    <w:rsid w:val="00DD6371"/>
    <w:rsid w:val="00DE2A2B"/>
    <w:rsid w:val="00E00274"/>
    <w:rsid w:val="00E00BAD"/>
    <w:rsid w:val="00E12AAF"/>
    <w:rsid w:val="00E157CA"/>
    <w:rsid w:val="00E2295B"/>
    <w:rsid w:val="00E40C27"/>
    <w:rsid w:val="00E41C67"/>
    <w:rsid w:val="00E57C90"/>
    <w:rsid w:val="00E67BD2"/>
    <w:rsid w:val="00E76C34"/>
    <w:rsid w:val="00E84431"/>
    <w:rsid w:val="00E93149"/>
    <w:rsid w:val="00EA0554"/>
    <w:rsid w:val="00EA6F9E"/>
    <w:rsid w:val="00EB35FB"/>
    <w:rsid w:val="00EB54AC"/>
    <w:rsid w:val="00EC53F8"/>
    <w:rsid w:val="00EE07CF"/>
    <w:rsid w:val="00EE6793"/>
    <w:rsid w:val="00F06AFA"/>
    <w:rsid w:val="00F10193"/>
    <w:rsid w:val="00F154F0"/>
    <w:rsid w:val="00F1705D"/>
    <w:rsid w:val="00F22FB9"/>
    <w:rsid w:val="00F2391B"/>
    <w:rsid w:val="00F370A9"/>
    <w:rsid w:val="00F60A14"/>
    <w:rsid w:val="00F74AEB"/>
    <w:rsid w:val="00F81C54"/>
    <w:rsid w:val="00F90D01"/>
    <w:rsid w:val="00FA588A"/>
    <w:rsid w:val="00FB094B"/>
    <w:rsid w:val="00FB5AC9"/>
    <w:rsid w:val="00FC4B8A"/>
    <w:rsid w:val="00FD0955"/>
    <w:rsid w:val="00FE658C"/>
    <w:rsid w:val="00FF0316"/>
    <w:rsid w:val="00FF3A17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