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5-26-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23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 судебного участка №26 Бахчисарайского судебного района (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Гунько </w:t>
      </w:r>
      <w:r>
        <w:rPr>
          <w:rStyle w:val="cat-FIOgrp-1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фактически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нарушения, предусмотренного ч.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6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2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3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</w:t>
      </w:r>
      <w:r>
        <w:rPr>
          <w:rFonts w:ascii="Times New Roman" w:eastAsia="Times New Roman" w:hAnsi="Times New Roman" w:cs="Times New Roman"/>
          <w:sz w:val="28"/>
          <w:szCs w:val="28"/>
        </w:rPr>
        <w:t>лишенным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</w:t>
      </w:r>
      <w:r>
        <w:rPr>
          <w:rFonts w:ascii="Times New Roman" w:eastAsia="Times New Roman" w:hAnsi="Times New Roman" w:cs="Times New Roman"/>
          <w:sz w:val="28"/>
          <w:szCs w:val="28"/>
        </w:rPr>
        <w:t>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правонарушение совершено повторно,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привлекался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мирового судьи судебного участка № 28 </w:t>
      </w:r>
      <w:r>
        <w:rPr>
          <w:rFonts w:ascii="Times New Roman" w:eastAsia="Times New Roman" w:hAnsi="Times New Roman" w:cs="Times New Roman"/>
          <w:sz w:val="28"/>
          <w:szCs w:val="28"/>
        </w:rPr>
        <w:t>Бахчисарайского судебного района (</w:t>
      </w:r>
      <w:r>
        <w:rPr>
          <w:rStyle w:val="cat-Addressgrp-2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 5-2</w:t>
      </w:r>
      <w:r>
        <w:rPr>
          <w:rFonts w:ascii="Times New Roman" w:eastAsia="Times New Roman" w:hAnsi="Times New Roman" w:cs="Times New Roman"/>
          <w:sz w:val="28"/>
          <w:szCs w:val="28"/>
        </w:rPr>
        <w:t>8-236</w:t>
      </w:r>
      <w:r>
        <w:rPr>
          <w:rFonts w:ascii="Times New Roman" w:eastAsia="Times New Roman" w:hAnsi="Times New Roman" w:cs="Times New Roman"/>
          <w:sz w:val="28"/>
          <w:szCs w:val="28"/>
        </w:rPr>
        <w:t>/2023 (вступи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вшего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действия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содержат уголовно наказуемого деяния,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 признал в полном объеме,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раскаялся,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минимальное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аслушав пояснения лица, привлекаемого к административной ответственности, и</w:t>
      </w:r>
      <w:r>
        <w:rPr>
          <w:rFonts w:ascii="Times New Roman" w:eastAsia="Times New Roman" w:hAnsi="Times New Roman" w:cs="Times New Roman"/>
          <w:sz w:val="28"/>
          <w:szCs w:val="28"/>
        </w:rPr>
        <w:t>сследовав материалы дела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приходит к выводу, что в действиях </w:t>
      </w: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усматривается наличие признаков состава административного правонарушения, вследствие чего он подлежит признанию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12.7 КоАП РФ.</w:t>
      </w:r>
    </w:p>
    <w:p>
      <w:pPr>
        <w:widowControl w:val="0"/>
        <w:spacing w:before="0" w:after="0"/>
        <w:ind w:right="2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6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пояснениями самого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доказательствами, имеющимися в материалах дела, которые оценены судом в их совокупности и принимаются в качестве доказательств его вины, а именно: </w:t>
      </w:r>
    </w:p>
    <w:p>
      <w:pPr>
        <w:spacing w:before="0" w:after="0"/>
        <w:ind w:right="2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 АП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31843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1); </w:t>
      </w:r>
    </w:p>
    <w:p>
      <w:pPr>
        <w:spacing w:before="0" w:after="0"/>
        <w:ind w:right="2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протокола 82 ОТ № 060181 от </w:t>
      </w:r>
      <w:r>
        <w:rPr>
          <w:rStyle w:val="cat-Dategrp-10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3);</w:t>
      </w:r>
    </w:p>
    <w:p>
      <w:pPr>
        <w:spacing w:before="0" w:after="0"/>
        <w:ind w:right="2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82 ПЗ № 073207 от </w:t>
      </w:r>
      <w:r>
        <w:rPr>
          <w:rStyle w:val="cat-Dategrp-10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задержании транспортного средства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4);</w:t>
      </w:r>
    </w:p>
    <w:p>
      <w:pPr>
        <w:spacing w:before="0" w:after="0"/>
        <w:ind w:right="2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объяснения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6-7);</w:t>
      </w:r>
    </w:p>
    <w:p>
      <w:pPr>
        <w:spacing w:before="0" w:after="0"/>
        <w:ind w:right="2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рапорта инспектора взвода № 1 роты № 1 ОСБ ДПС ГИБДД МВД по РК от </w:t>
      </w:r>
      <w:r>
        <w:rPr>
          <w:rStyle w:val="cat-Dategrp-10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(л.д.8);</w:t>
      </w:r>
    </w:p>
    <w:p>
      <w:pPr>
        <w:spacing w:before="0" w:after="0"/>
        <w:ind w:right="2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приговора Бахчисарайского районного суда от </w:t>
      </w:r>
      <w:r>
        <w:rPr>
          <w:rStyle w:val="cat-Dategrp-11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 1-218/2022, вступившего в законную силу </w:t>
      </w:r>
      <w:r>
        <w:rPr>
          <w:rStyle w:val="cat-Dategrp-12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(л.д.10-17);</w:t>
      </w:r>
    </w:p>
    <w:p>
      <w:pPr>
        <w:spacing w:before="0" w:after="0"/>
        <w:ind w:right="2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 28 Бахчисарайского судебного района (</w:t>
      </w:r>
      <w:r>
        <w:rPr>
          <w:rStyle w:val="cat-Addressgrp-2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 5-28-236/2023,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вступившего в законную силу </w:t>
      </w:r>
      <w:r>
        <w:rPr>
          <w:rStyle w:val="cat-Dategrp-8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18-19);</w:t>
      </w:r>
    </w:p>
    <w:p>
      <w:pPr>
        <w:spacing w:before="0" w:after="0"/>
        <w:ind w:right="2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сведениями из модуля ФИС ГИБДД М в отношении </w:t>
      </w:r>
      <w:r>
        <w:rPr>
          <w:rStyle w:val="cat-FIOgrp-16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20);</w:t>
      </w:r>
    </w:p>
    <w:p>
      <w:pPr>
        <w:spacing w:before="0" w:after="0"/>
        <w:ind w:right="2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сведениями о привлечения </w:t>
      </w:r>
      <w:r>
        <w:rPr>
          <w:rStyle w:val="cat-FIOgrp-16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ответственности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21);</w:t>
      </w:r>
    </w:p>
    <w:p>
      <w:pPr>
        <w:spacing w:before="0" w:after="0"/>
        <w:ind w:right="2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видеоматериалами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2);</w:t>
      </w:r>
    </w:p>
    <w:p>
      <w:pPr>
        <w:spacing w:before="0" w:after="0"/>
        <w:ind w:right="2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инспектора группы ИАЗ ОСБ ДПС ГИБДД МВД по РК от </w:t>
      </w:r>
      <w:r>
        <w:rPr>
          <w:rStyle w:val="cat-Dategrp-13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предусмотрено,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совершение административного правонарушения, предусмотренного частью 2 настоящей статьи, если такое действие не содержит признако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уголовно наказуемого деяния,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штрафа в размере от пятидесяти тысяч до </w:t>
      </w:r>
      <w:r>
        <w:rPr>
          <w:rStyle w:val="cat-SumInWordsgrp-18rplc-4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обязательные работы на срок от ста пятидесяти до двухсот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мировым судьей принимается во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</w:t>
      </w:r>
      <w:r>
        <w:rPr>
          <w:rStyle w:val="cat-FIOgrp-16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им вины в совершении данного правонарушения, раскаяние, что в соответствии с ч.1 ст. 4.2 КоАП РФ является обстоятельством, смягчающим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Обстоятельства, отягчающие административную ответственность, не установлены.</w:t>
      </w:r>
    </w:p>
    <w:p>
      <w:pPr>
        <w:spacing w:before="0" w:after="0"/>
        <w:ind w:right="2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6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наказания в виде обязательных работ, предусмотренных ч. 3 ст. 3.13 КоАП РФ, не установлено,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применению к нему подлежит мера наказания в виде обязательных работ.</w:t>
      </w:r>
    </w:p>
    <w:p>
      <w:pPr>
        <w:spacing w:before="0" w:after="0"/>
        <w:ind w:right="2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мировой судья считает достаточным применение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6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меры наказания в виде обязательных работ.</w:t>
      </w:r>
    </w:p>
    <w:p>
      <w:pPr>
        <w:spacing w:before="0" w:after="0"/>
        <w:ind w:right="2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12.7 ч. 4</w:t>
      </w:r>
      <w:r>
        <w:rPr>
          <w:rFonts w:ascii="Times New Roman" w:eastAsia="Times New Roman" w:hAnsi="Times New Roman" w:cs="Times New Roman"/>
          <w:sz w:val="28"/>
          <w:szCs w:val="28"/>
        </w:rPr>
        <w:t>, 29.9, 29.10, 29.11 КоАП РФ, мировой судья</w:t>
      </w:r>
    </w:p>
    <w:p>
      <w:pPr>
        <w:spacing w:before="0" w:after="0"/>
        <w:ind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Гунько </w:t>
      </w:r>
      <w:r>
        <w:rPr>
          <w:rStyle w:val="cat-FIOgrp-15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4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и назначить ему административное наказание в виде обязательных работ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 (сто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пятьдесят</w:t>
      </w:r>
      <w:r>
        <w:rPr>
          <w:rFonts w:ascii="Times New Roman" w:eastAsia="Times New Roman" w:hAnsi="Times New Roman" w:cs="Times New Roman"/>
          <w:sz w:val="28"/>
          <w:szCs w:val="28"/>
        </w:rPr>
        <w:t>) часов.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FIOgrp-17rplc-52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FIOgrp-15rplc-7">
    <w:name w:val="cat-FIO grp-15 rplc-7"/>
    <w:basedOn w:val="DefaultParagraphFont"/>
  </w:style>
  <w:style w:type="character" w:customStyle="1" w:styleId="cat-ExternalSystemDefinedgrp-24rplc-8">
    <w:name w:val="cat-ExternalSystemDefined grp-24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21rplc-12">
    <w:name w:val="cat-Time grp-21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CarMakeModelgrp-22rplc-16">
    <w:name w:val="cat-CarMakeModel grp-22 rplc-16"/>
    <w:basedOn w:val="DefaultParagraphFont"/>
  </w:style>
  <w:style w:type="character" w:customStyle="1" w:styleId="cat-CarNumbergrp-23rplc-17">
    <w:name w:val="cat-CarNumber grp-23 rplc-17"/>
    <w:basedOn w:val="DefaultParagraphFont"/>
  </w:style>
  <w:style w:type="character" w:customStyle="1" w:styleId="cat-Addressgrp-2rplc-18">
    <w:name w:val="cat-Address grp-2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Addressgrp-2rplc-35">
    <w:name w:val="cat-Address grp-2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Dategrp-7rplc-37">
    <w:name w:val="cat-Date grp-7 rplc-37"/>
    <w:basedOn w:val="DefaultParagraphFont"/>
  </w:style>
  <w:style w:type="character" w:customStyle="1" w:styleId="cat-Dategrp-8rplc-38">
    <w:name w:val="cat-Date grp-8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Dategrp-13rplc-41">
    <w:name w:val="cat-Date grp-13 rplc-41"/>
    <w:basedOn w:val="DefaultParagraphFont"/>
  </w:style>
  <w:style w:type="character" w:customStyle="1" w:styleId="cat-SumInWordsgrp-18rplc-42">
    <w:name w:val="cat-SumInWords grp-18 rplc-42"/>
    <w:basedOn w:val="DefaultParagraphFont"/>
  </w:style>
  <w:style w:type="character" w:customStyle="1" w:styleId="cat-FIOgrp-16rplc-43">
    <w:name w:val="cat-FIO grp-16 rplc-43"/>
    <w:basedOn w:val="DefaultParagraphFont"/>
  </w:style>
  <w:style w:type="character" w:customStyle="1" w:styleId="cat-FIOgrp-16rplc-44">
    <w:name w:val="cat-FIO grp-16 rplc-44"/>
    <w:basedOn w:val="DefaultParagraphFont"/>
  </w:style>
  <w:style w:type="character" w:customStyle="1" w:styleId="cat-FIOgrp-16rplc-45">
    <w:name w:val="cat-FIO grp-16 rplc-45"/>
    <w:basedOn w:val="DefaultParagraphFont"/>
  </w:style>
  <w:style w:type="character" w:customStyle="1" w:styleId="cat-FIOgrp-15rplc-46">
    <w:name w:val="cat-FIO grp-15 rplc-46"/>
    <w:basedOn w:val="DefaultParagraphFont"/>
  </w:style>
  <w:style w:type="character" w:customStyle="1" w:styleId="cat-ExternalSystemDefinedgrp-24rplc-47">
    <w:name w:val="cat-ExternalSystemDefined grp-24 rplc-47"/>
    <w:basedOn w:val="DefaultParagraphFont"/>
  </w:style>
  <w:style w:type="character" w:customStyle="1" w:styleId="cat-PassportDatagrp-20rplc-48">
    <w:name w:val="cat-PassportData grp-20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2rplc-50">
    <w:name w:val="cat-Address grp-2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FIOgrp-17rplc-52">
    <w:name w:val="cat-FIO grp-17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