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7572">
      <w:pPr>
        <w:ind w:right="23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Дело № 5-26-162/2020</w:t>
      </w:r>
    </w:p>
    <w:p w:rsidR="008E7572">
      <w:pPr>
        <w:ind w:right="23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ПОСТАНОВЛЕНИЕ </w:t>
      </w:r>
    </w:p>
    <w:p w:rsidR="008E7572">
      <w:pPr>
        <w:ind w:right="23"/>
        <w:jc w:val="center"/>
        <w:rPr>
          <w:sz w:val="27"/>
          <w:szCs w:val="27"/>
        </w:rPr>
      </w:pPr>
      <w:r>
        <w:rPr>
          <w:sz w:val="27"/>
          <w:szCs w:val="27"/>
        </w:rPr>
        <w:t>по делу об административном правонарушении</w:t>
      </w:r>
    </w:p>
    <w:p w:rsidR="008E7572">
      <w:pPr>
        <w:ind w:right="23"/>
        <w:jc w:val="center"/>
        <w:rPr>
          <w:sz w:val="27"/>
          <w:szCs w:val="27"/>
        </w:rPr>
      </w:pPr>
    </w:p>
    <w:p w:rsidR="008E7572">
      <w:pPr>
        <w:ind w:right="23"/>
        <w:rPr>
          <w:sz w:val="27"/>
          <w:szCs w:val="27"/>
        </w:rPr>
      </w:pPr>
      <w:r>
        <w:rPr>
          <w:sz w:val="27"/>
          <w:szCs w:val="27"/>
        </w:rPr>
        <w:t>21 апреля 2020 года</w:t>
      </w:r>
      <w:r>
        <w:rPr>
          <w:sz w:val="27"/>
          <w:szCs w:val="27"/>
        </w:rPr>
        <w:t xml:space="preserve">                                                                             г. Бахчисарай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7"/>
          <w:szCs w:val="27"/>
        </w:rPr>
        <w:t>Андрухова</w:t>
      </w:r>
      <w:r>
        <w:rPr>
          <w:sz w:val="27"/>
          <w:szCs w:val="27"/>
        </w:rPr>
        <w:t xml:space="preserve"> Е.Н. (298400, г. Бахчисарай, ул.</w:t>
      </w:r>
      <w:r>
        <w:rPr>
          <w:sz w:val="27"/>
          <w:szCs w:val="27"/>
        </w:rPr>
        <w:t xml:space="preserve"> Фрунзе, 36в), рассмотрев  дело об административном правонарушении  в отношении </w:t>
      </w:r>
      <w:r>
        <w:rPr>
          <w:rStyle w:val="cat-FIOgrp-20rplc-6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27rplc-7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гражданина РФ, зарегистрированного и проживающего по адресу: </w:t>
      </w:r>
      <w:r>
        <w:rPr>
          <w:rStyle w:val="cat-Addressgrp-4rplc-8"/>
          <w:sz w:val="27"/>
          <w:szCs w:val="27"/>
        </w:rPr>
        <w:t>адрес</w:t>
      </w:r>
      <w:r>
        <w:rPr>
          <w:sz w:val="27"/>
          <w:szCs w:val="27"/>
        </w:rPr>
        <w:t>,  в совершении административного правонарушения, предусмотренного ч. 1 ст. 12.8 Кодек</w:t>
      </w:r>
      <w:r>
        <w:rPr>
          <w:sz w:val="27"/>
          <w:szCs w:val="27"/>
        </w:rPr>
        <w:t>са об административных правонарушениях Российской Федерации,</w:t>
      </w:r>
    </w:p>
    <w:p w:rsidR="008E7572">
      <w:pPr>
        <w:ind w:firstLine="851"/>
        <w:jc w:val="both"/>
        <w:rPr>
          <w:sz w:val="27"/>
          <w:szCs w:val="27"/>
        </w:rPr>
      </w:pPr>
    </w:p>
    <w:p w:rsidR="008E7572">
      <w:pPr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8E7572">
      <w:pPr>
        <w:jc w:val="center"/>
        <w:rPr>
          <w:sz w:val="27"/>
          <w:szCs w:val="27"/>
        </w:rPr>
      </w:pP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rStyle w:val="cat-Dategrp-11rplc-9"/>
          <w:sz w:val="27"/>
          <w:szCs w:val="27"/>
        </w:rPr>
        <w:t>дата</w:t>
      </w:r>
      <w:r>
        <w:rPr>
          <w:sz w:val="27"/>
          <w:szCs w:val="27"/>
        </w:rPr>
        <w:t xml:space="preserve"> в </w:t>
      </w:r>
      <w:r>
        <w:rPr>
          <w:rStyle w:val="cat-Timegrp-29rplc-10"/>
          <w:sz w:val="27"/>
          <w:szCs w:val="27"/>
        </w:rPr>
        <w:t>время</w:t>
      </w:r>
      <w:r>
        <w:rPr>
          <w:sz w:val="27"/>
          <w:szCs w:val="27"/>
        </w:rPr>
        <w:t xml:space="preserve">, на </w:t>
      </w:r>
      <w:r>
        <w:rPr>
          <w:rStyle w:val="cat-Addressgrp-6rplc-11"/>
          <w:sz w:val="27"/>
          <w:szCs w:val="27"/>
        </w:rPr>
        <w:t>адрес</w:t>
      </w:r>
      <w:r>
        <w:rPr>
          <w:sz w:val="27"/>
          <w:szCs w:val="27"/>
        </w:rPr>
        <w:t xml:space="preserve"> в </w:t>
      </w:r>
      <w:r>
        <w:rPr>
          <w:rStyle w:val="cat-Addressgrp-5rplc-12"/>
          <w:sz w:val="27"/>
          <w:szCs w:val="27"/>
        </w:rPr>
        <w:t>адрес</w:t>
      </w:r>
      <w:r>
        <w:rPr>
          <w:sz w:val="27"/>
          <w:szCs w:val="27"/>
        </w:rPr>
        <w:t xml:space="preserve">,  </w:t>
      </w:r>
      <w:r>
        <w:rPr>
          <w:rStyle w:val="cat-FIOgrp-22rplc-13"/>
          <w:sz w:val="27"/>
          <w:szCs w:val="27"/>
        </w:rPr>
        <w:t>фио</w:t>
      </w:r>
      <w:r>
        <w:rPr>
          <w:sz w:val="27"/>
          <w:szCs w:val="27"/>
        </w:rPr>
        <w:t xml:space="preserve"> управлял автомобилем </w:t>
      </w:r>
      <w:r>
        <w:rPr>
          <w:rStyle w:val="cat-CarMakeModelgrp-30rplc-14"/>
          <w:sz w:val="27"/>
          <w:szCs w:val="27"/>
        </w:rPr>
        <w:t>марка автомобиля</w:t>
      </w:r>
      <w:r>
        <w:rPr>
          <w:sz w:val="27"/>
          <w:szCs w:val="27"/>
        </w:rPr>
        <w:t xml:space="preserve"> </w:t>
      </w:r>
      <w:r>
        <w:rPr>
          <w:rStyle w:val="cat-CarNumbergrp-31rplc-15"/>
          <w:sz w:val="27"/>
          <w:szCs w:val="27"/>
        </w:rPr>
        <w:t>регистрационный знак ТС</w:t>
      </w:r>
      <w:r>
        <w:rPr>
          <w:sz w:val="27"/>
          <w:szCs w:val="27"/>
        </w:rPr>
        <w:t xml:space="preserve">, принадлежащим  </w:t>
      </w:r>
      <w:r>
        <w:rPr>
          <w:rStyle w:val="cat-FIOgrp-23rplc-16"/>
          <w:sz w:val="27"/>
          <w:szCs w:val="27"/>
        </w:rPr>
        <w:t>фи</w:t>
      </w:r>
      <w:r>
        <w:rPr>
          <w:rStyle w:val="cat-FIOgrp-23rplc-16"/>
          <w:sz w:val="27"/>
          <w:szCs w:val="27"/>
        </w:rPr>
        <w:t>о</w:t>
      </w:r>
      <w:r>
        <w:rPr>
          <w:sz w:val="27"/>
          <w:szCs w:val="27"/>
        </w:rPr>
        <w:t>(</w:t>
      </w:r>
      <w:r>
        <w:rPr>
          <w:rStyle w:val="cat-Addressgrp-7rplc-17"/>
          <w:sz w:val="27"/>
          <w:szCs w:val="27"/>
        </w:rPr>
        <w:t>адрес</w:t>
      </w:r>
      <w:r>
        <w:rPr>
          <w:sz w:val="27"/>
          <w:szCs w:val="27"/>
        </w:rPr>
        <w:t xml:space="preserve">), </w:t>
      </w:r>
      <w:r>
        <w:rPr>
          <w:sz w:val="27"/>
          <w:szCs w:val="27"/>
        </w:rPr>
        <w:t xml:space="preserve">в состоянии опьянения, которое установлено согласно акту медицинского освидетельствования на состояние опьянения № 245 от </w:t>
      </w:r>
      <w:r>
        <w:rPr>
          <w:rStyle w:val="cat-Dategrp-12rplc-18"/>
          <w:sz w:val="27"/>
          <w:szCs w:val="27"/>
        </w:rPr>
        <w:t>дата</w:t>
      </w:r>
      <w:r>
        <w:rPr>
          <w:sz w:val="27"/>
          <w:szCs w:val="27"/>
        </w:rPr>
        <w:t xml:space="preserve"> ГБУЗ «Крымский научно-практический центр наркологии». Данное действие не содержит уголовно наказуемого деяния. Своими действиями </w:t>
      </w:r>
      <w:r>
        <w:rPr>
          <w:rStyle w:val="cat-FIOgrp-22rplc-19"/>
          <w:sz w:val="27"/>
          <w:szCs w:val="27"/>
        </w:rPr>
        <w:t>фио</w:t>
      </w:r>
      <w:r>
        <w:rPr>
          <w:sz w:val="27"/>
          <w:szCs w:val="27"/>
        </w:rPr>
        <w:t xml:space="preserve"> нарушил п. 2.7. Правил </w:t>
      </w:r>
      <w:r>
        <w:rPr>
          <w:sz w:val="27"/>
          <w:szCs w:val="27"/>
        </w:rPr>
        <w:t>дорожного</w:t>
      </w:r>
      <w:r>
        <w:rPr>
          <w:sz w:val="27"/>
          <w:szCs w:val="27"/>
        </w:rPr>
        <w:t xml:space="preserve"> движения РФ.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рассмотрении  дела об административном правонарушении </w:t>
      </w:r>
      <w:r>
        <w:rPr>
          <w:rStyle w:val="cat-FIOgrp-22rplc-20"/>
          <w:sz w:val="27"/>
          <w:szCs w:val="27"/>
        </w:rPr>
        <w:t>фио</w:t>
      </w:r>
      <w:r>
        <w:rPr>
          <w:sz w:val="27"/>
          <w:szCs w:val="27"/>
        </w:rPr>
        <w:t xml:space="preserve"> пояснил, что вину свою признает,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содеянном раскаивается. Каких-либо заявлений и ходатайств мировому судье не представил. 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письменны</w:t>
      </w:r>
      <w:r>
        <w:rPr>
          <w:sz w:val="27"/>
          <w:szCs w:val="27"/>
        </w:rPr>
        <w:t xml:space="preserve">е материалы </w:t>
      </w:r>
      <w:r>
        <w:rPr>
          <w:sz w:val="27"/>
          <w:szCs w:val="27"/>
        </w:rPr>
        <w:t>дела</w:t>
      </w:r>
      <w:r>
        <w:rPr>
          <w:sz w:val="27"/>
          <w:szCs w:val="27"/>
        </w:rPr>
        <w:t xml:space="preserve"> мировой судья приходит к следующему.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Согласно ч. 1 ст. </w:t>
      </w:r>
      <w:hyperlink r:id="rId4" w:tgtFrame="_blank" w:history="1">
        <w:r>
          <w:rPr>
            <w:color w:val="0000EE"/>
            <w:sz w:val="27"/>
            <w:szCs w:val="27"/>
          </w:rPr>
          <w:t>2.1 КоАП </w:t>
        </w:r>
      </w:hyperlink>
      <w:r>
        <w:rPr>
          <w:sz w:val="27"/>
          <w:szCs w:val="27"/>
        </w:rPr>
        <w:t>РФ административным правонарушением признается противоправное, виновное действие (бездействи</w:t>
      </w:r>
      <w:r>
        <w:rPr>
          <w:sz w:val="27"/>
          <w:szCs w:val="27"/>
        </w:rPr>
        <w:t xml:space="preserve">е) физического или юридического лица, за которое КоАП РФ или законами субъектов  РФ об административных правонарушениях установлена административная ответственность.       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Объективная сторона правонарушения, предусмотренного ст. </w:t>
      </w:r>
      <w:hyperlink r:id="rId5" w:history="1">
        <w:r>
          <w:rPr>
            <w:color w:val="0000EE"/>
            <w:sz w:val="27"/>
            <w:szCs w:val="27"/>
          </w:rPr>
          <w:t>12.8 </w:t>
        </w:r>
      </w:hyperlink>
      <w:r>
        <w:rPr>
          <w:sz w:val="27"/>
          <w:szCs w:val="27"/>
        </w:rPr>
        <w:t>ч. 1 КоАП РФ, предусматривает управление транспортным средством в состоянии опьянения. </w:t>
      </w:r>
      <w:r>
        <w:rPr>
          <w:sz w:val="27"/>
          <w:szCs w:val="27"/>
        </w:rPr>
        <w:br/>
        <w:t xml:space="preserve">           Вопросы безопасности дорожного движения регулируются Федеральным законом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3rplc-21"/>
          <w:sz w:val="27"/>
          <w:szCs w:val="27"/>
        </w:rPr>
        <w:t>дата</w:t>
      </w:r>
      <w:r>
        <w:rPr>
          <w:sz w:val="27"/>
          <w:szCs w:val="27"/>
        </w:rPr>
        <w:t xml:space="preserve"> № 196-ФЗ «О безопасност</w:t>
      </w:r>
      <w:r>
        <w:rPr>
          <w:sz w:val="27"/>
          <w:szCs w:val="27"/>
        </w:rPr>
        <w:t>и дорожного движения».</w:t>
      </w:r>
      <w:r>
        <w:rPr>
          <w:sz w:val="27"/>
          <w:szCs w:val="27"/>
        </w:rPr>
        <w:br/>
        <w:t xml:space="preserve">           Согласно ч. 4 </w:t>
      </w:r>
      <w:r>
        <w:rPr>
          <w:sz w:val="27"/>
          <w:szCs w:val="27"/>
        </w:rPr>
        <w:t>ст</w:t>
      </w:r>
      <w:r>
        <w:rPr>
          <w:sz w:val="27"/>
          <w:szCs w:val="27"/>
        </w:rPr>
        <w:t> .22 указанного Федерального закона, единый порядок дорожного движения на всей территории Российской Федерации устанавливается Правилами дорожного движения, утверждаемыми Правительством РФ .</w:t>
      </w:r>
    </w:p>
    <w:p w:rsidR="008E757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В со</w:t>
      </w:r>
      <w:r>
        <w:rPr>
          <w:sz w:val="27"/>
          <w:szCs w:val="27"/>
        </w:rPr>
        <w:t>ответствии с п. 2.7 «Правил дорожного движения в Российской Федерации», утвержденных Постановлением Совета Министров - Правительством РФ 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4rplc-23"/>
          <w:sz w:val="27"/>
          <w:szCs w:val="27"/>
        </w:rPr>
        <w:t>дата</w:t>
      </w:r>
      <w:r>
        <w:rPr>
          <w:sz w:val="27"/>
          <w:szCs w:val="27"/>
        </w:rPr>
        <w:t xml:space="preserve"> № 1090, водителю запрещается управлять транспортным средством в состоянии опьянения, под воздействием лекарстве</w:t>
      </w:r>
      <w:r>
        <w:rPr>
          <w:sz w:val="27"/>
          <w:szCs w:val="27"/>
        </w:rPr>
        <w:t xml:space="preserve">нных </w:t>
      </w:r>
      <w:r>
        <w:rPr>
          <w:sz w:val="27"/>
          <w:szCs w:val="27"/>
        </w:rPr>
        <w:t>препаратов, ухудшающих реакцию и внимание, в болезненном или утомленном состоянии, ставящем под угрозу безопасность движения. </w:t>
      </w:r>
      <w:r>
        <w:rPr>
          <w:sz w:val="27"/>
          <w:szCs w:val="27"/>
        </w:rPr>
        <w:br/>
        <w:t xml:space="preserve">          </w:t>
      </w:r>
      <w:r>
        <w:rPr>
          <w:sz w:val="27"/>
          <w:szCs w:val="27"/>
        </w:rPr>
        <w:t>Требование сотрудника полиции о прохождении медицинского освидетельствования обусловлено правами должностных лиц п</w:t>
      </w:r>
      <w:r>
        <w:rPr>
          <w:sz w:val="27"/>
          <w:szCs w:val="27"/>
        </w:rPr>
        <w:t>олиции, предусмотренными п. 19 </w:t>
      </w:r>
      <w:r>
        <w:rPr>
          <w:sz w:val="27"/>
          <w:szCs w:val="27"/>
        </w:rPr>
        <w:t>ст</w:t>
      </w:r>
      <w:r>
        <w:rPr>
          <w:sz w:val="27"/>
          <w:szCs w:val="27"/>
        </w:rPr>
        <w:t> . </w:t>
      </w:r>
      <w:hyperlink r:id="rId6" w:tgtFrame="_blank" w:history="1">
        <w:r>
          <w:rPr>
            <w:color w:val="0000EE"/>
            <w:sz w:val="27"/>
            <w:szCs w:val="27"/>
          </w:rPr>
          <w:t>11</w:t>
        </w:r>
      </w:hyperlink>
      <w:r>
        <w:rPr>
          <w:sz w:val="27"/>
          <w:szCs w:val="27"/>
        </w:rPr>
        <w:t> Закона РФ «О полиции», согласно которому, указанные лица вправе проводить в установленном порядке освидетел</w:t>
      </w:r>
      <w:r>
        <w:rPr>
          <w:sz w:val="27"/>
          <w:szCs w:val="27"/>
        </w:rPr>
        <w:t>ьствование лиц, подозреваемых в совершении преступления или административного правонарушения, для определения наличия в организме алкоголя или наркотических средств либо направлять или доставлять данных лиц в медицинское учреждение, если результат освидете</w:t>
      </w:r>
      <w:r>
        <w:rPr>
          <w:sz w:val="27"/>
          <w:szCs w:val="27"/>
        </w:rPr>
        <w:t>льствования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необходим</w:t>
      </w:r>
      <w:r>
        <w:rPr>
          <w:sz w:val="27"/>
          <w:szCs w:val="27"/>
        </w:rPr>
        <w:t xml:space="preserve"> для подтверждения или опровержения факта правонарушения или объективного рассмотрения дела о правонарушении. </w:t>
      </w:r>
    </w:p>
    <w:p w:rsidR="008E757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Обязанность водителя пройти по требованию сотрудника полиции медицинское освидетельствование на состояние опьянения</w:t>
      </w:r>
      <w:r>
        <w:rPr>
          <w:sz w:val="27"/>
          <w:szCs w:val="27"/>
        </w:rPr>
        <w:t xml:space="preserve"> предусмотрена подп. 2.3.2 «Правил дорожного движения в Российской Федерации», утвержденных Постановлением Совета Министров - Правительством РФ 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4rplc-24"/>
          <w:sz w:val="27"/>
          <w:szCs w:val="27"/>
        </w:rPr>
        <w:t>дата</w:t>
      </w:r>
      <w:r>
        <w:rPr>
          <w:sz w:val="27"/>
          <w:szCs w:val="27"/>
        </w:rPr>
        <w:t xml:space="preserve"> № 1090.</w:t>
      </w:r>
    </w:p>
    <w:p w:rsidR="008E757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Из протокола 82 АП № 027840 от </w:t>
      </w:r>
      <w:r>
        <w:rPr>
          <w:rStyle w:val="cat-Dategrp-15rplc-25"/>
          <w:sz w:val="27"/>
          <w:szCs w:val="27"/>
        </w:rPr>
        <w:t>дата</w:t>
      </w:r>
      <w:r>
        <w:rPr>
          <w:sz w:val="27"/>
          <w:szCs w:val="27"/>
        </w:rPr>
        <w:t xml:space="preserve"> следует, что </w:t>
      </w:r>
      <w:r>
        <w:rPr>
          <w:rStyle w:val="cat-FIOgrp-22rplc-26"/>
          <w:sz w:val="27"/>
          <w:szCs w:val="27"/>
        </w:rPr>
        <w:t>фио</w:t>
      </w:r>
      <w:r>
        <w:rPr>
          <w:sz w:val="27"/>
          <w:szCs w:val="27"/>
        </w:rPr>
        <w:t xml:space="preserve"> был направлен на медицинское освидетельствование в связи с отказом от прохождения освидетельствования на состояние алкогольного опьянения, согласно пункту 2 Правил освидетельствования № 457 от </w:t>
      </w:r>
      <w:r>
        <w:rPr>
          <w:rStyle w:val="cat-Dategrp-16rplc-27"/>
          <w:sz w:val="27"/>
          <w:szCs w:val="27"/>
        </w:rPr>
        <w:t>дата</w:t>
      </w:r>
      <w:r>
        <w:rPr>
          <w:sz w:val="27"/>
          <w:szCs w:val="27"/>
        </w:rPr>
        <w:t xml:space="preserve">, утвержденных правительственным постановлением, </w:t>
      </w:r>
      <w:r>
        <w:rPr>
          <w:sz w:val="27"/>
          <w:szCs w:val="27"/>
        </w:rPr>
        <w:t>медосвиде</w:t>
      </w:r>
      <w:r>
        <w:rPr>
          <w:sz w:val="27"/>
          <w:szCs w:val="27"/>
        </w:rPr>
        <w:t>тельствование</w:t>
      </w:r>
      <w:r>
        <w:rPr>
          <w:sz w:val="27"/>
          <w:szCs w:val="27"/>
        </w:rPr>
        <w:t xml:space="preserve"> на состояние опьянения правомерно в отношении водителей транспортных средств при имеющихся основаниях, что они находятся в состоянии опьянения, а также водителей, 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отношении</w:t>
      </w:r>
      <w:r>
        <w:rPr>
          <w:sz w:val="27"/>
          <w:szCs w:val="27"/>
        </w:rPr>
        <w:t xml:space="preserve"> которых возбуждаются административные дела о правонарушениях в соот</w:t>
      </w:r>
      <w:r>
        <w:rPr>
          <w:sz w:val="27"/>
          <w:szCs w:val="27"/>
        </w:rPr>
        <w:t xml:space="preserve">ветствии со статьей 12.24 КоАП Российской Федерации. Пройти освидетельствование на состояние опьянения </w:t>
      </w:r>
      <w:r>
        <w:rPr>
          <w:rStyle w:val="cat-FIOgrp-22rplc-28"/>
          <w:sz w:val="27"/>
          <w:szCs w:val="27"/>
        </w:rPr>
        <w:t>фио</w:t>
      </w:r>
      <w:r>
        <w:rPr>
          <w:sz w:val="27"/>
          <w:szCs w:val="27"/>
        </w:rPr>
        <w:t xml:space="preserve"> согласился.</w:t>
      </w:r>
    </w:p>
    <w:p w:rsidR="008E757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актом медицинского освидетельствования на состояние опьянения № 245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2rplc-29"/>
          <w:sz w:val="27"/>
          <w:szCs w:val="27"/>
        </w:rPr>
        <w:t>дата</w:t>
      </w:r>
      <w:r>
        <w:rPr>
          <w:sz w:val="27"/>
          <w:szCs w:val="27"/>
        </w:rPr>
        <w:t xml:space="preserve"> ГБУЗ «Крымский научно-практический центр нар</w:t>
      </w:r>
      <w:r>
        <w:rPr>
          <w:sz w:val="27"/>
          <w:szCs w:val="27"/>
        </w:rPr>
        <w:t xml:space="preserve">кологии» у водителя </w:t>
      </w:r>
      <w:r>
        <w:rPr>
          <w:rStyle w:val="cat-FIOgrp-24rplc-30"/>
          <w:sz w:val="27"/>
          <w:szCs w:val="27"/>
        </w:rPr>
        <w:t>фио</w:t>
      </w:r>
      <w:r>
        <w:rPr>
          <w:sz w:val="27"/>
          <w:szCs w:val="27"/>
        </w:rPr>
        <w:t xml:space="preserve"> установлено опьянение.</w:t>
      </w:r>
    </w:p>
    <w:p w:rsidR="008E7572">
      <w:pPr>
        <w:widowControl w:val="0"/>
        <w:ind w:right="2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Изучив материалы дела в их совокупности, мировой судья приходит к выводу, что вина </w:t>
      </w:r>
      <w:r>
        <w:rPr>
          <w:rStyle w:val="cat-FIOgrp-24rplc-31"/>
          <w:sz w:val="27"/>
          <w:szCs w:val="27"/>
        </w:rPr>
        <w:t>фио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ч. 1 ст. 12.8 КоАП РФ, доказана и подтверждается</w:t>
      </w:r>
      <w:r>
        <w:rPr>
          <w:sz w:val="27"/>
          <w:szCs w:val="27"/>
        </w:rPr>
        <w:t xml:space="preserve"> письменными материалами дела, которые оценены в их совокупности и принимаются в качестве доказательств его вины, а именно: 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серии 82 АП № 027840 от </w:t>
      </w:r>
      <w:r>
        <w:rPr>
          <w:rStyle w:val="cat-Dategrp-17rplc-32"/>
          <w:sz w:val="27"/>
          <w:szCs w:val="27"/>
        </w:rPr>
        <w:t>дата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 xml:space="preserve">. 1) в котором в качестве объяснений </w:t>
      </w:r>
      <w:r>
        <w:rPr>
          <w:rStyle w:val="cat-FIOgrp-22rplc-33"/>
          <w:sz w:val="27"/>
          <w:szCs w:val="27"/>
        </w:rPr>
        <w:t>фио</w:t>
      </w:r>
      <w:r>
        <w:rPr>
          <w:sz w:val="27"/>
          <w:szCs w:val="27"/>
        </w:rPr>
        <w:t xml:space="preserve"> указал, ч</w:t>
      </w:r>
      <w:r>
        <w:rPr>
          <w:sz w:val="27"/>
          <w:szCs w:val="27"/>
        </w:rPr>
        <w:t xml:space="preserve">то с нарушением </w:t>
      </w:r>
      <w:r>
        <w:rPr>
          <w:sz w:val="27"/>
          <w:szCs w:val="27"/>
        </w:rPr>
        <w:t>согласен</w:t>
      </w:r>
      <w:r>
        <w:rPr>
          <w:sz w:val="27"/>
          <w:szCs w:val="27"/>
        </w:rPr>
        <w:t>, вину осознал, просит минимальное наказание;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определением о возбуждении дела об административном правонарушении и проведении административного расследования 82 ОВ № 021914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2rplc-34"/>
          <w:sz w:val="27"/>
          <w:szCs w:val="27"/>
        </w:rPr>
        <w:t>дата</w:t>
      </w:r>
      <w:r>
        <w:rPr>
          <w:sz w:val="27"/>
          <w:szCs w:val="27"/>
        </w:rPr>
        <w:t xml:space="preserve"> в отношении </w:t>
      </w:r>
      <w:r>
        <w:rPr>
          <w:rStyle w:val="cat-FIOgrp-24rplc-35"/>
          <w:sz w:val="27"/>
          <w:szCs w:val="27"/>
        </w:rPr>
        <w:t>фио</w:t>
      </w:r>
      <w:r>
        <w:rPr>
          <w:sz w:val="27"/>
          <w:szCs w:val="27"/>
        </w:rPr>
        <w:t xml:space="preserve"> (л.д.2);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82 ОТ № 008924 от </w:t>
      </w:r>
      <w:r>
        <w:rPr>
          <w:rStyle w:val="cat-Dategrp-18rplc-36"/>
          <w:sz w:val="27"/>
          <w:szCs w:val="27"/>
        </w:rPr>
        <w:t>дата</w:t>
      </w:r>
      <w:r>
        <w:rPr>
          <w:sz w:val="27"/>
          <w:szCs w:val="27"/>
        </w:rPr>
        <w:t xml:space="preserve"> об отстранении от управления транспортным средством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3);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актом 82 АО № 007674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8rplc-37"/>
          <w:sz w:val="27"/>
          <w:szCs w:val="27"/>
        </w:rPr>
        <w:t>дата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освидетельствоания</w:t>
      </w:r>
      <w:r>
        <w:rPr>
          <w:sz w:val="27"/>
          <w:szCs w:val="27"/>
        </w:rPr>
        <w:t xml:space="preserve"> на состояние алкогольного опьянения (л.д.4);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</w:t>
      </w:r>
      <w:r>
        <w:rPr>
          <w:sz w:val="27"/>
          <w:szCs w:val="27"/>
        </w:rPr>
        <w:t xml:space="preserve"> о направлении на медицинское освидетельствование на состояние опьянения серии 50 МВ № 041948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1rplc-38"/>
          <w:sz w:val="27"/>
          <w:szCs w:val="27"/>
        </w:rPr>
        <w:t>дата</w:t>
      </w:r>
      <w:r>
        <w:rPr>
          <w:sz w:val="27"/>
          <w:szCs w:val="27"/>
        </w:rPr>
        <w:t xml:space="preserve"> (л.д.5), в котором имеется отметка о согласии </w:t>
      </w:r>
      <w:r>
        <w:rPr>
          <w:rStyle w:val="cat-FIOgrp-24rplc-39"/>
          <w:sz w:val="27"/>
          <w:szCs w:val="27"/>
        </w:rPr>
        <w:t>фио</w:t>
      </w:r>
      <w:r>
        <w:rPr>
          <w:sz w:val="27"/>
          <w:szCs w:val="27"/>
        </w:rPr>
        <w:t xml:space="preserve"> пройти медицинское освидетельствование;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справкой о результатах медицинского освидетельствования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2rplc-40"/>
          <w:sz w:val="27"/>
          <w:szCs w:val="27"/>
        </w:rPr>
        <w:t>дат</w:t>
      </w:r>
      <w:r>
        <w:rPr>
          <w:rStyle w:val="cat-Dategrp-12rplc-40"/>
          <w:sz w:val="27"/>
          <w:szCs w:val="27"/>
        </w:rPr>
        <w:t>а</w:t>
      </w:r>
      <w:r>
        <w:rPr>
          <w:sz w:val="27"/>
          <w:szCs w:val="27"/>
        </w:rPr>
        <w:t xml:space="preserve"> (л.д.6);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>- копией справки о результатах химико-токсикологических исследований (л.д.7);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актом медицинского освидетельствования на состояние опьянения  № 245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2rplc-41"/>
          <w:sz w:val="27"/>
          <w:szCs w:val="27"/>
        </w:rPr>
        <w:t>дата</w:t>
      </w:r>
      <w:r>
        <w:rPr>
          <w:sz w:val="27"/>
          <w:szCs w:val="27"/>
        </w:rPr>
        <w:t xml:space="preserve">, согласно которого у </w:t>
      </w:r>
      <w:r>
        <w:rPr>
          <w:rStyle w:val="cat-FIOgrp-24rplc-42"/>
          <w:sz w:val="27"/>
          <w:szCs w:val="27"/>
        </w:rPr>
        <w:t>фио</w:t>
      </w:r>
      <w:r>
        <w:rPr>
          <w:sz w:val="27"/>
          <w:szCs w:val="27"/>
        </w:rPr>
        <w:t xml:space="preserve"> установлено состояние опьянения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8);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материалами </w:t>
      </w:r>
      <w:r>
        <w:rPr>
          <w:sz w:val="27"/>
          <w:szCs w:val="27"/>
        </w:rPr>
        <w:t>видеофи</w:t>
      </w:r>
      <w:r>
        <w:rPr>
          <w:sz w:val="27"/>
          <w:szCs w:val="27"/>
        </w:rPr>
        <w:t>ксации</w:t>
      </w:r>
      <w:r>
        <w:rPr>
          <w:sz w:val="27"/>
          <w:szCs w:val="27"/>
        </w:rPr>
        <w:t xml:space="preserve"> (л.д.9);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ходатайством </w:t>
      </w:r>
      <w:r>
        <w:rPr>
          <w:rStyle w:val="cat-FIOgrp-24rplc-43"/>
          <w:sz w:val="27"/>
          <w:szCs w:val="27"/>
        </w:rPr>
        <w:t>фио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10);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справкой ОГИБДД ОМВД России по Бахчисарайскому району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9rplc-45"/>
          <w:sz w:val="27"/>
          <w:szCs w:val="27"/>
        </w:rPr>
        <w:t>дата</w:t>
      </w:r>
      <w:r>
        <w:rPr>
          <w:sz w:val="27"/>
          <w:szCs w:val="27"/>
        </w:rPr>
        <w:t xml:space="preserve"> о том, что </w:t>
      </w:r>
      <w:r>
        <w:rPr>
          <w:rStyle w:val="cat-FIOgrp-22rplc-46"/>
          <w:sz w:val="27"/>
          <w:szCs w:val="27"/>
        </w:rPr>
        <w:t>фио</w:t>
      </w:r>
      <w:r>
        <w:rPr>
          <w:sz w:val="27"/>
          <w:szCs w:val="27"/>
        </w:rPr>
        <w:t xml:space="preserve"> к административной ответственности, предусмотренной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 xml:space="preserve">. 12.8, 12.26 КоАП РФ, ч. 3 ст. 12.27 КоАП РФ, а также к уголовной </w:t>
      </w:r>
      <w:r>
        <w:rPr>
          <w:sz w:val="27"/>
          <w:szCs w:val="27"/>
        </w:rPr>
        <w:t>ответственности по ч. 2,4,6 ст. 264 и ст. 264.1 УК РФ не привлекался (л.д.11);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постановления </w:t>
      </w:r>
      <w:r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>
        <w:rPr>
          <w:rStyle w:val="cat-Dategrp-18rplc-47"/>
          <w:sz w:val="27"/>
          <w:szCs w:val="27"/>
        </w:rPr>
        <w:t>дата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12).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совокупность исследованных  доказательств по делу, которые являются достоверными, допустимыми, относимыми и достаточными</w:t>
      </w:r>
      <w:r>
        <w:rPr>
          <w:sz w:val="27"/>
          <w:szCs w:val="27"/>
        </w:rPr>
        <w:t xml:space="preserve"> позволяют мировому судье прийти к выводу, что в действиях  </w:t>
      </w:r>
      <w:r>
        <w:rPr>
          <w:rStyle w:val="cat-FIOgrp-24rplc-48"/>
          <w:sz w:val="27"/>
          <w:szCs w:val="27"/>
        </w:rPr>
        <w:t>фио</w:t>
      </w:r>
      <w:r>
        <w:rPr>
          <w:sz w:val="27"/>
          <w:szCs w:val="27"/>
        </w:rPr>
        <w:t xml:space="preserve"> содержится состав административного правонарушения, предусмотренного  ч. 1 ст.12.8 КоАП РФ – управление транспортным средством в состоянии алкогольного опьянения.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>С учётом содеянного, данных о</w:t>
      </w:r>
      <w:r>
        <w:rPr>
          <w:sz w:val="27"/>
          <w:szCs w:val="27"/>
        </w:rPr>
        <w:t xml:space="preserve"> личности </w:t>
      </w:r>
      <w:r>
        <w:rPr>
          <w:rStyle w:val="cat-FIOgrp-24rplc-49"/>
          <w:sz w:val="27"/>
          <w:szCs w:val="27"/>
        </w:rPr>
        <w:t>фио</w:t>
      </w:r>
      <w:r>
        <w:rPr>
          <w:sz w:val="27"/>
          <w:szCs w:val="27"/>
        </w:rPr>
        <w:t>, игнорирующего правила, соблюдать которые обязан каждый гражданин управляющий источником повышенной опасности, мировой судья учитывает, что данное административное правонарушение является грубым нарушением правил дорожного движения, а также п</w:t>
      </w:r>
      <w:r>
        <w:rPr>
          <w:sz w:val="27"/>
          <w:szCs w:val="27"/>
        </w:rPr>
        <w:t>ринимает во внимание имущественное и семейное положение правонарушителя,  обстоятельства смягчающие административную ответственность и обстоятельства, отягчающие административную ответственность.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вышеизложенного, учитывая цели наказания, преду</w:t>
      </w:r>
      <w:r>
        <w:rPr>
          <w:sz w:val="27"/>
          <w:szCs w:val="27"/>
        </w:rPr>
        <w:t xml:space="preserve">смотренные ст.3.1 Кодекса РФ об административных правонарушениях, состоящие в предупреждении совершения новых </w:t>
      </w:r>
      <w:r>
        <w:rPr>
          <w:sz w:val="27"/>
          <w:szCs w:val="27"/>
        </w:rPr>
        <w:t>правонарушений</w:t>
      </w:r>
      <w:r>
        <w:rPr>
          <w:sz w:val="27"/>
          <w:szCs w:val="27"/>
        </w:rPr>
        <w:t xml:space="preserve"> как самим правонарушителем, так и другими лицами, необходимо назначить </w:t>
      </w:r>
      <w:r>
        <w:rPr>
          <w:rStyle w:val="cat-FIOgrp-22rplc-50"/>
          <w:sz w:val="27"/>
          <w:szCs w:val="27"/>
        </w:rPr>
        <w:t>фио</w:t>
      </w:r>
      <w:r>
        <w:rPr>
          <w:sz w:val="27"/>
          <w:szCs w:val="27"/>
        </w:rPr>
        <w:t xml:space="preserve"> административное наказание в виде административного штра</w:t>
      </w:r>
      <w:r>
        <w:rPr>
          <w:sz w:val="27"/>
          <w:szCs w:val="27"/>
        </w:rPr>
        <w:t>фа с лишением права управления транспортными средствами, предусмотренные ч. 1 ст.12.8 КоАП РФ.</w:t>
      </w:r>
    </w:p>
    <w:p w:rsidR="008E7572">
      <w:pPr>
        <w:ind w:right="23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</w:t>
      </w:r>
      <w:r>
        <w:rPr>
          <w:sz w:val="27"/>
          <w:szCs w:val="27"/>
        </w:rPr>
        <w:t>ст.ст</w:t>
      </w:r>
      <w:r>
        <w:rPr>
          <w:sz w:val="27"/>
          <w:szCs w:val="27"/>
        </w:rPr>
        <w:t>. 12.8, 29.9, 29.10, 29.11 КоАП РФ,</w:t>
      </w:r>
    </w:p>
    <w:p w:rsidR="008E7572">
      <w:pPr>
        <w:ind w:right="23" w:firstLine="85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Л: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</w:t>
      </w:r>
      <w:r>
        <w:rPr>
          <w:rStyle w:val="cat-FIOgrp-20rplc-51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28rplc-52"/>
          <w:sz w:val="27"/>
          <w:szCs w:val="27"/>
        </w:rPr>
        <w:t>паспортные данные</w:t>
      </w:r>
      <w:r>
        <w:rPr>
          <w:sz w:val="27"/>
          <w:szCs w:val="27"/>
        </w:rPr>
        <w:t>,  виновным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ч. 1 ст. 12.8 КоАП РФ, и назначить ему административное наказание в виде административного штрафа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размере 30000 (тридцати тысяч) рублей с лишением права управления транспортными средствами </w:t>
      </w:r>
      <w:r>
        <w:rPr>
          <w:sz w:val="27"/>
          <w:szCs w:val="27"/>
        </w:rPr>
        <w:t>на срок 1 (один) год 6 (шесть) месяцев.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7"/>
          <w:szCs w:val="27"/>
        </w:rPr>
        <w:t>дня вступления постановления о наложении административного штрафа  в законную силу.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</w:t>
      </w:r>
      <w:r>
        <w:rPr>
          <w:rStyle w:val="cat-FIOgrp-22rplc-60"/>
          <w:sz w:val="27"/>
          <w:szCs w:val="27"/>
        </w:rPr>
        <w:t>фио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 течение трех рабочи</w:t>
      </w:r>
      <w:r>
        <w:rPr>
          <w:sz w:val="27"/>
          <w:szCs w:val="27"/>
        </w:rPr>
        <w:t>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 должно сдать документы, предусмотренные частями 1-3.1 статьи 32.6 настоящег</w:t>
      </w:r>
      <w:r>
        <w:rPr>
          <w:sz w:val="27"/>
          <w:szCs w:val="27"/>
        </w:rPr>
        <w:t xml:space="preserve">о Кодекса, в орган, исполняющий этот вид административного наказания, а в случае утраты  указанных документов заявить об этом в указанный орган в тот же срок;  </w:t>
      </w:r>
    </w:p>
    <w:p w:rsidR="008E7572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</w:t>
      </w:r>
      <w:r>
        <w:rPr>
          <w:sz w:val="27"/>
          <w:szCs w:val="27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>
        <w:rPr>
          <w:sz w:val="27"/>
          <w:szCs w:val="27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E757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</w:t>
      </w:r>
      <w:r>
        <w:rPr>
          <w:sz w:val="27"/>
          <w:szCs w:val="27"/>
        </w:rPr>
        <w:t>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E7572">
      <w:pPr>
        <w:ind w:firstLine="708"/>
        <w:jc w:val="both"/>
        <w:rPr>
          <w:sz w:val="27"/>
          <w:szCs w:val="27"/>
        </w:rPr>
      </w:pPr>
    </w:p>
    <w:p w:rsidR="008E7572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Мировой судья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>Е.Н.Андрухова</w:t>
      </w:r>
    </w:p>
    <w:p w:rsidR="00537128" w:rsidRPr="00537128" w:rsidP="00537128">
      <w:pPr>
        <w:spacing w:after="200" w:line="276" w:lineRule="auto"/>
        <w:rPr>
          <w:rFonts w:eastAsia="Calibri"/>
          <w:sz w:val="21"/>
          <w:szCs w:val="21"/>
        </w:rPr>
      </w:pPr>
    </w:p>
    <w:p w:rsidR="00537128" w:rsidRPr="00537128" w:rsidP="00537128">
      <w:pPr>
        <w:ind w:firstLine="709"/>
        <w:jc w:val="right"/>
        <w:rPr>
          <w:sz w:val="21"/>
          <w:szCs w:val="21"/>
        </w:rPr>
      </w:pPr>
      <w:r w:rsidRPr="00537128">
        <w:rPr>
          <w:sz w:val="21"/>
          <w:szCs w:val="21"/>
        </w:rPr>
        <w:t>ДЕПЕРСОНИФИКАЦИЮ</w:t>
      </w:r>
    </w:p>
    <w:p w:rsidR="00537128" w:rsidRPr="00537128" w:rsidP="00537128">
      <w:pPr>
        <w:ind w:firstLine="709"/>
        <w:jc w:val="right"/>
        <w:rPr>
          <w:sz w:val="21"/>
          <w:szCs w:val="21"/>
        </w:rPr>
      </w:pPr>
      <w:r w:rsidRPr="00537128">
        <w:rPr>
          <w:sz w:val="21"/>
          <w:szCs w:val="21"/>
        </w:rPr>
        <w:t>Лингвистический контроль произвел</w:t>
      </w:r>
    </w:p>
    <w:p w:rsidR="00537128" w:rsidRPr="00537128" w:rsidP="00537128">
      <w:pPr>
        <w:ind w:firstLine="709"/>
        <w:jc w:val="right"/>
        <w:rPr>
          <w:sz w:val="21"/>
          <w:szCs w:val="21"/>
        </w:rPr>
      </w:pPr>
      <w:r w:rsidRPr="00537128">
        <w:rPr>
          <w:sz w:val="21"/>
          <w:szCs w:val="21"/>
        </w:rPr>
        <w:t xml:space="preserve">Помощник судьи  _______________ В.В. </w:t>
      </w:r>
      <w:r w:rsidRPr="00537128">
        <w:rPr>
          <w:sz w:val="21"/>
          <w:szCs w:val="21"/>
        </w:rPr>
        <w:t>Жуган</w:t>
      </w:r>
    </w:p>
    <w:p w:rsidR="00537128" w:rsidRPr="00537128" w:rsidP="00537128">
      <w:pPr>
        <w:ind w:firstLine="709"/>
        <w:jc w:val="right"/>
        <w:rPr>
          <w:sz w:val="21"/>
          <w:szCs w:val="21"/>
        </w:rPr>
      </w:pPr>
      <w:r w:rsidRPr="00537128">
        <w:rPr>
          <w:sz w:val="21"/>
          <w:szCs w:val="21"/>
        </w:rPr>
        <w:t>СОГЛАСОВАНО</w:t>
      </w:r>
    </w:p>
    <w:p w:rsidR="00537128" w:rsidRPr="00537128" w:rsidP="00537128">
      <w:pPr>
        <w:spacing w:after="200" w:line="276" w:lineRule="auto"/>
        <w:jc w:val="right"/>
        <w:rPr>
          <w:rFonts w:ascii="Calibri" w:eastAsia="Calibri" w:hAnsi="Calibri"/>
          <w:sz w:val="21"/>
          <w:szCs w:val="21"/>
          <w:lang w:eastAsia="en-US"/>
        </w:rPr>
      </w:pPr>
      <w:r w:rsidRPr="00537128">
        <w:rPr>
          <w:sz w:val="21"/>
          <w:szCs w:val="21"/>
        </w:rPr>
        <w:t xml:space="preserve">Мировой судья __________________Е.Н. </w:t>
      </w:r>
      <w:r w:rsidRPr="00537128">
        <w:rPr>
          <w:sz w:val="21"/>
          <w:szCs w:val="21"/>
        </w:rPr>
        <w:t>Андрухова</w:t>
      </w:r>
    </w:p>
    <w:p w:rsidR="00537128" w:rsidRPr="00537128" w:rsidP="00537128">
      <w:pPr>
        <w:ind w:firstLine="567"/>
        <w:jc w:val="both"/>
        <w:rPr>
          <w:sz w:val="28"/>
          <w:szCs w:val="28"/>
        </w:rPr>
      </w:pPr>
    </w:p>
    <w:p w:rsidR="008E7572">
      <w:pPr>
        <w:spacing w:after="200" w:line="276" w:lineRule="auto"/>
        <w:rPr>
          <w:sz w:val="27"/>
          <w:szCs w:val="27"/>
        </w:rPr>
      </w:pPr>
    </w:p>
    <w:p w:rsidR="008E7572">
      <w:pPr>
        <w:spacing w:after="200" w:line="276" w:lineRule="auto"/>
        <w:rPr>
          <w:sz w:val="27"/>
          <w:szCs w:val="27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72"/>
    <w:rsid w:val="00537128"/>
    <w:rsid w:val="008E7572"/>
    <w:rsid w:val="00B37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6">
    <w:name w:val="cat-FIO grp-20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9rplc-10">
    <w:name w:val="cat-Time grp-29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22rplc-13">
    <w:name w:val="cat-FIO grp-22 rplc-13"/>
    <w:basedOn w:val="DefaultParagraphFont"/>
  </w:style>
  <w:style w:type="character" w:customStyle="1" w:styleId="cat-CarMakeModelgrp-30rplc-14">
    <w:name w:val="cat-CarMakeModel grp-30 rplc-14"/>
    <w:basedOn w:val="DefaultParagraphFont"/>
  </w:style>
  <w:style w:type="character" w:customStyle="1" w:styleId="cat-CarNumbergrp-31rplc-15">
    <w:name w:val="cat-CarNumber grp-31 rplc-15"/>
    <w:basedOn w:val="DefaultParagraphFont"/>
  </w:style>
  <w:style w:type="character" w:customStyle="1" w:styleId="cat-FIOgrp-23rplc-16">
    <w:name w:val="cat-FIO grp-23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FIOgrp-22rplc-20">
    <w:name w:val="cat-FIO grp-2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22rplc-26">
    <w:name w:val="cat-FIO grp-22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24rplc-35">
    <w:name w:val="cat-FIO grp-24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FIOgrp-24rplc-42">
    <w:name w:val="cat-FIO grp-24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Dategrp-19rplc-45">
    <w:name w:val="cat-Date grp-19 rplc-45"/>
    <w:basedOn w:val="DefaultParagraphFont"/>
  </w:style>
  <w:style w:type="character" w:customStyle="1" w:styleId="cat-FIOgrp-22rplc-46">
    <w:name w:val="cat-FIO grp-22 rplc-46"/>
    <w:basedOn w:val="DefaultParagraphFont"/>
  </w:style>
  <w:style w:type="character" w:customStyle="1" w:styleId="cat-Dategrp-18rplc-47">
    <w:name w:val="cat-Date grp-18 rplc-47"/>
    <w:basedOn w:val="DefaultParagraphFont"/>
  </w:style>
  <w:style w:type="character" w:customStyle="1" w:styleId="cat-FIOgrp-24rplc-48">
    <w:name w:val="cat-FIO grp-24 rplc-48"/>
    <w:basedOn w:val="DefaultParagraphFont"/>
  </w:style>
  <w:style w:type="character" w:customStyle="1" w:styleId="cat-FIOgrp-24rplc-49">
    <w:name w:val="cat-FIO grp-24 rplc-49"/>
    <w:basedOn w:val="DefaultParagraphFont"/>
  </w:style>
  <w:style w:type="character" w:customStyle="1" w:styleId="cat-FIOgrp-22rplc-50">
    <w:name w:val="cat-FIO grp-22 rplc-50"/>
    <w:basedOn w:val="DefaultParagraphFont"/>
  </w:style>
  <w:style w:type="character" w:customStyle="1" w:styleId="cat-FIOgrp-20rplc-51">
    <w:name w:val="cat-FIO grp-20 rplc-51"/>
    <w:basedOn w:val="DefaultParagraphFont"/>
  </w:style>
  <w:style w:type="character" w:customStyle="1" w:styleId="cat-PassportDatagrp-28rplc-52">
    <w:name w:val="cat-PassportData grp-28 rplc-52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" TargetMode="Externa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federalnyi-zakon-ot-25042002-n-40-fz-s/glava-ii/statia-11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