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имеющей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3 ст. 19.24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в том числе с возложением </w:t>
      </w:r>
      <w:r>
        <w:rPr>
          <w:rFonts w:ascii="Times New Roman" w:eastAsia="Times New Roman" w:hAnsi="Times New Roman" w:cs="Times New Roman"/>
        </w:rPr>
        <w:t xml:space="preserve">обязанности </w:t>
      </w:r>
      <w:r>
        <w:rPr>
          <w:rFonts w:ascii="Times New Roman" w:eastAsia="Times New Roman" w:hAnsi="Times New Roman" w:cs="Times New Roman"/>
        </w:rPr>
        <w:t>явки один раз в месяц в орган внутренних дел по месту жительства, пребывания или фактического нахождения для регистрации</w:t>
      </w:r>
    </w:p>
    <w:p>
      <w:pPr>
        <w:spacing w:before="0" w:after="0"/>
        <w:ind w:firstLine="708"/>
        <w:jc w:val="both"/>
      </w:pP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5-26-36/2024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установленного ограничения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в ОМВД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обязательной регистрации.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минимальное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7036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инспектора ГОАН ОМВД России по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6-8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маршрутного листа № 27/20 от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заключени</w:t>
      </w:r>
      <w:r>
        <w:rPr>
          <w:rFonts w:ascii="Times New Roman" w:eastAsia="Times New Roman" w:hAnsi="Times New Roman" w:cs="Times New Roman"/>
        </w:rPr>
        <w:t xml:space="preserve">я о заведении дела административного надзора 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10);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(л.д.11);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4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(л.д.12);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регистрационного </w:t>
      </w:r>
      <w:r>
        <w:rPr>
          <w:rFonts w:ascii="Times New Roman" w:eastAsia="Times New Roman" w:hAnsi="Times New Roman" w:cs="Times New Roman"/>
        </w:rPr>
        <w:t>листа</w:t>
      </w:r>
      <w:r>
        <w:rPr>
          <w:rFonts w:ascii="Times New Roman" w:eastAsia="Times New Roman" w:hAnsi="Times New Roman" w:cs="Times New Roman"/>
        </w:rPr>
        <w:t xml:space="preserve"> а отношении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(л.д.15-21);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копиями свидетельств о рождении </w:t>
      </w:r>
      <w:r>
        <w:rPr>
          <w:rStyle w:val="cat-FIOgrp-20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23,24);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5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2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49"/>
          <w:rFonts w:ascii="Times New Roman" w:eastAsia="Times New Roman" w:hAnsi="Times New Roman" w:cs="Times New Roman"/>
        </w:rPr>
        <w:t>...</w:t>
      </w:r>
      <w:r>
        <w:rPr>
          <w:rStyle w:val="cat-PassportDatagrp-25rplc-5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3rplc-5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6rplc-18">
    <w:name w:val="cat-Time grp-2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ExternalSystemDefinedgrp-27rplc-49">
    <w:name w:val="cat-ExternalSystemDefined grp-27 rplc-49"/>
    <w:basedOn w:val="DefaultParagraphFont"/>
  </w:style>
  <w:style w:type="character" w:customStyle="1" w:styleId="cat-PassportDatagrp-25rplc-50">
    <w:name w:val="cat-PassportData grp-25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3rplc-54">
    <w:name w:val="cat-FIO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