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1783" w:rsidP="00DD178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A10089">
        <w:rPr>
          <w:rFonts w:ascii="Times New Roman" w:hAnsi="Times New Roman"/>
          <w:bCs/>
          <w:sz w:val="24"/>
          <w:szCs w:val="24"/>
          <w:lang w:eastAsia="ru-RU"/>
        </w:rPr>
        <w:t xml:space="preserve">                 Дело № 5-26-</w:t>
      </w:r>
      <w:r w:rsidRPr="00AA40D1" w:rsidR="00A10089">
        <w:rPr>
          <w:rFonts w:ascii="Times New Roman" w:hAnsi="Times New Roman"/>
          <w:bCs/>
          <w:sz w:val="24"/>
          <w:szCs w:val="24"/>
          <w:lang w:eastAsia="ru-RU"/>
        </w:rPr>
        <w:t>23</w:t>
      </w:r>
      <w:r w:rsidR="00592AB2">
        <w:rPr>
          <w:rFonts w:ascii="Times New Roman" w:hAnsi="Times New Roman"/>
          <w:bCs/>
          <w:sz w:val="24"/>
          <w:szCs w:val="24"/>
          <w:lang w:eastAsia="ru-RU"/>
        </w:rPr>
        <w:t>6</w:t>
      </w:r>
      <w:r>
        <w:rPr>
          <w:rFonts w:ascii="Times New Roman" w:hAnsi="Times New Roman"/>
          <w:bCs/>
          <w:sz w:val="24"/>
          <w:szCs w:val="24"/>
          <w:lang w:eastAsia="ru-RU"/>
        </w:rPr>
        <w:t>/2019</w:t>
      </w:r>
    </w:p>
    <w:p w:rsidR="00DD1783" w:rsidP="00DD178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DD1783" w:rsidP="00DD1783">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DD1783" w:rsidP="00DD1783">
      <w:pPr>
        <w:spacing w:after="0" w:line="240" w:lineRule="auto"/>
        <w:ind w:right="23"/>
        <w:jc w:val="center"/>
        <w:rPr>
          <w:rFonts w:ascii="Times New Roman" w:hAnsi="Times New Roman"/>
          <w:bCs/>
          <w:sz w:val="24"/>
          <w:szCs w:val="24"/>
          <w:lang w:eastAsia="ru-RU"/>
        </w:rPr>
      </w:pPr>
    </w:p>
    <w:p w:rsidR="00DD1783" w:rsidP="00DD1783">
      <w:pPr>
        <w:tabs>
          <w:tab w:val="center" w:pos="4686"/>
        </w:tabs>
        <w:suppressAutoHyphens/>
        <w:spacing w:after="0" w:line="240" w:lineRule="auto"/>
        <w:ind w:right="23"/>
        <w:jc w:val="center"/>
        <w:rPr>
          <w:rFonts w:ascii="Times New Roman" w:hAnsi="Times New Roman"/>
          <w:sz w:val="24"/>
          <w:szCs w:val="24"/>
          <w:lang w:eastAsia="ar-SA"/>
        </w:rPr>
      </w:pPr>
      <w:r w:rsidRPr="00AA40D1">
        <w:rPr>
          <w:rFonts w:ascii="Times New Roman" w:hAnsi="Times New Roman"/>
          <w:sz w:val="24"/>
          <w:szCs w:val="24"/>
          <w:lang w:eastAsia="ar-SA"/>
        </w:rPr>
        <w:t>02</w:t>
      </w:r>
      <w:r>
        <w:rPr>
          <w:rFonts w:ascii="Times New Roman" w:hAnsi="Times New Roman"/>
          <w:sz w:val="24"/>
          <w:szCs w:val="24"/>
          <w:lang w:eastAsia="ar-SA"/>
        </w:rPr>
        <w:t xml:space="preserve"> сентября</w:t>
      </w:r>
      <w:r>
        <w:rPr>
          <w:rFonts w:ascii="Times New Roman" w:hAnsi="Times New Roman"/>
          <w:sz w:val="24"/>
          <w:szCs w:val="24"/>
          <w:lang w:eastAsia="ar-SA"/>
        </w:rPr>
        <w:t xml:space="preserve">  2019 года                                                                                           г. Бахчисарай</w:t>
      </w:r>
    </w:p>
    <w:p w:rsidR="00DD1783" w:rsidP="00DD1783">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Есакова</w:t>
      </w:r>
      <w:r>
        <w:rPr>
          <w:rFonts w:ascii="Times New Roman" w:eastAsia="Newton-Regular" w:hAnsi="Times New Roman"/>
          <w:sz w:val="24"/>
          <w:szCs w:val="24"/>
        </w:rPr>
        <w:t xml:space="preserve"> С</w:t>
      </w:r>
      <w:r w:rsidR="004E4D48">
        <w:rPr>
          <w:rFonts w:ascii="Times New Roman" w:eastAsia="Newton-Regular" w:hAnsi="Times New Roman"/>
          <w:sz w:val="24"/>
          <w:szCs w:val="24"/>
        </w:rPr>
        <w:t>.</w:t>
      </w:r>
      <w:r>
        <w:rPr>
          <w:rFonts w:ascii="Times New Roman" w:eastAsia="Newton-Regular" w:hAnsi="Times New Roman"/>
          <w:sz w:val="24"/>
          <w:szCs w:val="24"/>
        </w:rPr>
        <w:t xml:space="preserve"> И</w:t>
      </w:r>
      <w:r w:rsidR="004E4D48">
        <w:rPr>
          <w:rFonts w:ascii="Times New Roman" w:eastAsia="Newton-Regular" w:hAnsi="Times New Roman"/>
          <w:sz w:val="24"/>
          <w:szCs w:val="24"/>
        </w:rPr>
        <w:t>.</w:t>
      </w:r>
      <w:r>
        <w:rPr>
          <w:rFonts w:ascii="Times New Roman" w:eastAsia="Newton-Regular" w:hAnsi="Times New Roman"/>
          <w:sz w:val="24"/>
          <w:szCs w:val="24"/>
        </w:rPr>
        <w:t xml:space="preserve">, </w:t>
      </w:r>
      <w:r w:rsidR="004E4D48">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4E4D48">
        <w:rPr>
          <w:rFonts w:ascii="Times New Roman" w:eastAsia="Newton-Regular" w:hAnsi="Times New Roman"/>
          <w:sz w:val="24"/>
          <w:szCs w:val="24"/>
        </w:rPr>
        <w:t>***</w:t>
      </w:r>
      <w:r w:rsidR="00592AB2">
        <w:rPr>
          <w:rFonts w:ascii="Times New Roman" w:eastAsia="Newton-Regular" w:hAnsi="Times New Roman"/>
          <w:sz w:val="24"/>
          <w:szCs w:val="24"/>
        </w:rPr>
        <w:t>, не работающего,</w:t>
      </w:r>
      <w:r>
        <w:rPr>
          <w:rFonts w:ascii="Times New Roman" w:eastAsia="Newton-Regular" w:hAnsi="Times New Roman"/>
          <w:sz w:val="24"/>
          <w:szCs w:val="24"/>
        </w:rPr>
        <w:t xml:space="preserve"> проживающего  адресу:  </w:t>
      </w:r>
      <w:r w:rsidR="004E4D48">
        <w:rPr>
          <w:rFonts w:ascii="Times New Roman" w:eastAsia="Newton-Regular" w:hAnsi="Times New Roman"/>
          <w:sz w:val="24"/>
          <w:szCs w:val="24"/>
        </w:rPr>
        <w:t>***</w:t>
      </w:r>
      <w:r w:rsidR="00202FB4">
        <w:rPr>
          <w:rFonts w:ascii="Times New Roman" w:eastAsia="Newton-Regular" w:hAnsi="Times New Roman"/>
          <w:sz w:val="24"/>
          <w:szCs w:val="24"/>
        </w:rPr>
        <w:t>,</w:t>
      </w:r>
      <w:r>
        <w:rPr>
          <w:rFonts w:ascii="Times New Roman" w:eastAsia="Newton-Regular" w:hAnsi="Times New Roman"/>
          <w:sz w:val="24"/>
          <w:szCs w:val="24"/>
        </w:rPr>
        <w:t xml:space="preserve"> в совершении административного правонарушения, предусмотренного ч. 1 ст. 12.26 Кодекса РФ об административных правонарушениях,</w:t>
      </w:r>
    </w:p>
    <w:p w:rsidR="00DD1783" w:rsidP="00DD1783">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DD1783" w:rsidP="00DD1783">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03.05.2019  года в </w:t>
      </w:r>
      <w:r w:rsidR="004E4D48">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sidR="004E4D48">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w:t>
      </w:r>
      <w:r>
        <w:rPr>
          <w:rFonts w:ascii="Times New Roman" w:hAnsi="Times New Roman"/>
          <w:sz w:val="24"/>
          <w:szCs w:val="24"/>
          <w:lang w:eastAsia="ar-SA"/>
        </w:rPr>
        <w:t>Есаков</w:t>
      </w:r>
      <w:r>
        <w:rPr>
          <w:rFonts w:ascii="Times New Roman" w:hAnsi="Times New Roman"/>
          <w:sz w:val="24"/>
          <w:szCs w:val="24"/>
          <w:lang w:eastAsia="ar-SA"/>
        </w:rPr>
        <w:t xml:space="preserve"> С.И. по </w:t>
      </w:r>
      <w:r w:rsidR="004E4D48">
        <w:rPr>
          <w:rFonts w:ascii="Times New Roman" w:hAnsi="Times New Roman"/>
          <w:sz w:val="24"/>
          <w:szCs w:val="24"/>
          <w:lang w:eastAsia="ar-SA"/>
        </w:rPr>
        <w:t>***</w:t>
      </w:r>
      <w:r>
        <w:rPr>
          <w:rFonts w:ascii="Times New Roman" w:hAnsi="Times New Roman"/>
          <w:sz w:val="24"/>
          <w:szCs w:val="24"/>
          <w:lang w:eastAsia="ar-SA"/>
        </w:rPr>
        <w:t>, управлял тра</w:t>
      </w:r>
      <w:r w:rsidR="00592AB2">
        <w:rPr>
          <w:rFonts w:ascii="Times New Roman" w:hAnsi="Times New Roman"/>
          <w:sz w:val="24"/>
          <w:szCs w:val="24"/>
          <w:lang w:eastAsia="ar-SA"/>
        </w:rPr>
        <w:t xml:space="preserve">нспортным средством </w:t>
      </w:r>
      <w:r w:rsidR="00592AB2">
        <w:rPr>
          <w:rFonts w:ascii="Times New Roman" w:hAnsi="Times New Roman"/>
          <w:sz w:val="24"/>
          <w:szCs w:val="24"/>
          <w:lang w:eastAsia="ar-SA"/>
        </w:rPr>
        <w:t>Фольсваген</w:t>
      </w:r>
      <w:r w:rsidR="00592AB2">
        <w:rPr>
          <w:rFonts w:ascii="Times New Roman" w:hAnsi="Times New Roman"/>
          <w:sz w:val="24"/>
          <w:szCs w:val="24"/>
          <w:lang w:eastAsia="ar-SA"/>
        </w:rPr>
        <w:t xml:space="preserve"> П</w:t>
      </w:r>
      <w:r>
        <w:rPr>
          <w:rFonts w:ascii="Times New Roman" w:hAnsi="Times New Roman"/>
          <w:sz w:val="24"/>
          <w:szCs w:val="24"/>
          <w:lang w:eastAsia="ar-SA"/>
        </w:rPr>
        <w:t xml:space="preserve">ассат  государственный регистрационный знак </w:t>
      </w:r>
      <w:r w:rsidR="004E4D48">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4E4D48">
        <w:rPr>
          <w:rFonts w:ascii="Times New Roman" w:hAnsi="Times New Roman"/>
          <w:sz w:val="24"/>
          <w:szCs w:val="24"/>
          <w:lang w:eastAsia="ar-SA"/>
        </w:rPr>
        <w:t>ФИО</w:t>
      </w:r>
      <w:r>
        <w:rPr>
          <w:rFonts w:ascii="Times New Roman" w:hAnsi="Times New Roman"/>
          <w:sz w:val="24"/>
          <w:szCs w:val="24"/>
          <w:lang w:eastAsia="ar-SA"/>
        </w:rPr>
        <w:t xml:space="preserve"> (</w:t>
      </w:r>
      <w:r w:rsidR="004E4D48">
        <w:rPr>
          <w:rFonts w:ascii="Times New Roman" w:hAnsi="Times New Roman"/>
          <w:sz w:val="24"/>
          <w:szCs w:val="24"/>
          <w:lang w:eastAsia="ar-SA"/>
        </w:rPr>
        <w:t>адрес</w:t>
      </w:r>
      <w:r>
        <w:rPr>
          <w:rFonts w:ascii="Times New Roman" w:hAnsi="Times New Roman"/>
          <w:sz w:val="24"/>
          <w:szCs w:val="24"/>
          <w:lang w:eastAsia="ar-SA"/>
        </w:rPr>
        <w:t>)  с признаками опьянения (запах алкоголя изо рта, неустойчивость позы</w:t>
      </w:r>
      <w:r w:rsidR="00AA40D1">
        <w:rPr>
          <w:rFonts w:ascii="Times New Roman" w:hAnsi="Times New Roman"/>
          <w:sz w:val="24"/>
          <w:szCs w:val="24"/>
          <w:lang w:eastAsia="ar-SA"/>
        </w:rPr>
        <w:t>, нарушение речи</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DD1783" w:rsidP="00DD1783">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Pr>
          <w:rFonts w:ascii="Times New Roman" w:eastAsia="Times New Roman" w:hAnsi="Times New Roman"/>
          <w:sz w:val="24"/>
          <w:szCs w:val="24"/>
          <w:lang w:eastAsia="ar-SA"/>
        </w:rPr>
        <w:t xml:space="preserve">При рассмотрении дела об административном правонарушении </w:t>
      </w:r>
      <w:r w:rsidRPr="00DD1783">
        <w:rPr>
          <w:rFonts w:ascii="Times New Roman" w:eastAsia="Times New Roman" w:hAnsi="Times New Roman"/>
          <w:sz w:val="24"/>
          <w:szCs w:val="24"/>
          <w:lang w:eastAsia="ar-SA"/>
        </w:rPr>
        <w:t>Есаков</w:t>
      </w:r>
      <w:r w:rsidRPr="00DD1783">
        <w:rPr>
          <w:rFonts w:ascii="Times New Roman" w:eastAsia="Times New Roman" w:hAnsi="Times New Roman"/>
          <w:sz w:val="24"/>
          <w:szCs w:val="24"/>
          <w:lang w:eastAsia="ar-SA"/>
        </w:rPr>
        <w:t xml:space="preserve"> С.И</w:t>
      </w:r>
      <w:r>
        <w:rPr>
          <w:rFonts w:ascii="Times New Roman" w:eastAsia="Times New Roman" w:hAnsi="Times New Roman"/>
          <w:sz w:val="24"/>
          <w:szCs w:val="24"/>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DD1783">
        <w:rPr>
          <w:rFonts w:ascii="Times New Roman" w:hAnsi="Times New Roman"/>
          <w:sz w:val="24"/>
          <w:szCs w:val="24"/>
          <w:lang w:eastAsia="ar-SA"/>
        </w:rPr>
        <w:t>Есаков</w:t>
      </w:r>
      <w:r>
        <w:rPr>
          <w:rFonts w:ascii="Times New Roman" w:hAnsi="Times New Roman"/>
          <w:sz w:val="24"/>
          <w:szCs w:val="24"/>
          <w:lang w:eastAsia="ar-SA"/>
        </w:rPr>
        <w:t>а</w:t>
      </w:r>
      <w:r w:rsidRPr="00DD1783">
        <w:rPr>
          <w:rFonts w:ascii="Times New Roman" w:hAnsi="Times New Roman"/>
          <w:sz w:val="24"/>
          <w:szCs w:val="24"/>
          <w:lang w:eastAsia="ar-SA"/>
        </w:rPr>
        <w:t xml:space="preserve"> С.И</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hyperlink r:id="rId5" w:history="1">
        <w:r>
          <w:rPr>
            <w:rStyle w:val="Hyperlink"/>
            <w:rFonts w:ascii="Times New Roman" w:hAnsi="Times New Roman"/>
            <w:color w:val="auto"/>
            <w:sz w:val="24"/>
            <w:szCs w:val="24"/>
            <w:u w:val="none"/>
            <w:lang w:eastAsia="ar-SA"/>
          </w:rPr>
          <w:t>частью 1 статьи 12.26</w:t>
        </w:r>
      </w:hyperlink>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DD1783" w:rsidP="00DD178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D1783" w:rsidP="00DD1783">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DD1783">
        <w:rPr>
          <w:rFonts w:ascii="Times New Roman" w:hAnsi="Times New Roman"/>
          <w:sz w:val="24"/>
          <w:szCs w:val="24"/>
          <w:lang w:eastAsia="ar-SA"/>
        </w:rPr>
        <w:t>Есаков</w:t>
      </w:r>
      <w:r>
        <w:rPr>
          <w:rFonts w:ascii="Times New Roman" w:hAnsi="Times New Roman"/>
          <w:sz w:val="24"/>
          <w:szCs w:val="24"/>
          <w:lang w:eastAsia="ar-SA"/>
        </w:rPr>
        <w:t>ым</w:t>
      </w:r>
      <w:r w:rsidRPr="00DD1783">
        <w:rPr>
          <w:rFonts w:ascii="Times New Roman" w:hAnsi="Times New Roman"/>
          <w:sz w:val="24"/>
          <w:szCs w:val="24"/>
          <w:lang w:eastAsia="ar-SA"/>
        </w:rPr>
        <w:t xml:space="preserve"> С.И</w:t>
      </w:r>
      <w:r>
        <w:rPr>
          <w:rFonts w:ascii="Times New Roman" w:hAnsi="Times New Roman"/>
          <w:sz w:val="24"/>
          <w:szCs w:val="24"/>
          <w:lang w:eastAsia="ar-SA"/>
        </w:rPr>
        <w:t>.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4E4D4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03.05.2019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4E4D4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03.05.2019 года (л.д.2);</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4E4D4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03.05.2019 (</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4E4D4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03.05.2019 года (л.д.4);</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(л.д.5);</w:t>
      </w:r>
    </w:p>
    <w:p w:rsidR="00DD1783" w:rsidP="00BC5E2D">
      <w:pPr>
        <w:suppressAutoHyphens/>
        <w:spacing w:after="0" w:line="240" w:lineRule="auto"/>
        <w:ind w:right="23" w:firstLine="851"/>
        <w:jc w:val="both"/>
        <w:rPr>
          <w:rFonts w:ascii="Times New Roman" w:hAnsi="Times New Roman"/>
          <w:color w:val="000000"/>
          <w:sz w:val="24"/>
          <w:szCs w:val="24"/>
          <w:lang w:eastAsia="ar-SA"/>
        </w:rPr>
      </w:pPr>
      <w:r w:rsidRPr="00DD1783">
        <w:rPr>
          <w:rFonts w:ascii="Times New Roman" w:hAnsi="Times New Roman"/>
          <w:color w:val="000000"/>
          <w:sz w:val="24"/>
          <w:szCs w:val="24"/>
          <w:lang w:eastAsia="ar-SA"/>
        </w:rPr>
        <w:t xml:space="preserve">- протоколом </w:t>
      </w:r>
      <w:r w:rsidR="004E4D48">
        <w:rPr>
          <w:rFonts w:ascii="Times New Roman" w:hAnsi="Times New Roman"/>
          <w:color w:val="000000"/>
          <w:sz w:val="24"/>
          <w:szCs w:val="24"/>
          <w:lang w:eastAsia="ar-SA"/>
        </w:rPr>
        <w:t>*</w:t>
      </w:r>
      <w:r w:rsidRPr="00DD1783">
        <w:rPr>
          <w:rFonts w:ascii="Times New Roman" w:hAnsi="Times New Roman"/>
          <w:color w:val="000000"/>
          <w:sz w:val="24"/>
          <w:szCs w:val="24"/>
          <w:lang w:eastAsia="ar-SA"/>
        </w:rPr>
        <w:t xml:space="preserve"> от </w:t>
      </w:r>
      <w:r>
        <w:rPr>
          <w:rFonts w:ascii="Times New Roman" w:hAnsi="Times New Roman"/>
          <w:color w:val="000000"/>
          <w:sz w:val="24"/>
          <w:szCs w:val="24"/>
          <w:lang w:eastAsia="ar-SA"/>
        </w:rPr>
        <w:t>03.05</w:t>
      </w:r>
      <w:r w:rsidRPr="00DD1783">
        <w:rPr>
          <w:rFonts w:ascii="Times New Roman" w:hAnsi="Times New Roman"/>
          <w:color w:val="000000"/>
          <w:sz w:val="24"/>
          <w:szCs w:val="24"/>
          <w:lang w:eastAsia="ar-SA"/>
        </w:rPr>
        <w:t>.2019 о задержани</w:t>
      </w:r>
      <w:r>
        <w:rPr>
          <w:rFonts w:ascii="Times New Roman" w:hAnsi="Times New Roman"/>
          <w:color w:val="000000"/>
          <w:sz w:val="24"/>
          <w:szCs w:val="24"/>
          <w:lang w:eastAsia="ar-SA"/>
        </w:rPr>
        <w:t>и транспортного средства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r w:rsidR="00BC5E2D">
        <w:rPr>
          <w:rFonts w:ascii="Times New Roman" w:hAnsi="Times New Roman"/>
          <w:color w:val="000000"/>
          <w:sz w:val="24"/>
          <w:szCs w:val="24"/>
          <w:lang w:eastAsia="ar-SA"/>
        </w:rPr>
        <w:t>).</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DD1783">
        <w:rPr>
          <w:rFonts w:ascii="Times New Roman" w:hAnsi="Times New Roman"/>
          <w:color w:val="000000"/>
          <w:sz w:val="24"/>
          <w:szCs w:val="24"/>
          <w:lang w:eastAsia="ar-SA"/>
        </w:rPr>
        <w:t>Есаков</w:t>
      </w:r>
      <w:r>
        <w:rPr>
          <w:rFonts w:ascii="Times New Roman" w:hAnsi="Times New Roman"/>
          <w:color w:val="000000"/>
          <w:sz w:val="24"/>
          <w:szCs w:val="24"/>
          <w:lang w:eastAsia="ar-SA"/>
        </w:rPr>
        <w:t>ым</w:t>
      </w:r>
      <w:r w:rsidRPr="00DD1783">
        <w:rPr>
          <w:rFonts w:ascii="Times New Roman" w:hAnsi="Times New Roman"/>
          <w:color w:val="000000"/>
          <w:sz w:val="24"/>
          <w:szCs w:val="24"/>
          <w:lang w:eastAsia="ar-SA"/>
        </w:rPr>
        <w:t xml:space="preserve"> С.И</w:t>
      </w:r>
      <w:r>
        <w:rPr>
          <w:rFonts w:ascii="Times New Roman" w:hAnsi="Times New Roman"/>
          <w:color w:val="000000"/>
          <w:sz w:val="24"/>
          <w:szCs w:val="24"/>
          <w:lang w:eastAsia="ar-SA"/>
        </w:rPr>
        <w:t xml:space="preserve">. административного правонарушения, предусмотренного </w:t>
      </w:r>
      <w:hyperlink r:id="rId6" w:history="1">
        <w:r>
          <w:rPr>
            <w:rStyle w:val="Hyperlink"/>
            <w:rFonts w:ascii="Times New Roman" w:hAnsi="Times New Roman"/>
            <w:sz w:val="24"/>
            <w:szCs w:val="24"/>
            <w:lang w:eastAsia="ar-SA"/>
          </w:rPr>
          <w:t>частью 1 статьи 12.26</w:t>
        </w:r>
      </w:hyperlink>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DD1783">
        <w:rPr>
          <w:rFonts w:ascii="Times New Roman" w:hAnsi="Times New Roman"/>
          <w:color w:val="000000"/>
          <w:sz w:val="24"/>
          <w:szCs w:val="24"/>
          <w:lang w:eastAsia="ar-SA"/>
        </w:rPr>
        <w:t>Есаков</w:t>
      </w:r>
      <w:r>
        <w:rPr>
          <w:rFonts w:ascii="Times New Roman" w:hAnsi="Times New Roman"/>
          <w:color w:val="000000"/>
          <w:sz w:val="24"/>
          <w:szCs w:val="24"/>
          <w:lang w:eastAsia="ar-SA"/>
        </w:rPr>
        <w:t>а</w:t>
      </w:r>
      <w:r w:rsidRPr="00DD1783">
        <w:rPr>
          <w:rFonts w:ascii="Times New Roman" w:hAnsi="Times New Roman"/>
          <w:color w:val="000000"/>
          <w:sz w:val="24"/>
          <w:szCs w:val="24"/>
          <w:lang w:eastAsia="ar-SA"/>
        </w:rPr>
        <w:t xml:space="preserve"> С.И</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D1783" w:rsidP="00DD1783">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DD1783">
        <w:rPr>
          <w:rFonts w:ascii="Times New Roman" w:hAnsi="Times New Roman"/>
          <w:color w:val="000000"/>
          <w:sz w:val="24"/>
          <w:szCs w:val="24"/>
          <w:lang w:eastAsia="ar-SA"/>
        </w:rPr>
        <w:t>Есаков</w:t>
      </w:r>
      <w:r>
        <w:rPr>
          <w:rFonts w:ascii="Times New Roman" w:hAnsi="Times New Roman"/>
          <w:color w:val="000000"/>
          <w:sz w:val="24"/>
          <w:szCs w:val="24"/>
          <w:lang w:eastAsia="ar-SA"/>
        </w:rPr>
        <w:t>ым</w:t>
      </w:r>
      <w:r w:rsidRPr="00DD1783">
        <w:rPr>
          <w:rFonts w:ascii="Times New Roman" w:hAnsi="Times New Roman"/>
          <w:color w:val="000000"/>
          <w:sz w:val="24"/>
          <w:szCs w:val="24"/>
          <w:lang w:eastAsia="ar-SA"/>
        </w:rPr>
        <w:t xml:space="preserve"> С.И</w:t>
      </w:r>
      <w:r>
        <w:rPr>
          <w:rFonts w:ascii="Times New Roman" w:hAnsi="Times New Roman"/>
          <w:color w:val="000000"/>
          <w:sz w:val="24"/>
          <w:szCs w:val="24"/>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DD1783" w:rsidP="00DD1783">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DD1783">
        <w:rPr>
          <w:rFonts w:ascii="Times New Roman" w:hAnsi="Times New Roman"/>
          <w:sz w:val="24"/>
          <w:szCs w:val="24"/>
          <w:lang w:eastAsia="ar-SA"/>
        </w:rPr>
        <w:t>Есаков</w:t>
      </w:r>
      <w:r>
        <w:rPr>
          <w:rFonts w:ascii="Times New Roman" w:hAnsi="Times New Roman"/>
          <w:sz w:val="24"/>
          <w:szCs w:val="24"/>
          <w:lang w:eastAsia="ar-SA"/>
        </w:rPr>
        <w:t>у</w:t>
      </w:r>
      <w:r w:rsidRPr="00DD1783">
        <w:rPr>
          <w:rFonts w:ascii="Times New Roman" w:hAnsi="Times New Roman"/>
          <w:sz w:val="24"/>
          <w:szCs w:val="24"/>
          <w:lang w:eastAsia="ar-SA"/>
        </w:rPr>
        <w:t xml:space="preserve"> С.И</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592AB2" w:rsidP="00AA40D1">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AA40D1" w:rsidP="00AA40D1">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DD1783" w:rsidP="00592AB2">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DD1783" w:rsidP="00DD178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DD1783">
        <w:rPr>
          <w:rFonts w:ascii="Times New Roman" w:eastAsia="Newton-Regular" w:hAnsi="Times New Roman"/>
          <w:sz w:val="24"/>
          <w:szCs w:val="24"/>
        </w:rPr>
        <w:t>Есакова</w:t>
      </w:r>
      <w:r w:rsidRPr="00DD1783">
        <w:rPr>
          <w:rFonts w:ascii="Times New Roman" w:eastAsia="Newton-Regular" w:hAnsi="Times New Roman"/>
          <w:sz w:val="24"/>
          <w:szCs w:val="24"/>
        </w:rPr>
        <w:t xml:space="preserve"> С</w:t>
      </w:r>
      <w:r w:rsidR="004E4D48">
        <w:rPr>
          <w:rFonts w:ascii="Times New Roman" w:eastAsia="Newton-Regular" w:hAnsi="Times New Roman"/>
          <w:sz w:val="24"/>
          <w:szCs w:val="24"/>
        </w:rPr>
        <w:t>.</w:t>
      </w:r>
      <w:r w:rsidRPr="00DD1783">
        <w:rPr>
          <w:rFonts w:ascii="Times New Roman" w:eastAsia="Newton-Regular" w:hAnsi="Times New Roman"/>
          <w:sz w:val="24"/>
          <w:szCs w:val="24"/>
        </w:rPr>
        <w:t xml:space="preserve"> И</w:t>
      </w:r>
      <w:r w:rsidR="004E4D48">
        <w:rPr>
          <w:rFonts w:ascii="Times New Roman" w:eastAsia="Newton-Regular" w:hAnsi="Times New Roman"/>
          <w:sz w:val="24"/>
          <w:szCs w:val="24"/>
        </w:rPr>
        <w:t>.</w:t>
      </w:r>
      <w:r w:rsidRPr="00DD1783">
        <w:rPr>
          <w:rFonts w:ascii="Times New Roman" w:eastAsia="Newton-Regular" w:hAnsi="Times New Roman"/>
          <w:sz w:val="24"/>
          <w:szCs w:val="24"/>
        </w:rPr>
        <w:t xml:space="preserve">, </w:t>
      </w:r>
      <w:r w:rsidR="004E4D48">
        <w:rPr>
          <w:rFonts w:ascii="Times New Roman" w:eastAsia="Newton-Regular" w:hAnsi="Times New Roman"/>
          <w:sz w:val="24"/>
          <w:szCs w:val="24"/>
        </w:rPr>
        <w:t>***</w:t>
      </w:r>
      <w:r w:rsidRPr="00DD1783">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D1783" w:rsidP="00DD178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D1783" w:rsidP="00DD1783">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Штраф перечислять по следующим реквизитам: </w:t>
      </w:r>
      <w:r w:rsidR="00B33D3C">
        <w:rPr>
          <w:rFonts w:ascii="Times New Roman" w:hAnsi="Times New Roman"/>
          <w:color w:val="000000"/>
          <w:sz w:val="24"/>
          <w:szCs w:val="24"/>
          <w:lang w:eastAsia="uk-UA"/>
        </w:rPr>
        <w:t>«РЕКВИЗИТЫ»</w:t>
      </w:r>
    </w:p>
    <w:p w:rsidR="00DD1783" w:rsidP="00DD1783">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D1783" w:rsidP="00DD178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eastAsia="Newton-Regular" w:hAnsi="Times New Roman"/>
          <w:sz w:val="24"/>
          <w:szCs w:val="24"/>
        </w:rPr>
        <w:t>Есакову</w:t>
      </w:r>
      <w:r>
        <w:rPr>
          <w:rFonts w:ascii="Times New Roman" w:eastAsia="Newton-Regular" w:hAnsi="Times New Roman"/>
          <w:sz w:val="24"/>
          <w:szCs w:val="24"/>
        </w:rPr>
        <w:t xml:space="preserve"> С.И.,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D1783" w:rsidP="00DD178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D1783" w:rsidP="00DD1783">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D1783" w:rsidP="00DD1783">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D1783" w:rsidP="00DD1783">
      <w:pPr>
        <w:spacing w:after="0" w:line="240" w:lineRule="auto"/>
        <w:ind w:firstLine="708"/>
        <w:jc w:val="both"/>
        <w:rPr>
          <w:rFonts w:ascii="Times New Roman" w:eastAsia="Newton-Regular" w:hAnsi="Times New Roman"/>
          <w:sz w:val="24"/>
          <w:szCs w:val="24"/>
          <w:lang w:eastAsia="ru-RU"/>
        </w:rPr>
      </w:pPr>
    </w:p>
    <w:p w:rsidR="00DD1783" w:rsidP="00DD1783">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DD1783" w:rsidP="00DD1783"/>
    <w:p w:rsidR="00B33D3C" w:rsidP="00DD1783"/>
    <w:p w:rsidR="00B33D3C" w:rsidP="00DD1783"/>
    <w:p w:rsidR="00B33D3C" w:rsidP="00DD1783"/>
    <w:p w:rsidR="00B33D3C" w:rsidP="00B33D3C">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ДЕПЕРСОНИФИКАЦИЮ</w:t>
      </w:r>
    </w:p>
    <w:p w:rsidR="00B33D3C" w:rsidP="00B33D3C">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Лингвистический контроль произвел</w:t>
      </w:r>
    </w:p>
    <w:p w:rsidR="00B33D3C" w:rsidP="00B33D3C">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Помощник судьи  _______________ В.В. </w:t>
      </w:r>
      <w:r>
        <w:rPr>
          <w:rFonts w:ascii="Times New Roman" w:eastAsia="Times New Roman" w:hAnsi="Times New Roman"/>
          <w:sz w:val="24"/>
          <w:szCs w:val="24"/>
          <w:lang w:eastAsia="ru-RU"/>
        </w:rPr>
        <w:t>Жуган</w:t>
      </w:r>
    </w:p>
    <w:p w:rsidR="00B33D3C" w:rsidP="00B33D3C">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B33D3C" w:rsidP="00B33D3C">
      <w:pPr>
        <w:jc w:val="right"/>
      </w:pPr>
      <w:r>
        <w:rPr>
          <w:rFonts w:ascii="Times New Roman" w:eastAsia="Times New Roman" w:hAnsi="Times New Roman"/>
          <w:sz w:val="24"/>
          <w:szCs w:val="24"/>
          <w:lang w:eastAsia="ru-RU"/>
        </w:rPr>
        <w:t>Миро</w:t>
      </w:r>
      <w:r>
        <w:rPr>
          <w:rFonts w:ascii="Times New Roman" w:eastAsia="Times New Roman" w:hAnsi="Times New Roman"/>
          <w:sz w:val="24"/>
          <w:szCs w:val="24"/>
          <w:lang w:eastAsia="ru-RU"/>
        </w:rPr>
        <w:t xml:space="preserve">вой судья __________________Е.Н. </w:t>
      </w:r>
      <w:r>
        <w:rPr>
          <w:rFonts w:ascii="Times New Roman" w:eastAsia="Times New Roman" w:hAnsi="Times New Roman"/>
          <w:sz w:val="24"/>
          <w:szCs w:val="24"/>
          <w:lang w:eastAsia="ru-RU"/>
        </w:rPr>
        <w:t>Андрухова</w:t>
      </w:r>
    </w:p>
    <w:sectPr w:rsidSect="00AA40D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4E"/>
    <w:rsid w:val="00202FB4"/>
    <w:rsid w:val="004E4D48"/>
    <w:rsid w:val="00592AB2"/>
    <w:rsid w:val="00754359"/>
    <w:rsid w:val="007B0A4E"/>
    <w:rsid w:val="00A10089"/>
    <w:rsid w:val="00AA40D1"/>
    <w:rsid w:val="00B33D3C"/>
    <w:rsid w:val="00BC5E2D"/>
    <w:rsid w:val="00DD17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2F3AB100F2FA0C653097B5B94D1869543729DED90FF3D1FA66373394AA32FEA85409D94AA19FSFi7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BDA8-A7CD-431D-93AC-D3704AB7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