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939B9" w:rsidP="007939B9">
      <w:pPr>
        <w:spacing w:after="0" w:line="240" w:lineRule="auto"/>
        <w:ind w:right="23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Дело № 5-26-282/2026</w:t>
      </w:r>
    </w:p>
    <w:p w:rsidR="007939B9" w:rsidP="007939B9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ПОСТАНОВЛЕНИЕ </w:t>
      </w:r>
    </w:p>
    <w:p w:rsidR="007939B9" w:rsidP="007939B9">
      <w:pPr>
        <w:spacing w:after="0" w:line="240" w:lineRule="auto"/>
        <w:ind w:right="23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 делу об административном правонарушении</w:t>
      </w:r>
    </w:p>
    <w:p w:rsidR="007939B9" w:rsidP="007939B9">
      <w:pPr>
        <w:tabs>
          <w:tab w:val="center" w:pos="4686"/>
        </w:tabs>
        <w:spacing w:after="0" w:line="240" w:lineRule="auto"/>
        <w:ind w:right="2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 мая 2026 года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г. Бахчисарай</w:t>
      </w:r>
    </w:p>
    <w:p w:rsidR="007939B9" w:rsidP="007939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36в),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рассмотрев дело об администрати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вном правонарушении в отношении должностного лица - *****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рождения, урож.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>, граждани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зарегистрированно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 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2C5E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юридический адрес: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совершении административного правонарушен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ия, предусмотренного ч. 1 ст. 15.33.2 Кодекса РФ об административных правонарушениях,</w:t>
      </w:r>
    </w:p>
    <w:p w:rsidR="007939B9" w:rsidP="007939B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УСТАНОВИЛ:</w:t>
      </w:r>
    </w:p>
    <w:p w:rsidR="007939B9" w:rsidP="007939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9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являясь должностным лицом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79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нарушение требований п.2, п.3 ст. 11 Закона 27-ФЗ «Об индивидуальном (персонифицированном) учете в системе обязательного пенсионного страхования» не предоставил  в установленный срок до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 сведения в с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кадровы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мероприяти</w:t>
      </w:r>
      <w:r w:rsidR="001E4767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 «***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2026 на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ЗЛ в Отделение Фонда пенсионного и социального страхования РФ по Республике Крым.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Сведения предоставлены 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.2026, т.е. с нарушением законодательно установленного  срока.</w:t>
      </w:r>
    </w:p>
    <w:p w:rsidR="007939B9" w:rsidP="007939B9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Для рассмотрения дела об ад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министративном правонарушении ***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не явился, о времени и месте рассмотрения дела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извещен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надлежащим образом по адресу указанному в протоколе.</w:t>
      </w:r>
    </w:p>
    <w:p w:rsidR="007939B9" w:rsidP="007939B9">
      <w:pPr>
        <w:spacing w:after="0" w:line="240" w:lineRule="auto"/>
        <w:ind w:right="23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Исследовав материалы дела об административном правонарушении, считаю, что в действиях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***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усматривается состав административного правонарушения, предусмотренный ч. 1 ст.15.33.2 КоАП РФ, а именно  непредставление в установленный </w:t>
      </w:r>
      <w:hyperlink r:id="rId4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законодательством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Российской Федерац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ии оформленных в установленном порядке сведений (документов), необходимых для ведения индивидуального (персонифицированного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 учета в системе обязательного пенсионного страхования, а равно представление таких сведений в неполном объеме или в искаженном виде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за исключением случаев, предусмотренных </w:t>
      </w:r>
      <w:hyperlink r:id="rId5" w:history="1">
        <w:r>
          <w:rPr>
            <w:rStyle w:val="Hyperlink"/>
            <w:rFonts w:ascii="Times New Roman" w:eastAsia="Times New Roman" w:hAnsi="Times New Roman" w:cs="Times New Roman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настоящей статьи.</w:t>
      </w:r>
    </w:p>
    <w:p w:rsidR="007939B9" w:rsidP="007939B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совершении административного правонарушения, предусмотренного ч. 1 ст. 15.33.2 КоАП РФ, подтверждается письменными материалами дела, которые оценены мировым судьей в их совокупности в порядке ст. 26.11 КоАП РФ и принимаются в качестве доказательств его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вины, а именно: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протоколом об административном правонарушении № 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выпиской из ЕГРЮЛ, формой ЕФС-1, протоколом проверки отчетности, уведомлением о доставке.              </w:t>
      </w:r>
    </w:p>
    <w:p w:rsidR="007939B9" w:rsidP="001E47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При назначении административного наказания учитывается харак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тер совершенного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административного правонарушения, личность правонарушителя, его имущественное положение, обстоятельства смягчающие и отягчающие административную ответственность.</w:t>
      </w:r>
    </w:p>
    <w:p w:rsidR="007939B9" w:rsidP="007939B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sz w:val="26"/>
          <w:szCs w:val="26"/>
          <w:lang w:eastAsia="ru-RU"/>
        </w:rPr>
        <w:t xml:space="preserve">          </w:t>
      </w:r>
      <w:r>
        <w:rPr>
          <w:rFonts w:ascii="Times New Roman" w:eastAsia="Lucida Sans Unicode" w:hAnsi="Times New Roman" w:cs="Times New Roman"/>
          <w:sz w:val="24"/>
          <w:szCs w:val="24"/>
          <w:lang w:eastAsia="ru-RU"/>
        </w:rPr>
        <w:t xml:space="preserve">В соответствии с частью 1 статьи 4.1.1 КоАП РФ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соответствую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щей статьей </w:t>
      </w:r>
      <w:hyperlink r:id="rId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раздела II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или закона субъекта Российской Федерации об админис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предусмотренных </w:t>
      </w:r>
      <w:hyperlink r:id="rId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3.4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Кодекса, за исключением случаев, предусмотренных </w:t>
      </w:r>
      <w:hyperlink r:id="rId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настоящей статьи.</w:t>
      </w:r>
    </w:p>
    <w:p w:rsidR="007939B9" w:rsidP="007939B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правонарушения, предусмотренного </w:t>
      </w:r>
      <w:hyperlink r:id="rId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13.15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13.37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1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14.56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19.5.1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19.6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19.7.5-</w:t>
        </w:r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1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2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19.8.2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1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2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частями 2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23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3 статьи 19.27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4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статьями 19.28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5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19.29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6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19.30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7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8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19.34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29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20.3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30" w:history="1">
        <w:r>
          <w:rPr>
            <w:rStyle w:val="Hyperlink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частью 2 статьи 20.28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Кодекса (часть 2 статьи 4.1.1).</w:t>
      </w:r>
    </w:p>
    <w:p w:rsidR="007939B9" w:rsidP="007939B9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Согласно части 2 статьи 3.4 Кодекса Российской Федерации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об административных правонарушениях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людей, объектам животного и растительного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мира, окружающей среде, объектам культурного наследия (памятникам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при отсутствии имущественного ущерба.</w:t>
      </w:r>
    </w:p>
    <w:p w:rsidR="007939B9" w:rsidP="007939B9">
      <w:pPr>
        <w:widowControl w:val="0"/>
        <w:spacing w:after="0" w:line="240" w:lineRule="auto"/>
        <w:ind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С учетом формулировки части 1 статьи 4.1.1 Кодекса Российской Федерации об административных правонарушениях вопрос, о наличии оснований для замены административного наказания в виде административного штрафа на предупреждение подлежит рассмотрению судом (а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дминистративным органом) вне зависимости от того, заявлено ли лицом, привлекаемым к административной ответственности, соответствующее ходатайство.</w:t>
      </w:r>
    </w:p>
    <w:p w:rsidR="007939B9" w:rsidP="007939B9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Часть 1 ст. 15.33.2 КоАП РФ 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не входит в перечень административных правонарушений, перечисленных в части 2 ст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>атьи 4.1.1 названного Кодекса, при совершении которых административное наказание в виде административного штрафа не подлежит замене на предупреждение.</w:t>
      </w:r>
    </w:p>
    <w:p w:rsidR="007939B9" w:rsidP="007939B9">
      <w:pPr>
        <w:autoSpaceDE w:val="0"/>
        <w:autoSpaceDN w:val="0"/>
        <w:adjustRightInd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Протокол об административном правонарушении не содержат сведений о том, что названное лицо ранее привлек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алось к административной ответственности.</w:t>
      </w:r>
    </w:p>
    <w:p w:rsidR="007939B9" w:rsidP="007939B9">
      <w:pPr>
        <w:widowControl w:val="0"/>
        <w:spacing w:after="0" w:line="240" w:lineRule="auto"/>
        <w:ind w:right="-10" w:firstLine="567"/>
        <w:jc w:val="both"/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Рассматриваемым правонарушением не был причинен вред и не возникла угроза его причинения жизни и здоровью людей, объектам животного и растительного мира, окружающей среде, объектам культурного наследия (памятникам</w:t>
      </w:r>
      <w:r>
        <w:rPr>
          <w:rFonts w:ascii="Times New Roman" w:eastAsia="Lucida Sans Unicode" w:hAnsi="Times New Roman" w:cs="Times New Roman"/>
          <w:color w:val="000000"/>
          <w:sz w:val="24"/>
          <w:szCs w:val="24"/>
          <w:lang w:eastAsia="ru-RU"/>
        </w:rPr>
        <w:t xml:space="preserve"> истории и культуры) народов Российской Федерации, безопасности государства, угрозы чрезвычайных ситуаций природного и техногенного характера, а также имущественного ущерба.</w:t>
      </w:r>
    </w:p>
    <w:p w:rsidR="007939B9" w:rsidP="007939B9">
      <w:pPr>
        <w:widowControl w:val="0"/>
        <w:spacing w:after="0" w:line="240" w:lineRule="auto"/>
        <w:ind w:right="-1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учетом изложенного, а также учитывая 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характер совершенного правонарушения,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вой судья приходит к выводу, что в отношении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****</w:t>
      </w:r>
      <w:r w:rsidRPr="007939B9">
        <w:rPr>
          <w:rFonts w:ascii="Times New Roman" w:eastAsia="Courier New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****</w:t>
      </w:r>
      <w:r>
        <w:rPr>
          <w:rFonts w:ascii="Times New Roman" w:eastAsia="Courier New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применить положения ч. 1 ст. 4.1.1 КоАП РФ, заменив административное наказание в виде штрафа на преду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преждение. </w:t>
      </w:r>
    </w:p>
    <w:p w:rsidR="007939B9" w:rsidP="007939B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Руководствуясь ч.2 ст.3.4, ч. 1 ст. 4.1.1, ч.1 ст. 15.33.2, ст. ст. 29.9, 29.10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Кодекса Российской Федерации об административных правонарушениях,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 xml:space="preserve"> мировой судья</w:t>
      </w:r>
    </w:p>
    <w:p w:rsidR="007939B9" w:rsidP="007939B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ПОСТАНОВИЛ:</w:t>
      </w:r>
    </w:p>
    <w:p w:rsidR="007939B9" w:rsidP="007939B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Признать </w:t>
      </w:r>
      <w:r w:rsidRPr="0079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должностное лицо -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79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****</w:t>
      </w:r>
      <w:r w:rsidRPr="007939B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виновным в совершении административного правонарушения, предусмотренного  ч. 1 ст. 15.33.2  КоАП РФ и назначить наказан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с учетом положений ч.1 ст. 4.1.1 КоАП РФ в виде предупреждения.</w:t>
      </w:r>
    </w:p>
    <w:p w:rsidR="007939B9" w:rsidP="007939B9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  <w:lang w:eastAsia="ru-RU"/>
        </w:rPr>
      </w:pP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</w:t>
      </w:r>
      <w:r>
        <w:rPr>
          <w:rFonts w:ascii="Times New Roman" w:eastAsia="Newton-Regular" w:hAnsi="Times New Roman" w:cs="Times New Roman"/>
          <w:sz w:val="24"/>
          <w:szCs w:val="24"/>
          <w:lang w:eastAsia="ru-RU"/>
        </w:rPr>
        <w:t>йский район)  Республики Крым в течение десяти дней со дня вручения или получения копии постановления.</w:t>
      </w:r>
    </w:p>
    <w:p w:rsidR="007939B9" w:rsidP="007939B9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b/>
          <w:sz w:val="24"/>
          <w:szCs w:val="24"/>
          <w:lang w:eastAsia="ru-RU"/>
        </w:rPr>
      </w:pPr>
    </w:p>
    <w:p w:rsidR="007939B9" w:rsidP="007939B9">
      <w:pPr>
        <w:rPr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Мировой судья                                                                                                  Е.Н.Андрухова</w:t>
      </w:r>
    </w:p>
    <w:p w:rsidR="007939B9" w:rsidP="007939B9"/>
    <w:sectPr w:rsidSect="007939B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173"/>
    <w:rsid w:val="00057486"/>
    <w:rsid w:val="001E4767"/>
    <w:rsid w:val="002C5E97"/>
    <w:rsid w:val="007939B9"/>
    <w:rsid w:val="009C6173"/>
    <w:rsid w:val="00AC55B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39B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939B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consultantplus://offline/ref=92EEB7A94C00633AC9F901CC1344239B20D26F977F7436BA58BB776B025D64CC78898D5830576AF70E94C2BC479DE1BCFC7B98271DF5h0P3G" TargetMode="External" /><Relationship Id="rId11" Type="http://schemas.openxmlformats.org/officeDocument/2006/relationships/hyperlink" Target="consultantplus://offline/ref=92EEB7A94C00633AC9F901CC1344239B20D26F977F7436BA58BB776B025D64CC78898D5C34586EF70E94C2BC479DE1BCFC7B98271DF5h0P3G" TargetMode="External" /><Relationship Id="rId12" Type="http://schemas.openxmlformats.org/officeDocument/2006/relationships/hyperlink" Target="consultantplus://offline/ref=92EEB7A94C00633AC9F901CC1344239B20D26F977F7436BA58BB776B025D64CC78898D56305567A80B81D3E4489DFDA2F86184251FhFP5G" TargetMode="External" /><Relationship Id="rId13" Type="http://schemas.openxmlformats.org/officeDocument/2006/relationships/hyperlink" Target="consultantplus://offline/ref=92EEB7A94C00633AC9F901CC1344239B20D26F977F7436BA58BB776B025D64CC78898D5632526DF70E94C2BC479DE1BCFC7B98271DF5h0P3G" TargetMode="External" /><Relationship Id="rId14" Type="http://schemas.openxmlformats.org/officeDocument/2006/relationships/hyperlink" Target="consultantplus://offline/ref=92EEB7A94C00633AC9F901CC1344239B20D26F977F7436BA58BB776B025D64CC78898D5834586FF70E94C2BC479DE1BCFC7B98271DF5h0P3G" TargetMode="External" /><Relationship Id="rId15" Type="http://schemas.openxmlformats.org/officeDocument/2006/relationships/hyperlink" Target="consultantplus://offline/ref=92EEB7A94C00633AC9F901CC1344239B20D26F977F7436BA58BB776B025D64CC78898D5A35566AF70E94C2BC479DE1BCFC7B98271DF5h0P3G" TargetMode="External" /><Relationship Id="rId16" Type="http://schemas.openxmlformats.org/officeDocument/2006/relationships/hyperlink" Target="consultantplus://offline/ref=92EEB7A94C00633AC9F901CC1344239B20D26F977F7436BA58BB776B025D64CC78898D5A355168F70E94C2BC479DE1BCFC7B98271DF5h0P3G" TargetMode="External" /><Relationship Id="rId17" Type="http://schemas.openxmlformats.org/officeDocument/2006/relationships/hyperlink" Target="consultantplus://offline/ref=92EEB7A94C00633AC9F901CC1344239B20D26F977F7436BA58BB776B025D64CC78898D5E37516AFE5BCED2B80ECAEEA0FE61862103F50130hCPFG" TargetMode="External" /><Relationship Id="rId18" Type="http://schemas.openxmlformats.org/officeDocument/2006/relationships/hyperlink" Target="consultantplus://offline/ref=92EEB7A94C00633AC9F901CC1344239B20D26F977F7436BA58BB776B025D64CC78898D5C3F506DF70E94C2BC479DE1BCFC7B98271DF5h0P3G" TargetMode="External" /><Relationship Id="rId19" Type="http://schemas.openxmlformats.org/officeDocument/2006/relationships/hyperlink" Target="consultantplus://offline/ref=92EEB7A94C00633AC9F901CC1344239B20D26F977F7436BA58BB776B025D64CC78898D5E37536DFE59CED2B80ECAEEA0FE61862103F50130hCPFG" TargetMode="External" /><Relationship Id="rId2" Type="http://schemas.openxmlformats.org/officeDocument/2006/relationships/webSettings" Target="webSettings.xml" /><Relationship Id="rId20" Type="http://schemas.openxmlformats.org/officeDocument/2006/relationships/hyperlink" Target="consultantplus://offline/ref=92EEB7A94C00633AC9F901CC1344239B20D26F977F7436BA58BB776B025D64CC78898D5C33516DF70E94C2BC479DE1BCFC7B98271DF5h0P3G" TargetMode="External" /><Relationship Id="rId21" Type="http://schemas.openxmlformats.org/officeDocument/2006/relationships/hyperlink" Target="consultantplus://offline/ref=92EEB7A94C00633AC9F901CC1344239B20D26F977F7436BA58BB776B025D64CC78898D5E37516AF45ECED2B80ECAEEA0FE61862103F50130hCPFG" TargetMode="External" /><Relationship Id="rId22" Type="http://schemas.openxmlformats.org/officeDocument/2006/relationships/hyperlink" Target="consultantplus://offline/ref=92EEB7A94C00633AC9F901CC1344239B20D26F977F7436BA58BB776B025D64CC78898D5B3E526DF70E94C2BC479DE1BCFC7B98271DF5h0P3G" TargetMode="External" /><Relationship Id="rId23" Type="http://schemas.openxmlformats.org/officeDocument/2006/relationships/hyperlink" Target="consultantplus://offline/ref=92EEB7A94C00633AC9F901CC1344239B20D26F977F7436BA58BB776B025D64CC78898D5B35516AF70E94C2BC479DE1BCFC7B98271DF5h0P3G" TargetMode="External" /><Relationship Id="rId24" Type="http://schemas.openxmlformats.org/officeDocument/2006/relationships/hyperlink" Target="consultantplus://offline/ref=92EEB7A94C00633AC9F901CC1344239B20D26F977F7436BA58BB776B025D64CC78898D5D31526CF70E94C2BC479DE1BCFC7B98271DF5h0P3G" TargetMode="External" /><Relationship Id="rId25" Type="http://schemas.openxmlformats.org/officeDocument/2006/relationships/hyperlink" Target="consultantplus://offline/ref=92EEB7A94C00633AC9F901CC1344239B20D26F977F7436BA58BB776B025D64CC78898D5C37586CF70E94C2BC479DE1BCFC7B98271DF5h0P3G" TargetMode="External" /><Relationship Id="rId26" Type="http://schemas.openxmlformats.org/officeDocument/2006/relationships/hyperlink" Target="consultantplus://offline/ref=92EEB7A94C00633AC9F901CC1344239B20D26F977F7436BA58BB776B025D64CC78898D5E33546CF70E94C2BC479DE1BCFC7B98271DF5h0P3G" TargetMode="External" /><Relationship Id="rId27" Type="http://schemas.openxmlformats.org/officeDocument/2006/relationships/hyperlink" Target="consultantplus://offline/ref=92EEB7A94C00633AC9F901CC1344239B20D26F977F7436BA58BB776B025D64CC78898D5D3E576EF70E94C2BC479DE1BCFC7B98271DF5h0P3G" TargetMode="External" /><Relationship Id="rId28" Type="http://schemas.openxmlformats.org/officeDocument/2006/relationships/hyperlink" Target="consultantplus://offline/ref=92EEB7A94C00633AC9F901CC1344239B20D26F977F7436BA58BB776B025D64CC78898D5C3F5068F70E94C2BC479DE1BCFC7B98271DF5h0P3G" TargetMode="External" /><Relationship Id="rId29" Type="http://schemas.openxmlformats.org/officeDocument/2006/relationships/hyperlink" Target="consultantplus://offline/ref=92EEB7A94C00633AC9F901CC1344239B20D26F977F7436BA58BB776B025D64CC78898D59365165F70E94C2BC479DE1BCFC7B98271DF5h0P3G" TargetMode="External" /><Relationship Id="rId3" Type="http://schemas.openxmlformats.org/officeDocument/2006/relationships/fontTable" Target="fontTable.xml" /><Relationship Id="rId30" Type="http://schemas.openxmlformats.org/officeDocument/2006/relationships/hyperlink" Target="consultantplus://offline/ref=92EEB7A94C00633AC9F901CC1344239B20D26F977F7436BA58BB776B025D64CC78898D5C3F516CF70E94C2BC479DE1BCFC7B98271DF5h0P3G" TargetMode="External" /><Relationship Id="rId31" Type="http://schemas.openxmlformats.org/officeDocument/2006/relationships/theme" Target="theme/theme1.xml" /><Relationship Id="rId32" Type="http://schemas.openxmlformats.org/officeDocument/2006/relationships/styles" Target="styles.xml" /><Relationship Id="rId4" Type="http://schemas.openxmlformats.org/officeDocument/2006/relationships/hyperlink" Target="consultantplus://offline/ref=B98AE4A40BB2CCFAE7C6622256DD8F9C05FF03CCEB8CEDE10609A353597F2D279E7EB6574B8B311991DFD9A0D7111EBEBD8C1E240E2A5F2326sBL" TargetMode="External" /><Relationship Id="rId5" Type="http://schemas.openxmlformats.org/officeDocument/2006/relationships/hyperlink" Target="consultantplus://offline/ref=B98AE4A40BB2CCFAE7C6622256DD8F9C05FF03C2EC88EDE10609A353597F2D279E7EB65F4A8A3115CC85C9A49E4713A3BD910025102A25sEL" TargetMode="External" /><Relationship Id="rId6" Type="http://schemas.openxmlformats.org/officeDocument/2006/relationships/hyperlink" Target="consultantplus://offline/ref=137212B46AAFCA082D1AA1045B1B0E6F828B788CEF49AF6076E421A67F9B35FDB1DFA222CE3EFD5FF1C8296AED57077AFD6EF9E8D82ECC42n9E4I" TargetMode="External" /><Relationship Id="rId7" Type="http://schemas.openxmlformats.org/officeDocument/2006/relationships/hyperlink" Target="consultantplus://offline/ref=137212B46AAFCA082D1AA1045B1B0E6F828B788CEF49AF6076E421A67F9B35FDB1DFA221CF39F553A692396EA4000866FF74E7EEC62EnCEEI" TargetMode="External" /><Relationship Id="rId8" Type="http://schemas.openxmlformats.org/officeDocument/2006/relationships/hyperlink" Target="consultantplus://offline/ref=137212B46AAFCA082D1AA1045B1B0E6F828B788CEF49AF6076E421A67F9B35FDB1DFA224CC3CFE53A692396EA4000866FF74E7EEC62EnCEEI" TargetMode="External" /><Relationship Id="rId9" Type="http://schemas.openxmlformats.org/officeDocument/2006/relationships/hyperlink" Target="consultantplus://offline/ref=92EEB7A94C00633AC9F901CC1344239B20D26F977F7436BA58BB776B025D64CC78898D5E315565F70E94C2BC479DE1BCFC7B98271DF5h0P3G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